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8C" w:rsidRDefault="002F4D8C" w:rsidP="00E615E4">
      <w:pPr>
        <w:jc w:val="both"/>
        <w:rPr>
          <w:rFonts w:cs="Arial"/>
          <w:b/>
          <w:sz w:val="18"/>
          <w:szCs w:val="18"/>
        </w:rPr>
      </w:pPr>
      <w:bookmarkStart w:id="0" w:name="_GoBack"/>
      <w:bookmarkEnd w:id="0"/>
    </w:p>
    <w:p w:rsidR="00116D75" w:rsidRPr="00661035" w:rsidRDefault="00116D75" w:rsidP="00E615E4">
      <w:pPr>
        <w:jc w:val="both"/>
        <w:rPr>
          <w:rFonts w:cs="Arial"/>
          <w:b/>
          <w:sz w:val="18"/>
          <w:szCs w:val="18"/>
        </w:rPr>
      </w:pPr>
    </w:p>
    <w:p w:rsidR="002F4D8C" w:rsidRPr="00661035" w:rsidRDefault="002F4D8C" w:rsidP="00E615E4">
      <w:pPr>
        <w:jc w:val="both"/>
        <w:rPr>
          <w:rFonts w:cs="Arial"/>
          <w:b/>
          <w:sz w:val="18"/>
          <w:szCs w:val="18"/>
        </w:rPr>
      </w:pPr>
    </w:p>
    <w:p w:rsidR="002F4D8C" w:rsidRPr="00661035" w:rsidRDefault="002F4D8C" w:rsidP="00E615E4">
      <w:pPr>
        <w:jc w:val="both"/>
        <w:rPr>
          <w:rFonts w:cs="Arial"/>
          <w:b/>
          <w:sz w:val="18"/>
          <w:szCs w:val="18"/>
        </w:rPr>
      </w:pPr>
    </w:p>
    <w:p w:rsidR="002F4D8C" w:rsidRPr="00661035" w:rsidRDefault="002F4D8C" w:rsidP="00E615E4">
      <w:pPr>
        <w:jc w:val="both"/>
        <w:rPr>
          <w:rFonts w:cs="Arial"/>
          <w:b/>
          <w:sz w:val="18"/>
          <w:szCs w:val="18"/>
        </w:rPr>
      </w:pPr>
    </w:p>
    <w:p w:rsidR="002F4D8C" w:rsidRPr="00661035" w:rsidRDefault="002F4D8C" w:rsidP="00E615E4">
      <w:pPr>
        <w:jc w:val="both"/>
        <w:rPr>
          <w:rFonts w:cs="Arial"/>
          <w:b/>
          <w:sz w:val="18"/>
          <w:szCs w:val="18"/>
        </w:rPr>
      </w:pPr>
    </w:p>
    <w:p w:rsidR="002F4D8C" w:rsidRPr="00661035" w:rsidRDefault="002F4D8C" w:rsidP="00E615E4">
      <w:pPr>
        <w:jc w:val="both"/>
        <w:rPr>
          <w:rFonts w:cs="Arial"/>
          <w:b/>
          <w:sz w:val="18"/>
          <w:szCs w:val="18"/>
        </w:rPr>
      </w:pPr>
    </w:p>
    <w:p w:rsidR="00297DCB" w:rsidRPr="00661035" w:rsidRDefault="00297DCB" w:rsidP="00E615E4">
      <w:pPr>
        <w:jc w:val="both"/>
        <w:rPr>
          <w:rFonts w:cs="Arial"/>
          <w:b/>
          <w:sz w:val="18"/>
          <w:szCs w:val="18"/>
        </w:rPr>
        <w:sectPr w:rsidR="00297DCB" w:rsidRPr="00661035" w:rsidSect="00BD398D">
          <w:headerReference w:type="default" r:id="rId9"/>
          <w:footerReference w:type="default" r:id="rId10"/>
          <w:type w:val="continuous"/>
          <w:pgSz w:w="11906" w:h="16838" w:code="9"/>
          <w:pgMar w:top="851" w:right="3799" w:bottom="567" w:left="1134" w:header="0" w:footer="0" w:gutter="0"/>
          <w:cols w:space="708"/>
          <w:docGrid w:linePitch="360"/>
        </w:sectPr>
      </w:pPr>
    </w:p>
    <w:p w:rsidR="002F4D8C" w:rsidRPr="00661035" w:rsidRDefault="002F4D8C" w:rsidP="00E615E4">
      <w:pPr>
        <w:jc w:val="both"/>
        <w:rPr>
          <w:rFonts w:cs="Arial"/>
          <w:b/>
          <w:sz w:val="18"/>
          <w:szCs w:val="18"/>
        </w:rPr>
      </w:pPr>
    </w:p>
    <w:p w:rsidR="00C261B1" w:rsidRPr="00661035" w:rsidRDefault="00C261B1" w:rsidP="00E615E4">
      <w:pPr>
        <w:jc w:val="both"/>
        <w:rPr>
          <w:rFonts w:cs="Arial"/>
          <w:b/>
          <w:sz w:val="18"/>
          <w:szCs w:val="18"/>
        </w:rPr>
      </w:pPr>
    </w:p>
    <w:p w:rsidR="00C10085" w:rsidRPr="00661035" w:rsidRDefault="00FB538B" w:rsidP="00E615E4">
      <w:pPr>
        <w:framePr w:w="2194" w:h="3384" w:hSpace="141" w:wrap="around" w:vAnchor="text" w:hAnchor="page" w:x="8913" w:y="176"/>
        <w:spacing w:line="240" w:lineRule="exact"/>
        <w:jc w:val="both"/>
        <w:rPr>
          <w:rFonts w:cs="Arial"/>
          <w:b/>
          <w:sz w:val="18"/>
          <w:szCs w:val="18"/>
        </w:rPr>
      </w:pPr>
      <w:r w:rsidRPr="00661035">
        <w:rPr>
          <w:rFonts w:cs="Arial"/>
          <w:b/>
          <w:sz w:val="18"/>
          <w:szCs w:val="18"/>
        </w:rPr>
        <w:t>Mag. Christian Savoy</w:t>
      </w:r>
    </w:p>
    <w:p w:rsidR="00B4787B" w:rsidRPr="00661035" w:rsidRDefault="00FB538B" w:rsidP="00E615E4">
      <w:pPr>
        <w:framePr w:w="2194" w:h="3384" w:hSpace="141" w:wrap="around" w:vAnchor="text" w:hAnchor="page" w:x="8913" w:y="176"/>
        <w:jc w:val="both"/>
        <w:rPr>
          <w:rFonts w:cs="Arial"/>
          <w:b/>
          <w:sz w:val="18"/>
          <w:szCs w:val="18"/>
        </w:rPr>
      </w:pPr>
      <w:r w:rsidRPr="00661035">
        <w:rPr>
          <w:rFonts w:cs="Arial"/>
          <w:sz w:val="18"/>
          <w:szCs w:val="18"/>
        </w:rPr>
        <w:t>Universitätskommunikation</w:t>
      </w:r>
    </w:p>
    <w:p w:rsidR="0023779B" w:rsidRPr="00661035" w:rsidRDefault="0023779B" w:rsidP="00E615E4">
      <w:pPr>
        <w:framePr w:w="2194" w:h="3384" w:hSpace="141" w:wrap="around" w:vAnchor="text" w:hAnchor="page" w:x="8913" w:y="176"/>
        <w:jc w:val="both"/>
        <w:rPr>
          <w:rFonts w:cs="Arial"/>
          <w:sz w:val="18"/>
          <w:szCs w:val="18"/>
        </w:rPr>
      </w:pPr>
    </w:p>
    <w:p w:rsidR="00F619F5" w:rsidRPr="00661035" w:rsidRDefault="002E35BE" w:rsidP="00E615E4">
      <w:pPr>
        <w:framePr w:w="2194" w:h="3384" w:hSpace="141" w:wrap="around" w:vAnchor="text" w:hAnchor="page" w:x="8913" w:y="176"/>
        <w:jc w:val="both"/>
        <w:rPr>
          <w:rFonts w:cs="Arial"/>
          <w:sz w:val="18"/>
          <w:szCs w:val="18"/>
        </w:rPr>
      </w:pPr>
      <w:r w:rsidRPr="00661035">
        <w:rPr>
          <w:rFonts w:cs="Arial"/>
          <w:sz w:val="18"/>
          <w:szCs w:val="18"/>
        </w:rPr>
        <w:t>T</w:t>
      </w:r>
      <w:r w:rsidR="00F619F5" w:rsidRPr="00661035">
        <w:rPr>
          <w:rFonts w:cs="Arial"/>
          <w:sz w:val="18"/>
          <w:szCs w:val="18"/>
        </w:rPr>
        <w:t xml:space="preserve"> </w:t>
      </w:r>
      <w:r w:rsidR="0078482C" w:rsidRPr="00661035">
        <w:rPr>
          <w:rFonts w:cs="Arial"/>
          <w:sz w:val="18"/>
          <w:szCs w:val="18"/>
        </w:rPr>
        <w:t xml:space="preserve">+43 732 2468 </w:t>
      </w:r>
      <w:r w:rsidR="00FB538B" w:rsidRPr="00661035">
        <w:rPr>
          <w:rFonts w:cs="Arial"/>
          <w:sz w:val="18"/>
          <w:szCs w:val="18"/>
        </w:rPr>
        <w:t>3012</w:t>
      </w:r>
    </w:p>
    <w:p w:rsidR="00F619F5" w:rsidRPr="00116D75" w:rsidRDefault="00C261B1" w:rsidP="00E615E4">
      <w:pPr>
        <w:framePr w:w="2194" w:h="3384" w:hSpace="141" w:wrap="around" w:vAnchor="text" w:hAnchor="page" w:x="8913" w:y="176"/>
        <w:jc w:val="both"/>
        <w:rPr>
          <w:rFonts w:cs="Arial"/>
          <w:sz w:val="18"/>
          <w:szCs w:val="18"/>
        </w:rPr>
      </w:pPr>
      <w:r w:rsidRPr="00116D75">
        <w:rPr>
          <w:rFonts w:cs="Arial"/>
          <w:sz w:val="18"/>
          <w:szCs w:val="18"/>
        </w:rPr>
        <w:t>F</w:t>
      </w:r>
      <w:r w:rsidR="00F619F5" w:rsidRPr="00116D75">
        <w:rPr>
          <w:rFonts w:cs="Arial"/>
          <w:sz w:val="18"/>
          <w:szCs w:val="18"/>
        </w:rPr>
        <w:t xml:space="preserve"> </w:t>
      </w:r>
      <w:r w:rsidR="007261A9" w:rsidRPr="00116D75">
        <w:rPr>
          <w:rFonts w:cs="Arial"/>
          <w:sz w:val="18"/>
          <w:szCs w:val="18"/>
        </w:rPr>
        <w:t>+43 732 2468</w:t>
      </w:r>
      <w:r w:rsidR="0078482C" w:rsidRPr="00116D75">
        <w:rPr>
          <w:rFonts w:cs="Arial"/>
          <w:sz w:val="18"/>
          <w:szCs w:val="18"/>
        </w:rPr>
        <w:t xml:space="preserve"> </w:t>
      </w:r>
      <w:r w:rsidR="00FB538B" w:rsidRPr="00116D75">
        <w:rPr>
          <w:rFonts w:cs="Arial"/>
          <w:sz w:val="18"/>
          <w:szCs w:val="18"/>
        </w:rPr>
        <w:t>9038</w:t>
      </w:r>
    </w:p>
    <w:p w:rsidR="00B4787B" w:rsidRPr="00116D75" w:rsidRDefault="00FB538B" w:rsidP="00E615E4">
      <w:pPr>
        <w:framePr w:w="2194" w:h="3384" w:hSpace="141" w:wrap="around" w:vAnchor="text" w:hAnchor="page" w:x="8913" w:y="176"/>
        <w:jc w:val="both"/>
        <w:rPr>
          <w:rFonts w:cs="Arial"/>
          <w:sz w:val="18"/>
          <w:szCs w:val="18"/>
        </w:rPr>
      </w:pPr>
      <w:r w:rsidRPr="00116D75">
        <w:rPr>
          <w:rFonts w:cs="Arial"/>
          <w:sz w:val="18"/>
          <w:szCs w:val="18"/>
        </w:rPr>
        <w:t>christian.savoy</w:t>
      </w:r>
      <w:r w:rsidR="00F619F5" w:rsidRPr="00116D75">
        <w:rPr>
          <w:rFonts w:cs="Arial"/>
          <w:sz w:val="18"/>
          <w:szCs w:val="18"/>
        </w:rPr>
        <w:t>@jku.at</w:t>
      </w:r>
    </w:p>
    <w:p w:rsidR="0023779B" w:rsidRPr="00116D75" w:rsidRDefault="0023779B" w:rsidP="00E615E4">
      <w:pPr>
        <w:framePr w:w="2194" w:h="3384" w:hSpace="141" w:wrap="around" w:vAnchor="text" w:hAnchor="page" w:x="8913" w:y="176"/>
        <w:jc w:val="both"/>
        <w:rPr>
          <w:rFonts w:cs="Arial"/>
          <w:sz w:val="18"/>
          <w:szCs w:val="18"/>
        </w:rPr>
      </w:pPr>
    </w:p>
    <w:p w:rsidR="002F4D8C" w:rsidRPr="00116D75" w:rsidRDefault="002F4D8C" w:rsidP="00E615E4">
      <w:pPr>
        <w:jc w:val="both"/>
        <w:rPr>
          <w:rFonts w:cs="Arial"/>
          <w:b/>
          <w:sz w:val="18"/>
          <w:szCs w:val="18"/>
        </w:rPr>
      </w:pPr>
    </w:p>
    <w:p w:rsidR="002F4D8C" w:rsidRPr="00116D75" w:rsidRDefault="002F4D8C" w:rsidP="00E615E4">
      <w:pPr>
        <w:spacing w:line="240" w:lineRule="exact"/>
        <w:jc w:val="both"/>
        <w:rPr>
          <w:rFonts w:cs="Arial"/>
          <w:sz w:val="18"/>
          <w:szCs w:val="18"/>
        </w:rPr>
      </w:pPr>
    </w:p>
    <w:p w:rsidR="002F4D8C" w:rsidRPr="00116D75" w:rsidRDefault="002F4D8C" w:rsidP="00E615E4">
      <w:pPr>
        <w:spacing w:line="240" w:lineRule="exact"/>
        <w:jc w:val="both"/>
        <w:rPr>
          <w:rFonts w:cs="Arial"/>
          <w:sz w:val="18"/>
          <w:szCs w:val="18"/>
        </w:rPr>
      </w:pPr>
    </w:p>
    <w:p w:rsidR="002F4D8C" w:rsidRPr="00116D75" w:rsidRDefault="002F4D8C" w:rsidP="00E615E4">
      <w:pPr>
        <w:spacing w:line="240" w:lineRule="exact"/>
        <w:jc w:val="both"/>
        <w:rPr>
          <w:rFonts w:cs="Arial"/>
          <w:sz w:val="18"/>
          <w:szCs w:val="18"/>
        </w:rPr>
      </w:pPr>
    </w:p>
    <w:p w:rsidR="002F4D8C" w:rsidRPr="00116D75" w:rsidRDefault="002F4D8C" w:rsidP="00E615E4">
      <w:pPr>
        <w:spacing w:line="240" w:lineRule="exact"/>
        <w:jc w:val="both"/>
        <w:rPr>
          <w:rFonts w:cs="Arial"/>
          <w:sz w:val="18"/>
          <w:szCs w:val="18"/>
        </w:rPr>
      </w:pPr>
    </w:p>
    <w:p w:rsidR="00B4787B" w:rsidRPr="00116D75" w:rsidRDefault="00B4787B" w:rsidP="00E615E4">
      <w:pPr>
        <w:spacing w:line="240" w:lineRule="exact"/>
        <w:jc w:val="both"/>
        <w:rPr>
          <w:rFonts w:cs="Arial"/>
          <w:sz w:val="18"/>
          <w:szCs w:val="18"/>
        </w:rPr>
      </w:pPr>
    </w:p>
    <w:p w:rsidR="002F4D8C" w:rsidRPr="008958B2" w:rsidRDefault="000E1E85" w:rsidP="001D6419">
      <w:pPr>
        <w:framePr w:w="2793" w:h="291" w:hSpace="141" w:wrap="around" w:vAnchor="text" w:hAnchor="page" w:x="5330" w:y="220"/>
        <w:jc w:val="right"/>
        <w:rPr>
          <w:rFonts w:cs="Arial"/>
          <w:sz w:val="18"/>
          <w:szCs w:val="18"/>
        </w:rPr>
      </w:pPr>
      <w:r w:rsidRPr="00116D75">
        <w:rPr>
          <w:rFonts w:cs="Arial"/>
          <w:sz w:val="18"/>
          <w:szCs w:val="18"/>
        </w:rPr>
        <w:t>Linz</w:t>
      </w:r>
      <w:r w:rsidR="00F619F5" w:rsidRPr="00116D75">
        <w:rPr>
          <w:rFonts w:cs="Arial"/>
          <w:sz w:val="18"/>
          <w:szCs w:val="18"/>
        </w:rPr>
        <w:t xml:space="preserve">, </w:t>
      </w:r>
      <w:r w:rsidR="006F6F9A" w:rsidRPr="00116D75">
        <w:rPr>
          <w:rFonts w:cs="Arial"/>
          <w:sz w:val="18"/>
          <w:szCs w:val="18"/>
        </w:rPr>
        <w:t xml:space="preserve">8. </w:t>
      </w:r>
      <w:r w:rsidR="006F6F9A">
        <w:rPr>
          <w:rFonts w:cs="Arial"/>
          <w:sz w:val="18"/>
          <w:szCs w:val="18"/>
        </w:rPr>
        <w:t>Juli 2016</w:t>
      </w:r>
    </w:p>
    <w:p w:rsidR="00B4787B" w:rsidRPr="008958B2" w:rsidRDefault="00B4787B" w:rsidP="00E615E4">
      <w:pPr>
        <w:spacing w:line="240" w:lineRule="exact"/>
        <w:jc w:val="both"/>
        <w:rPr>
          <w:rFonts w:cs="Arial"/>
          <w:sz w:val="18"/>
          <w:szCs w:val="18"/>
        </w:rPr>
      </w:pPr>
    </w:p>
    <w:p w:rsidR="00297DCB" w:rsidRPr="008958B2" w:rsidRDefault="00297DCB" w:rsidP="00E615E4">
      <w:pPr>
        <w:spacing w:line="240" w:lineRule="exact"/>
        <w:jc w:val="both"/>
        <w:rPr>
          <w:rFonts w:cs="Arial"/>
          <w:b/>
          <w:sz w:val="18"/>
          <w:szCs w:val="18"/>
        </w:rPr>
      </w:pPr>
    </w:p>
    <w:p w:rsidR="009D7375" w:rsidRPr="008958B2" w:rsidRDefault="009D7375" w:rsidP="00A977DA">
      <w:pPr>
        <w:spacing w:line="22" w:lineRule="atLeast"/>
        <w:jc w:val="both"/>
        <w:rPr>
          <w:rFonts w:cs="Arial"/>
          <w:b/>
          <w:sz w:val="18"/>
          <w:szCs w:val="18"/>
        </w:rPr>
      </w:pPr>
    </w:p>
    <w:p w:rsidR="006B775E" w:rsidRPr="008958B2" w:rsidRDefault="006B775E" w:rsidP="00A977DA">
      <w:pPr>
        <w:spacing w:line="22" w:lineRule="atLeast"/>
        <w:jc w:val="both"/>
        <w:rPr>
          <w:rFonts w:cs="Arial"/>
          <w:b/>
          <w:sz w:val="18"/>
          <w:szCs w:val="18"/>
        </w:rPr>
      </w:pPr>
    </w:p>
    <w:p w:rsidR="003931C2" w:rsidRPr="008958B2" w:rsidRDefault="003931C2" w:rsidP="00A977DA">
      <w:pPr>
        <w:spacing w:line="22" w:lineRule="atLeast"/>
        <w:jc w:val="both"/>
        <w:rPr>
          <w:rFonts w:cs="Arial"/>
          <w:b/>
          <w:sz w:val="18"/>
          <w:szCs w:val="18"/>
        </w:rPr>
      </w:pPr>
    </w:p>
    <w:p w:rsidR="001F5104" w:rsidRPr="00DE0A72" w:rsidRDefault="001F5104" w:rsidP="001F5104">
      <w:pPr>
        <w:jc w:val="both"/>
        <w:rPr>
          <w:rFonts w:cs="Arial"/>
          <w:b/>
          <w:sz w:val="20"/>
          <w:szCs w:val="20"/>
        </w:rPr>
      </w:pPr>
      <w:r w:rsidRPr="00DE0A72">
        <w:rPr>
          <w:rFonts w:cs="Arial"/>
          <w:b/>
          <w:sz w:val="20"/>
          <w:szCs w:val="20"/>
        </w:rPr>
        <w:t>Innovation</w:t>
      </w:r>
      <w:r>
        <w:rPr>
          <w:rFonts w:cs="Arial"/>
          <w:b/>
          <w:sz w:val="20"/>
          <w:szCs w:val="20"/>
        </w:rPr>
        <w:t xml:space="preserve">soffensive Produktionsforschung </w:t>
      </w:r>
    </w:p>
    <w:p w:rsidR="001F5104" w:rsidRDefault="001F5104" w:rsidP="001F5104">
      <w:pPr>
        <w:spacing w:line="22" w:lineRule="atLeast"/>
        <w:jc w:val="both"/>
        <w:rPr>
          <w:rFonts w:cs="Arial"/>
          <w:b/>
          <w:sz w:val="18"/>
          <w:szCs w:val="18"/>
        </w:rPr>
      </w:pPr>
    </w:p>
    <w:p w:rsidR="001F5104" w:rsidRPr="00520662" w:rsidRDefault="001F5104" w:rsidP="001F5104">
      <w:pPr>
        <w:spacing w:line="22" w:lineRule="atLeast"/>
        <w:jc w:val="both"/>
        <w:rPr>
          <w:rFonts w:cs="Arial"/>
          <w:b/>
          <w:sz w:val="18"/>
          <w:szCs w:val="18"/>
        </w:rPr>
      </w:pPr>
    </w:p>
    <w:p w:rsidR="001F5104" w:rsidRDefault="001F5104" w:rsidP="001F5104">
      <w:pPr>
        <w:spacing w:line="22" w:lineRule="atLeast"/>
        <w:jc w:val="both"/>
        <w:rPr>
          <w:rFonts w:cs="Arial"/>
          <w:b/>
          <w:sz w:val="18"/>
          <w:szCs w:val="18"/>
        </w:rPr>
      </w:pPr>
      <w:r w:rsidRPr="00765EC1">
        <w:rPr>
          <w:rFonts w:cs="Arial"/>
          <w:b/>
          <w:sz w:val="18"/>
          <w:szCs w:val="18"/>
        </w:rPr>
        <w:t>Grund zum Feiern gab es am Freitag an der Johannes Kepler Universität Linz. Im Beisein des Vizerektors für Forschung Univ.-Prof. Dr. Alexander Egyed, de</w:t>
      </w:r>
      <w:r>
        <w:rPr>
          <w:rFonts w:cs="Arial"/>
          <w:b/>
          <w:sz w:val="18"/>
          <w:szCs w:val="18"/>
        </w:rPr>
        <w:t>s</w:t>
      </w:r>
      <w:r w:rsidRPr="00765EC1">
        <w:rPr>
          <w:rFonts w:cs="Arial"/>
          <w:b/>
          <w:sz w:val="18"/>
          <w:szCs w:val="18"/>
        </w:rPr>
        <w:t xml:space="preserve"> Landeshauptmann-Stellvertreter</w:t>
      </w:r>
      <w:r>
        <w:rPr>
          <w:rFonts w:cs="Arial"/>
          <w:b/>
          <w:sz w:val="18"/>
          <w:szCs w:val="18"/>
        </w:rPr>
        <w:t>s</w:t>
      </w:r>
      <w:r w:rsidRPr="00765EC1">
        <w:rPr>
          <w:rFonts w:cs="Arial"/>
          <w:b/>
          <w:sz w:val="18"/>
          <w:szCs w:val="18"/>
        </w:rPr>
        <w:t xml:space="preserve"> Mag. Thomas Stelzer</w:t>
      </w:r>
      <w:r w:rsidR="00BC24B3">
        <w:rPr>
          <w:rFonts w:cs="Arial"/>
          <w:b/>
          <w:sz w:val="18"/>
          <w:szCs w:val="18"/>
        </w:rPr>
        <w:t xml:space="preserve">, </w:t>
      </w:r>
      <w:r w:rsidR="00BC24B3" w:rsidRPr="00BC24B3">
        <w:rPr>
          <w:rFonts w:cs="Arial"/>
          <w:b/>
          <w:sz w:val="18"/>
          <w:szCs w:val="18"/>
        </w:rPr>
        <w:t>Dr. Franz Reitbauer</w:t>
      </w:r>
      <w:r w:rsidR="00BC24B3">
        <w:rPr>
          <w:rFonts w:cs="Arial"/>
          <w:b/>
          <w:sz w:val="18"/>
          <w:szCs w:val="18"/>
        </w:rPr>
        <w:t xml:space="preserve"> und </w:t>
      </w:r>
      <w:proofErr w:type="spellStart"/>
      <w:r w:rsidR="00BC24B3" w:rsidRPr="00BC24B3">
        <w:rPr>
          <w:rFonts w:cs="Arial"/>
          <w:b/>
          <w:sz w:val="18"/>
          <w:szCs w:val="18"/>
        </w:rPr>
        <w:t>DI</w:t>
      </w:r>
      <w:r w:rsidR="00BC24B3" w:rsidRPr="00BC24B3">
        <w:rPr>
          <w:rFonts w:cs="Arial"/>
          <w:b/>
          <w:sz w:val="18"/>
          <w:szCs w:val="18"/>
          <w:vertAlign w:val="superscript"/>
        </w:rPr>
        <w:t>in</w:t>
      </w:r>
      <w:proofErr w:type="spellEnd"/>
      <w:r w:rsidR="00BC24B3" w:rsidRPr="00BC24B3">
        <w:rPr>
          <w:rFonts w:cs="Arial"/>
          <w:b/>
          <w:sz w:val="18"/>
          <w:szCs w:val="18"/>
        </w:rPr>
        <w:t xml:space="preserve"> (FH) Bettina Schrenk</w:t>
      </w:r>
      <w:r w:rsidR="00BC24B3">
        <w:rPr>
          <w:rFonts w:cs="Arial"/>
          <w:b/>
          <w:sz w:val="18"/>
          <w:szCs w:val="18"/>
        </w:rPr>
        <w:t xml:space="preserve"> von </w:t>
      </w:r>
      <w:r w:rsidR="00BC24B3" w:rsidRPr="00BC24B3">
        <w:rPr>
          <w:rFonts w:cs="Arial"/>
          <w:b/>
          <w:sz w:val="18"/>
          <w:szCs w:val="18"/>
        </w:rPr>
        <w:t xml:space="preserve">Greiner </w:t>
      </w:r>
      <w:proofErr w:type="spellStart"/>
      <w:r w:rsidR="00BC24B3" w:rsidRPr="00BC24B3">
        <w:rPr>
          <w:rFonts w:cs="Arial"/>
          <w:b/>
          <w:sz w:val="18"/>
          <w:szCs w:val="18"/>
        </w:rPr>
        <w:t>Packaging</w:t>
      </w:r>
      <w:proofErr w:type="spellEnd"/>
      <w:r w:rsidR="00BC24B3">
        <w:rPr>
          <w:rFonts w:cs="Arial"/>
          <w:b/>
          <w:sz w:val="18"/>
          <w:szCs w:val="18"/>
        </w:rPr>
        <w:t xml:space="preserve">, Ing. </w:t>
      </w:r>
      <w:r w:rsidR="00BC24B3" w:rsidRPr="00BC24B3">
        <w:rPr>
          <w:rFonts w:cs="Arial"/>
          <w:b/>
          <w:sz w:val="18"/>
          <w:szCs w:val="18"/>
        </w:rPr>
        <w:t>Karl Stöger</w:t>
      </w:r>
      <w:r w:rsidR="00BC24B3">
        <w:rPr>
          <w:rFonts w:cs="Arial"/>
          <w:b/>
          <w:sz w:val="18"/>
          <w:szCs w:val="18"/>
        </w:rPr>
        <w:t xml:space="preserve"> von SML, </w:t>
      </w:r>
      <w:r w:rsidRPr="00765EC1">
        <w:rPr>
          <w:rFonts w:cs="Arial"/>
          <w:b/>
          <w:sz w:val="18"/>
          <w:szCs w:val="18"/>
        </w:rPr>
        <w:t>de</w:t>
      </w:r>
      <w:r>
        <w:rPr>
          <w:rFonts w:cs="Arial"/>
          <w:b/>
          <w:sz w:val="18"/>
          <w:szCs w:val="18"/>
        </w:rPr>
        <w:t>s</w:t>
      </w:r>
      <w:r w:rsidRPr="00765EC1">
        <w:rPr>
          <w:rFonts w:cs="Arial"/>
          <w:b/>
          <w:sz w:val="18"/>
          <w:szCs w:val="18"/>
        </w:rPr>
        <w:t xml:space="preserve"> Institutsvorstand</w:t>
      </w:r>
      <w:r>
        <w:rPr>
          <w:rFonts w:cs="Arial"/>
          <w:b/>
          <w:sz w:val="18"/>
          <w:szCs w:val="18"/>
        </w:rPr>
        <w:t>s</w:t>
      </w:r>
      <w:r w:rsidRPr="00765EC1">
        <w:rPr>
          <w:rFonts w:cs="Arial"/>
          <w:b/>
          <w:sz w:val="18"/>
          <w:szCs w:val="18"/>
        </w:rPr>
        <w:t xml:space="preserve"> Univ.-Prof. Dr. Jürgen Miethlinger, MBA sowie </w:t>
      </w:r>
      <w:r w:rsidR="00BC24B3">
        <w:rPr>
          <w:rFonts w:cs="Arial"/>
          <w:b/>
          <w:sz w:val="18"/>
          <w:szCs w:val="18"/>
        </w:rPr>
        <w:t xml:space="preserve">weiterer </w:t>
      </w:r>
      <w:r w:rsidRPr="00765EC1">
        <w:rPr>
          <w:rFonts w:cs="Arial"/>
          <w:b/>
          <w:sz w:val="18"/>
          <w:szCs w:val="18"/>
        </w:rPr>
        <w:t xml:space="preserve">in- und ausländischer </w:t>
      </w:r>
      <w:r w:rsidR="00BC24B3">
        <w:rPr>
          <w:rFonts w:cs="Arial"/>
          <w:b/>
          <w:sz w:val="18"/>
          <w:szCs w:val="18"/>
        </w:rPr>
        <w:t>Gäste</w:t>
      </w:r>
      <w:r w:rsidRPr="00765EC1">
        <w:rPr>
          <w:rFonts w:cs="Arial"/>
          <w:b/>
          <w:sz w:val="18"/>
          <w:szCs w:val="18"/>
        </w:rPr>
        <w:t xml:space="preserve"> wurde am Institut für Po</w:t>
      </w:r>
      <w:r w:rsidR="00BC24B3">
        <w:rPr>
          <w:rFonts w:cs="Arial"/>
          <w:b/>
          <w:sz w:val="18"/>
          <w:szCs w:val="18"/>
        </w:rPr>
        <w:t xml:space="preserve">lymer Extrusion und </w:t>
      </w:r>
      <w:proofErr w:type="spellStart"/>
      <w:r w:rsidR="00BC24B3">
        <w:rPr>
          <w:rFonts w:cs="Arial"/>
          <w:b/>
          <w:sz w:val="18"/>
          <w:szCs w:val="18"/>
        </w:rPr>
        <w:t>Compounding</w:t>
      </w:r>
      <w:proofErr w:type="spellEnd"/>
      <w:r w:rsidR="00BC24B3">
        <w:rPr>
          <w:rFonts w:cs="Arial"/>
          <w:b/>
          <w:sz w:val="18"/>
          <w:szCs w:val="18"/>
        </w:rPr>
        <w:t xml:space="preserve"> </w:t>
      </w:r>
      <w:r w:rsidRPr="00765EC1">
        <w:rPr>
          <w:rFonts w:cs="Arial"/>
          <w:b/>
          <w:sz w:val="18"/>
          <w:szCs w:val="18"/>
        </w:rPr>
        <w:t xml:space="preserve">eine weltweit einzigartige </w:t>
      </w:r>
      <w:proofErr w:type="spellStart"/>
      <w:r w:rsidRPr="00765EC1">
        <w:rPr>
          <w:rFonts w:cs="Arial"/>
          <w:b/>
          <w:sz w:val="18"/>
          <w:szCs w:val="18"/>
        </w:rPr>
        <w:t>Coextrusionsanlage</w:t>
      </w:r>
      <w:proofErr w:type="spellEnd"/>
      <w:r w:rsidRPr="00765EC1">
        <w:rPr>
          <w:rFonts w:cs="Arial"/>
          <w:b/>
          <w:sz w:val="18"/>
          <w:szCs w:val="18"/>
        </w:rPr>
        <w:t xml:space="preserve"> im Wert von rund 1,2 Millionen Euro in Betrieb genommen.</w:t>
      </w:r>
    </w:p>
    <w:p w:rsidR="00BC24B3" w:rsidRDefault="00BC24B3" w:rsidP="001F5104">
      <w:pPr>
        <w:spacing w:line="22" w:lineRule="atLeast"/>
        <w:jc w:val="both"/>
        <w:rPr>
          <w:rFonts w:cs="Arial"/>
          <w:b/>
          <w:sz w:val="18"/>
          <w:szCs w:val="18"/>
        </w:rPr>
      </w:pPr>
    </w:p>
    <w:p w:rsidR="001F5104" w:rsidRPr="002924F3" w:rsidRDefault="001F5104" w:rsidP="001F5104">
      <w:pPr>
        <w:jc w:val="both"/>
        <w:rPr>
          <w:rFonts w:cs="Arial"/>
          <w:sz w:val="18"/>
          <w:szCs w:val="18"/>
        </w:rPr>
      </w:pPr>
      <w:r w:rsidRPr="002924F3">
        <w:rPr>
          <w:rFonts w:cs="Arial"/>
          <w:sz w:val="18"/>
          <w:szCs w:val="18"/>
        </w:rPr>
        <w:t xml:space="preserve">Die JKU setzt </w:t>
      </w:r>
      <w:r>
        <w:rPr>
          <w:rFonts w:cs="Arial"/>
          <w:sz w:val="18"/>
          <w:szCs w:val="18"/>
        </w:rPr>
        <w:t xml:space="preserve">damit </w:t>
      </w:r>
      <w:r w:rsidRPr="002924F3">
        <w:rPr>
          <w:rFonts w:cs="Arial"/>
          <w:sz w:val="18"/>
          <w:szCs w:val="18"/>
        </w:rPr>
        <w:t xml:space="preserve">gemeinsam mit ihren </w:t>
      </w:r>
      <w:proofErr w:type="spellStart"/>
      <w:r w:rsidRPr="002924F3">
        <w:rPr>
          <w:rFonts w:cs="Arial"/>
          <w:sz w:val="18"/>
          <w:szCs w:val="18"/>
        </w:rPr>
        <w:t>Partner</w:t>
      </w:r>
      <w:r>
        <w:rPr>
          <w:rFonts w:cs="Arial"/>
          <w:sz w:val="18"/>
          <w:szCs w:val="18"/>
        </w:rPr>
        <w:t>Innen</w:t>
      </w:r>
      <w:proofErr w:type="spellEnd"/>
      <w:r w:rsidRPr="002924F3">
        <w:rPr>
          <w:rFonts w:cs="Arial"/>
          <w:sz w:val="18"/>
          <w:szCs w:val="18"/>
        </w:rPr>
        <w:t xml:space="preserve"> einen weiteren wesentlichen Schritt in der Innovationsoffensive Produktionsforschung </w:t>
      </w:r>
      <w:r>
        <w:rPr>
          <w:rFonts w:cs="Arial"/>
          <w:sz w:val="18"/>
          <w:szCs w:val="18"/>
        </w:rPr>
        <w:t xml:space="preserve">an der zukunftsweisenden Schnittstelle von Kunststofftechnik und </w:t>
      </w:r>
      <w:r w:rsidRPr="002924F3">
        <w:rPr>
          <w:rFonts w:cs="Arial"/>
          <w:sz w:val="18"/>
          <w:szCs w:val="18"/>
        </w:rPr>
        <w:t>Industrie 4.0.</w:t>
      </w:r>
    </w:p>
    <w:p w:rsidR="001F5104" w:rsidRPr="002924F3" w:rsidRDefault="001F5104" w:rsidP="001F5104">
      <w:pPr>
        <w:jc w:val="both"/>
        <w:rPr>
          <w:rFonts w:cs="Arial"/>
          <w:sz w:val="18"/>
          <w:szCs w:val="18"/>
        </w:rPr>
      </w:pPr>
    </w:p>
    <w:p w:rsidR="001F5104" w:rsidRPr="002924F3" w:rsidRDefault="001F5104" w:rsidP="001F5104">
      <w:pPr>
        <w:jc w:val="both"/>
        <w:rPr>
          <w:rFonts w:cs="Arial"/>
          <w:b/>
          <w:sz w:val="18"/>
          <w:szCs w:val="18"/>
        </w:rPr>
      </w:pPr>
      <w:r w:rsidRPr="002924F3">
        <w:rPr>
          <w:rFonts w:cs="Arial"/>
          <w:b/>
          <w:sz w:val="18"/>
          <w:szCs w:val="18"/>
        </w:rPr>
        <w:t>Coextrusions</w:t>
      </w:r>
      <w:r>
        <w:rPr>
          <w:rFonts w:cs="Arial"/>
          <w:b/>
          <w:sz w:val="18"/>
          <w:szCs w:val="18"/>
        </w:rPr>
        <w:t>folien</w:t>
      </w:r>
      <w:r w:rsidRPr="002924F3">
        <w:rPr>
          <w:rFonts w:cs="Arial"/>
          <w:b/>
          <w:sz w:val="18"/>
          <w:szCs w:val="18"/>
        </w:rPr>
        <w:t>anlage</w:t>
      </w:r>
    </w:p>
    <w:p w:rsidR="001F5104" w:rsidRDefault="001F5104" w:rsidP="001F5104">
      <w:pPr>
        <w:jc w:val="both"/>
        <w:rPr>
          <w:rFonts w:cs="Arial"/>
          <w:sz w:val="18"/>
          <w:szCs w:val="18"/>
        </w:rPr>
      </w:pPr>
      <w:r>
        <w:rPr>
          <w:rFonts w:cs="Arial"/>
          <w:sz w:val="18"/>
          <w:szCs w:val="18"/>
        </w:rPr>
        <w:t>Die in ihrer</w:t>
      </w:r>
      <w:r w:rsidRPr="002924F3">
        <w:rPr>
          <w:rFonts w:cs="Arial"/>
          <w:sz w:val="18"/>
          <w:szCs w:val="18"/>
        </w:rPr>
        <w:t xml:space="preserve"> Konzeption weltweit einzigartige </w:t>
      </w:r>
      <w:r>
        <w:rPr>
          <w:rFonts w:cs="Arial"/>
          <w:sz w:val="18"/>
          <w:szCs w:val="18"/>
        </w:rPr>
        <w:t>Coextrusionsfolienanlage</w:t>
      </w:r>
      <w:r w:rsidRPr="002924F3">
        <w:rPr>
          <w:rFonts w:cs="Arial"/>
          <w:sz w:val="18"/>
          <w:szCs w:val="18"/>
        </w:rPr>
        <w:t xml:space="preserve"> wird am </w:t>
      </w:r>
      <w:r>
        <w:rPr>
          <w:rFonts w:cs="Arial"/>
          <w:sz w:val="18"/>
          <w:szCs w:val="18"/>
        </w:rPr>
        <w:t xml:space="preserve">Institut für Polymer Extrusion und </w:t>
      </w:r>
      <w:proofErr w:type="spellStart"/>
      <w:r>
        <w:rPr>
          <w:rFonts w:cs="Arial"/>
          <w:sz w:val="18"/>
          <w:szCs w:val="18"/>
        </w:rPr>
        <w:t>Compounding</w:t>
      </w:r>
      <w:proofErr w:type="spellEnd"/>
      <w:r w:rsidRPr="002924F3">
        <w:rPr>
          <w:rFonts w:cs="Arial"/>
          <w:sz w:val="18"/>
          <w:szCs w:val="18"/>
        </w:rPr>
        <w:t xml:space="preserve"> </w:t>
      </w:r>
      <w:r w:rsidR="00BC24B3">
        <w:rPr>
          <w:rFonts w:cs="Arial"/>
          <w:sz w:val="18"/>
          <w:szCs w:val="18"/>
        </w:rPr>
        <w:t xml:space="preserve">(IPEC) </w:t>
      </w:r>
      <w:r w:rsidRPr="002924F3">
        <w:rPr>
          <w:rFonts w:cs="Arial"/>
          <w:sz w:val="18"/>
          <w:szCs w:val="18"/>
        </w:rPr>
        <w:t>für die kooperative Forschung</w:t>
      </w:r>
      <w:r>
        <w:rPr>
          <w:rFonts w:cs="Arial"/>
          <w:sz w:val="18"/>
          <w:szCs w:val="18"/>
        </w:rPr>
        <w:t>, Produkt- und Prozessentwicklungen</w:t>
      </w:r>
      <w:r w:rsidRPr="002924F3">
        <w:rPr>
          <w:rFonts w:cs="Arial"/>
          <w:sz w:val="18"/>
          <w:szCs w:val="18"/>
        </w:rPr>
        <w:t xml:space="preserve"> und</w:t>
      </w:r>
      <w:r>
        <w:rPr>
          <w:rFonts w:cs="Arial"/>
          <w:sz w:val="18"/>
          <w:szCs w:val="18"/>
        </w:rPr>
        <w:t xml:space="preserve"> die f</w:t>
      </w:r>
      <w:r w:rsidRPr="002924F3">
        <w:rPr>
          <w:rFonts w:cs="Arial"/>
          <w:sz w:val="18"/>
          <w:szCs w:val="18"/>
        </w:rPr>
        <w:t>orschungsgetriebene</w:t>
      </w:r>
      <w:r>
        <w:rPr>
          <w:rFonts w:cs="Arial"/>
          <w:sz w:val="18"/>
          <w:szCs w:val="18"/>
        </w:rPr>
        <w:t xml:space="preserve"> Lehre </w:t>
      </w:r>
      <w:r w:rsidRPr="002924F3">
        <w:rPr>
          <w:rFonts w:cs="Arial"/>
          <w:sz w:val="18"/>
          <w:szCs w:val="18"/>
        </w:rPr>
        <w:t xml:space="preserve">verwendet. </w:t>
      </w:r>
      <w:r>
        <w:rPr>
          <w:rFonts w:cs="Arial"/>
          <w:sz w:val="18"/>
          <w:szCs w:val="18"/>
        </w:rPr>
        <w:t xml:space="preserve">Die </w:t>
      </w:r>
      <w:r w:rsidRPr="002924F3">
        <w:rPr>
          <w:rFonts w:cs="Arial"/>
          <w:sz w:val="18"/>
          <w:szCs w:val="18"/>
        </w:rPr>
        <w:t>Coextrusionsfolienanlage</w:t>
      </w:r>
      <w:r>
        <w:rPr>
          <w:rFonts w:cs="Arial"/>
          <w:sz w:val="18"/>
          <w:szCs w:val="18"/>
        </w:rPr>
        <w:t xml:space="preserve"> ist speziell für die Produktion von mehrschichtigen Folien für den Verpackungsbereich und industrielle Anwendungen </w:t>
      </w:r>
      <w:r w:rsidRPr="002924F3">
        <w:rPr>
          <w:rFonts w:cs="Arial"/>
          <w:sz w:val="18"/>
          <w:szCs w:val="18"/>
        </w:rPr>
        <w:t>maßgeschneidert.</w:t>
      </w:r>
      <w:r>
        <w:rPr>
          <w:rFonts w:cs="Arial"/>
          <w:sz w:val="18"/>
          <w:szCs w:val="18"/>
        </w:rPr>
        <w:t xml:space="preserve"> Die Anlage besteht u.a. aus sechs Extrudern, </w:t>
      </w:r>
      <w:proofErr w:type="spellStart"/>
      <w:r>
        <w:rPr>
          <w:rFonts w:cs="Arial"/>
          <w:sz w:val="18"/>
          <w:szCs w:val="18"/>
        </w:rPr>
        <w:t>Schmelzefiltern</w:t>
      </w:r>
      <w:proofErr w:type="spellEnd"/>
      <w:r>
        <w:rPr>
          <w:rFonts w:cs="Arial"/>
          <w:sz w:val="18"/>
          <w:szCs w:val="18"/>
        </w:rPr>
        <w:t xml:space="preserve">, </w:t>
      </w:r>
      <w:proofErr w:type="spellStart"/>
      <w:r>
        <w:rPr>
          <w:rFonts w:cs="Arial"/>
          <w:sz w:val="18"/>
          <w:szCs w:val="18"/>
        </w:rPr>
        <w:t>Schmelzepumpe</w:t>
      </w:r>
      <w:proofErr w:type="spellEnd"/>
      <w:r>
        <w:rPr>
          <w:rFonts w:cs="Arial"/>
          <w:sz w:val="18"/>
          <w:szCs w:val="18"/>
        </w:rPr>
        <w:t xml:space="preserve">,  </w:t>
      </w:r>
      <w:proofErr w:type="spellStart"/>
      <w:r>
        <w:rPr>
          <w:rFonts w:cs="Arial"/>
          <w:sz w:val="18"/>
          <w:szCs w:val="18"/>
        </w:rPr>
        <w:t>Statikmischern</w:t>
      </w:r>
      <w:proofErr w:type="spellEnd"/>
      <w:r>
        <w:rPr>
          <w:rFonts w:cs="Arial"/>
          <w:sz w:val="18"/>
          <w:szCs w:val="18"/>
        </w:rPr>
        <w:t xml:space="preserve">, </w:t>
      </w:r>
      <w:proofErr w:type="spellStart"/>
      <w:r>
        <w:rPr>
          <w:rFonts w:cs="Arial"/>
          <w:sz w:val="18"/>
          <w:szCs w:val="18"/>
        </w:rPr>
        <w:t>Feedblock</w:t>
      </w:r>
      <w:proofErr w:type="spellEnd"/>
      <w:r>
        <w:rPr>
          <w:rFonts w:cs="Arial"/>
          <w:sz w:val="18"/>
          <w:szCs w:val="18"/>
        </w:rPr>
        <w:t>/Breitschlitzdüse, 3-Walzenglättwerk, Automatikwickler, Messeinrichtungen</w:t>
      </w:r>
      <w:r w:rsidR="00BC24B3">
        <w:rPr>
          <w:rFonts w:cs="Arial"/>
          <w:sz w:val="18"/>
          <w:szCs w:val="18"/>
        </w:rPr>
        <w:t xml:space="preserve">, </w:t>
      </w:r>
      <w:r>
        <w:rPr>
          <w:rFonts w:cs="Arial"/>
          <w:sz w:val="18"/>
          <w:szCs w:val="18"/>
        </w:rPr>
        <w:t>Mikroprozessorsteuerung</w:t>
      </w:r>
      <w:r w:rsidR="00BC24B3">
        <w:rPr>
          <w:rFonts w:cs="Arial"/>
          <w:sz w:val="18"/>
          <w:szCs w:val="18"/>
        </w:rPr>
        <w:t xml:space="preserve"> und Prozessleitstandintegration</w:t>
      </w:r>
      <w:r>
        <w:rPr>
          <w:rFonts w:cs="Arial"/>
          <w:sz w:val="18"/>
          <w:szCs w:val="18"/>
        </w:rPr>
        <w:t>.</w:t>
      </w:r>
      <w:r w:rsidR="00BC24B3">
        <w:rPr>
          <w:rFonts w:cs="Arial"/>
          <w:sz w:val="18"/>
          <w:szCs w:val="18"/>
        </w:rPr>
        <w:t xml:space="preserve"> Viele dieser Anlagenkomponenten sind in </w:t>
      </w:r>
      <w:r w:rsidR="006F6F9A">
        <w:rPr>
          <w:rFonts w:cs="Arial"/>
          <w:sz w:val="18"/>
          <w:szCs w:val="18"/>
        </w:rPr>
        <w:t>ihrer</w:t>
      </w:r>
      <w:r w:rsidR="00BC24B3">
        <w:rPr>
          <w:rFonts w:cs="Arial"/>
          <w:sz w:val="18"/>
          <w:szCs w:val="18"/>
        </w:rPr>
        <w:t xml:space="preserve"> maschinenbaulichen, verfahrenstechnologischen und mechatronischen Ausführung </w:t>
      </w:r>
      <w:r w:rsidR="00BC24B3" w:rsidRPr="00BC24B3">
        <w:rPr>
          <w:rFonts w:cs="Arial"/>
          <w:sz w:val="18"/>
          <w:szCs w:val="18"/>
        </w:rPr>
        <w:t>Unikate</w:t>
      </w:r>
      <w:r w:rsidR="00BC24B3">
        <w:rPr>
          <w:rFonts w:cs="Arial"/>
          <w:sz w:val="18"/>
          <w:szCs w:val="18"/>
        </w:rPr>
        <w:t xml:space="preserve">. </w:t>
      </w:r>
    </w:p>
    <w:p w:rsidR="001F5104" w:rsidRPr="00765EC1" w:rsidRDefault="001F5104" w:rsidP="001F5104">
      <w:pPr>
        <w:spacing w:line="22" w:lineRule="atLeast"/>
        <w:jc w:val="both"/>
        <w:rPr>
          <w:rFonts w:eastAsia="Times" w:cs="Arial"/>
          <w:sz w:val="18"/>
          <w:szCs w:val="18"/>
          <w:lang w:eastAsia="de-DE"/>
        </w:rPr>
      </w:pPr>
    </w:p>
    <w:p w:rsidR="001F5104" w:rsidRPr="004C5565" w:rsidRDefault="001F5104" w:rsidP="001F5104">
      <w:pPr>
        <w:jc w:val="both"/>
        <w:rPr>
          <w:rFonts w:cs="Arial"/>
          <w:b/>
          <w:sz w:val="18"/>
          <w:szCs w:val="18"/>
        </w:rPr>
      </w:pPr>
      <w:r w:rsidRPr="004C5565">
        <w:rPr>
          <w:rFonts w:cs="Arial"/>
          <w:b/>
          <w:sz w:val="18"/>
          <w:szCs w:val="18"/>
        </w:rPr>
        <w:t>Forschung</w:t>
      </w:r>
    </w:p>
    <w:p w:rsidR="001F5104" w:rsidRDefault="001F5104" w:rsidP="001F5104">
      <w:pPr>
        <w:jc w:val="both"/>
        <w:rPr>
          <w:rFonts w:cs="Arial"/>
          <w:sz w:val="18"/>
          <w:szCs w:val="18"/>
        </w:rPr>
      </w:pPr>
      <w:r w:rsidRPr="004C5565">
        <w:rPr>
          <w:rFonts w:cs="Arial"/>
          <w:sz w:val="18"/>
          <w:szCs w:val="18"/>
        </w:rPr>
        <w:t xml:space="preserve">Die geplanten </w:t>
      </w:r>
      <w:r>
        <w:rPr>
          <w:rFonts w:cs="Arial"/>
          <w:sz w:val="18"/>
          <w:szCs w:val="18"/>
        </w:rPr>
        <w:t xml:space="preserve">und zum Teil bereits gestarteten </w:t>
      </w:r>
      <w:r w:rsidRPr="004C5565">
        <w:rPr>
          <w:rFonts w:cs="Arial"/>
          <w:sz w:val="18"/>
          <w:szCs w:val="18"/>
        </w:rPr>
        <w:t xml:space="preserve">F&amp;E-Projekte sind im Bereich „Produktionstechnologien der Zukunft“ positioniert und inkludieren </w:t>
      </w:r>
      <w:r>
        <w:rPr>
          <w:rFonts w:cs="Arial"/>
          <w:sz w:val="18"/>
          <w:szCs w:val="18"/>
        </w:rPr>
        <w:t>folgende Aspekte:</w:t>
      </w:r>
    </w:p>
    <w:p w:rsidR="001F5104" w:rsidRDefault="001F5104" w:rsidP="001F5104">
      <w:pPr>
        <w:jc w:val="both"/>
        <w:rPr>
          <w:rFonts w:cs="Arial"/>
          <w:sz w:val="18"/>
          <w:szCs w:val="18"/>
        </w:rPr>
      </w:pPr>
    </w:p>
    <w:p w:rsidR="001F5104" w:rsidRDefault="001F5104" w:rsidP="001F5104">
      <w:pPr>
        <w:pStyle w:val="Listenabsatz"/>
        <w:numPr>
          <w:ilvl w:val="0"/>
          <w:numId w:val="15"/>
        </w:numPr>
        <w:rPr>
          <w:rFonts w:cs="Arial"/>
          <w:sz w:val="18"/>
          <w:szCs w:val="18"/>
        </w:rPr>
      </w:pPr>
      <w:r w:rsidRPr="004C5565">
        <w:rPr>
          <w:rFonts w:cs="Arial"/>
          <w:sz w:val="18"/>
          <w:szCs w:val="18"/>
        </w:rPr>
        <w:t xml:space="preserve">Produktion von </w:t>
      </w:r>
      <w:r>
        <w:rPr>
          <w:rFonts w:cs="Arial"/>
          <w:sz w:val="18"/>
          <w:szCs w:val="18"/>
        </w:rPr>
        <w:t xml:space="preserve">neuartigen </w:t>
      </w:r>
      <w:proofErr w:type="spellStart"/>
      <w:r>
        <w:rPr>
          <w:rFonts w:cs="Arial"/>
          <w:sz w:val="18"/>
          <w:szCs w:val="18"/>
        </w:rPr>
        <w:t>Barrierefolien</w:t>
      </w:r>
      <w:proofErr w:type="spellEnd"/>
      <w:r>
        <w:rPr>
          <w:rFonts w:cs="Arial"/>
          <w:sz w:val="18"/>
          <w:szCs w:val="18"/>
        </w:rPr>
        <w:t xml:space="preserve"> für die Verpackungsbranche mit </w:t>
      </w:r>
      <w:r w:rsidRPr="004C5565">
        <w:rPr>
          <w:rFonts w:cs="Arial"/>
          <w:sz w:val="18"/>
          <w:szCs w:val="18"/>
        </w:rPr>
        <w:t xml:space="preserve">mikro- und nanometerdünnen polymeren </w:t>
      </w:r>
      <w:proofErr w:type="spellStart"/>
      <w:r w:rsidRPr="004C5565">
        <w:rPr>
          <w:rFonts w:cs="Arial"/>
          <w:sz w:val="18"/>
          <w:szCs w:val="18"/>
        </w:rPr>
        <w:t>Sauerstoffbarriereschichten</w:t>
      </w:r>
      <w:proofErr w:type="spellEnd"/>
    </w:p>
    <w:p w:rsidR="001F5104" w:rsidRDefault="001F5104" w:rsidP="001F5104">
      <w:pPr>
        <w:pStyle w:val="Listenabsatz"/>
        <w:numPr>
          <w:ilvl w:val="0"/>
          <w:numId w:val="15"/>
        </w:numPr>
        <w:rPr>
          <w:rFonts w:cs="Arial"/>
          <w:sz w:val="18"/>
          <w:szCs w:val="18"/>
        </w:rPr>
      </w:pPr>
      <w:r>
        <w:rPr>
          <w:rFonts w:cs="Arial"/>
          <w:sz w:val="18"/>
          <w:szCs w:val="18"/>
        </w:rPr>
        <w:t xml:space="preserve">Verarbeitung von fortschrittlichen </w:t>
      </w:r>
      <w:r w:rsidRPr="004C5565">
        <w:rPr>
          <w:rFonts w:cs="Arial"/>
          <w:sz w:val="18"/>
          <w:szCs w:val="18"/>
        </w:rPr>
        <w:t>Rohstoffe</w:t>
      </w:r>
      <w:r>
        <w:rPr>
          <w:rFonts w:cs="Arial"/>
          <w:sz w:val="18"/>
          <w:szCs w:val="18"/>
        </w:rPr>
        <w:t>n</w:t>
      </w:r>
      <w:r w:rsidRPr="004C5565">
        <w:rPr>
          <w:rFonts w:cs="Arial"/>
          <w:sz w:val="18"/>
          <w:szCs w:val="18"/>
        </w:rPr>
        <w:t xml:space="preserve"> auf synthetischer wie auch auf nachwachsender Basis sowie </w:t>
      </w:r>
      <w:proofErr w:type="spellStart"/>
      <w:r w:rsidRPr="004C5565">
        <w:rPr>
          <w:rFonts w:cs="Arial"/>
          <w:sz w:val="18"/>
          <w:szCs w:val="18"/>
        </w:rPr>
        <w:t>Polymercompounds</w:t>
      </w:r>
      <w:proofErr w:type="spellEnd"/>
      <w:r w:rsidRPr="004C5565">
        <w:rPr>
          <w:rFonts w:cs="Arial"/>
          <w:sz w:val="18"/>
          <w:szCs w:val="18"/>
        </w:rPr>
        <w:t xml:space="preserve"> zu innovativen Folienverbunden</w:t>
      </w:r>
    </w:p>
    <w:p w:rsidR="001F5104" w:rsidRPr="00CA0C9B" w:rsidRDefault="001F5104" w:rsidP="001F5104">
      <w:pPr>
        <w:pStyle w:val="Listenabsatz"/>
        <w:numPr>
          <w:ilvl w:val="0"/>
          <w:numId w:val="15"/>
        </w:numPr>
        <w:rPr>
          <w:rFonts w:cs="Arial"/>
          <w:sz w:val="18"/>
          <w:szCs w:val="18"/>
        </w:rPr>
      </w:pPr>
      <w:r w:rsidRPr="00CA0C9B">
        <w:rPr>
          <w:rFonts w:cs="Arial"/>
          <w:sz w:val="18"/>
          <w:szCs w:val="18"/>
        </w:rPr>
        <w:t xml:space="preserve">Entwicklung effizienterer </w:t>
      </w:r>
      <w:proofErr w:type="spellStart"/>
      <w:r w:rsidRPr="00CA0C9B">
        <w:rPr>
          <w:rFonts w:cs="Arial"/>
          <w:sz w:val="18"/>
          <w:szCs w:val="18"/>
        </w:rPr>
        <w:t>Plastifizier</w:t>
      </w:r>
      <w:proofErr w:type="spellEnd"/>
      <w:r>
        <w:rPr>
          <w:rFonts w:cs="Arial"/>
          <w:sz w:val="18"/>
          <w:szCs w:val="18"/>
        </w:rPr>
        <w:t xml:space="preserve">- und </w:t>
      </w:r>
      <w:proofErr w:type="spellStart"/>
      <w:r w:rsidRPr="00CA0C9B">
        <w:rPr>
          <w:rFonts w:cs="Arial"/>
          <w:sz w:val="18"/>
          <w:szCs w:val="18"/>
        </w:rPr>
        <w:t>Direktextrusionstechnologien</w:t>
      </w:r>
      <w:proofErr w:type="spellEnd"/>
    </w:p>
    <w:p w:rsidR="001F5104" w:rsidRDefault="001F5104" w:rsidP="001F5104">
      <w:pPr>
        <w:pStyle w:val="Listenabsatz"/>
        <w:numPr>
          <w:ilvl w:val="0"/>
          <w:numId w:val="15"/>
        </w:numPr>
        <w:rPr>
          <w:rFonts w:cs="Arial"/>
          <w:sz w:val="18"/>
          <w:szCs w:val="18"/>
        </w:rPr>
      </w:pPr>
      <w:r>
        <w:rPr>
          <w:rFonts w:cs="Arial"/>
          <w:sz w:val="18"/>
          <w:szCs w:val="18"/>
        </w:rPr>
        <w:t xml:space="preserve">Entwicklung neuartiger </w:t>
      </w:r>
      <w:proofErr w:type="spellStart"/>
      <w:r>
        <w:rPr>
          <w:rFonts w:cs="Arial"/>
          <w:sz w:val="18"/>
          <w:szCs w:val="18"/>
        </w:rPr>
        <w:t>Schmelzefiltersysteme</w:t>
      </w:r>
      <w:proofErr w:type="spellEnd"/>
      <w:r>
        <w:rPr>
          <w:rFonts w:cs="Arial"/>
          <w:sz w:val="18"/>
          <w:szCs w:val="18"/>
        </w:rPr>
        <w:t xml:space="preserve"> und Realisierung eines 100%-</w:t>
      </w:r>
      <w:proofErr w:type="spellStart"/>
      <w:r>
        <w:rPr>
          <w:rFonts w:cs="Arial"/>
          <w:sz w:val="18"/>
          <w:szCs w:val="18"/>
        </w:rPr>
        <w:t>Rezyklat</w:t>
      </w:r>
      <w:proofErr w:type="spellEnd"/>
      <w:r>
        <w:rPr>
          <w:rFonts w:cs="Arial"/>
          <w:sz w:val="18"/>
          <w:szCs w:val="18"/>
        </w:rPr>
        <w:t>-Managements</w:t>
      </w:r>
    </w:p>
    <w:p w:rsidR="001F5104" w:rsidRDefault="001F5104" w:rsidP="001F5104">
      <w:pPr>
        <w:pStyle w:val="Listenabsatz"/>
        <w:numPr>
          <w:ilvl w:val="0"/>
          <w:numId w:val="15"/>
        </w:numPr>
        <w:rPr>
          <w:rFonts w:cs="Arial"/>
          <w:sz w:val="18"/>
          <w:szCs w:val="18"/>
        </w:rPr>
      </w:pPr>
      <w:r>
        <w:rPr>
          <w:rFonts w:cs="Arial"/>
          <w:sz w:val="18"/>
          <w:szCs w:val="18"/>
        </w:rPr>
        <w:t>Produktion von neuartigen hochtemperaturbeständigen Mehrschichtfolien</w:t>
      </w:r>
    </w:p>
    <w:p w:rsidR="001F5104" w:rsidRDefault="001F5104" w:rsidP="001F5104">
      <w:pPr>
        <w:pStyle w:val="Listenabsatz"/>
        <w:numPr>
          <w:ilvl w:val="0"/>
          <w:numId w:val="15"/>
        </w:numPr>
        <w:rPr>
          <w:rFonts w:cs="Arial"/>
          <w:sz w:val="18"/>
          <w:szCs w:val="18"/>
        </w:rPr>
      </w:pPr>
      <w:r>
        <w:rPr>
          <w:rFonts w:cs="Arial"/>
          <w:sz w:val="18"/>
          <w:szCs w:val="18"/>
        </w:rPr>
        <w:t xml:space="preserve">Kognitive und adaptive </w:t>
      </w:r>
      <w:r w:rsidRPr="004C5565">
        <w:rPr>
          <w:rFonts w:cs="Arial"/>
          <w:sz w:val="18"/>
          <w:szCs w:val="18"/>
        </w:rPr>
        <w:t>Anlagenkonzepte</w:t>
      </w:r>
      <w:r>
        <w:rPr>
          <w:rFonts w:cs="Arial"/>
          <w:sz w:val="18"/>
          <w:szCs w:val="18"/>
        </w:rPr>
        <w:t xml:space="preserve"> (Industrie 4.0)</w:t>
      </w:r>
    </w:p>
    <w:p w:rsidR="001F5104" w:rsidRDefault="001F5104" w:rsidP="001F5104">
      <w:pPr>
        <w:rPr>
          <w:rFonts w:cs="Arial"/>
          <w:sz w:val="18"/>
          <w:szCs w:val="18"/>
        </w:rPr>
      </w:pPr>
    </w:p>
    <w:p w:rsidR="001F5104" w:rsidRDefault="001F5104" w:rsidP="001F5104">
      <w:pPr>
        <w:rPr>
          <w:rFonts w:cs="Arial"/>
          <w:sz w:val="18"/>
          <w:szCs w:val="18"/>
        </w:rPr>
      </w:pPr>
      <w:r>
        <w:rPr>
          <w:rFonts w:cs="Arial"/>
          <w:sz w:val="18"/>
          <w:szCs w:val="18"/>
        </w:rPr>
        <w:t xml:space="preserve">Mehrere Doktor-, </w:t>
      </w:r>
      <w:proofErr w:type="spellStart"/>
      <w:r>
        <w:rPr>
          <w:rFonts w:cs="Arial"/>
          <w:sz w:val="18"/>
          <w:szCs w:val="18"/>
        </w:rPr>
        <w:t>MSc</w:t>
      </w:r>
      <w:proofErr w:type="spellEnd"/>
      <w:r>
        <w:rPr>
          <w:rFonts w:cs="Arial"/>
          <w:sz w:val="18"/>
          <w:szCs w:val="18"/>
        </w:rPr>
        <w:t>- und BSc-Arbeiten werden rund um diese Forschungsthemen durchgeführt. Damit sollen eine e</w:t>
      </w:r>
      <w:r w:rsidRPr="001F5EB0">
        <w:rPr>
          <w:rFonts w:cs="Arial"/>
          <w:sz w:val="18"/>
          <w:szCs w:val="18"/>
        </w:rPr>
        <w:t>ffiziente</w:t>
      </w:r>
      <w:r>
        <w:rPr>
          <w:rFonts w:cs="Arial"/>
          <w:sz w:val="18"/>
          <w:szCs w:val="18"/>
        </w:rPr>
        <w:t>re</w:t>
      </w:r>
      <w:r w:rsidRPr="001F5EB0">
        <w:rPr>
          <w:rFonts w:cs="Arial"/>
          <w:sz w:val="18"/>
          <w:szCs w:val="18"/>
        </w:rPr>
        <w:t xml:space="preserve"> Ressourcen- und Rohstoffnutzung</w:t>
      </w:r>
      <w:r>
        <w:rPr>
          <w:rFonts w:cs="Arial"/>
          <w:sz w:val="18"/>
          <w:szCs w:val="18"/>
        </w:rPr>
        <w:t xml:space="preserve">, </w:t>
      </w:r>
      <w:r w:rsidRPr="001F5EB0">
        <w:rPr>
          <w:rFonts w:cs="Arial"/>
          <w:sz w:val="18"/>
          <w:szCs w:val="18"/>
        </w:rPr>
        <w:t>effiziente</w:t>
      </w:r>
      <w:r>
        <w:rPr>
          <w:rFonts w:cs="Arial"/>
          <w:sz w:val="18"/>
          <w:szCs w:val="18"/>
        </w:rPr>
        <w:t>re</w:t>
      </w:r>
      <w:r w:rsidRPr="001F5EB0">
        <w:rPr>
          <w:rFonts w:cs="Arial"/>
          <w:sz w:val="18"/>
          <w:szCs w:val="18"/>
        </w:rPr>
        <w:t xml:space="preserve"> </w:t>
      </w:r>
      <w:r>
        <w:rPr>
          <w:rFonts w:cs="Arial"/>
          <w:sz w:val="18"/>
          <w:szCs w:val="18"/>
        </w:rPr>
        <w:t xml:space="preserve">und flexiblere </w:t>
      </w:r>
      <w:r w:rsidRPr="001F5EB0">
        <w:rPr>
          <w:rFonts w:cs="Arial"/>
          <w:sz w:val="18"/>
          <w:szCs w:val="18"/>
        </w:rPr>
        <w:t>Produktionstechnologie</w:t>
      </w:r>
      <w:r>
        <w:rPr>
          <w:rFonts w:cs="Arial"/>
          <w:sz w:val="18"/>
          <w:szCs w:val="18"/>
        </w:rPr>
        <w:t xml:space="preserve">n und </w:t>
      </w:r>
      <w:r w:rsidRPr="001F5EB0">
        <w:rPr>
          <w:rFonts w:cs="Arial"/>
          <w:sz w:val="18"/>
          <w:szCs w:val="18"/>
        </w:rPr>
        <w:t>hochwertig</w:t>
      </w:r>
      <w:r>
        <w:rPr>
          <w:rFonts w:cs="Arial"/>
          <w:sz w:val="18"/>
          <w:szCs w:val="18"/>
        </w:rPr>
        <w:t>ste</w:t>
      </w:r>
      <w:r w:rsidRPr="001F5EB0">
        <w:rPr>
          <w:rFonts w:cs="Arial"/>
          <w:sz w:val="18"/>
          <w:szCs w:val="18"/>
        </w:rPr>
        <w:t xml:space="preserve"> Produkte</w:t>
      </w:r>
      <w:r>
        <w:rPr>
          <w:rFonts w:cs="Arial"/>
          <w:sz w:val="18"/>
          <w:szCs w:val="18"/>
        </w:rPr>
        <w:t xml:space="preserve"> erreicht werden.</w:t>
      </w:r>
    </w:p>
    <w:p w:rsidR="001F5104" w:rsidRDefault="001F5104" w:rsidP="001F5104">
      <w:pPr>
        <w:rPr>
          <w:rFonts w:cs="Arial"/>
          <w:sz w:val="18"/>
          <w:szCs w:val="18"/>
        </w:rPr>
      </w:pPr>
    </w:p>
    <w:p w:rsidR="001F5104" w:rsidRDefault="001F5104" w:rsidP="001F5104">
      <w:pPr>
        <w:rPr>
          <w:rFonts w:cs="Arial"/>
          <w:sz w:val="18"/>
          <w:szCs w:val="18"/>
        </w:rPr>
      </w:pPr>
    </w:p>
    <w:p w:rsidR="001F5104" w:rsidRDefault="001F5104" w:rsidP="001F5104">
      <w:pPr>
        <w:rPr>
          <w:rFonts w:cs="Arial"/>
          <w:sz w:val="18"/>
          <w:szCs w:val="18"/>
        </w:rPr>
      </w:pPr>
    </w:p>
    <w:p w:rsidR="001F5104" w:rsidRDefault="001F5104" w:rsidP="001F5104">
      <w:pPr>
        <w:rPr>
          <w:rFonts w:cs="Arial"/>
          <w:sz w:val="18"/>
          <w:szCs w:val="18"/>
        </w:rPr>
      </w:pPr>
    </w:p>
    <w:p w:rsidR="001F5104" w:rsidRDefault="001F5104" w:rsidP="001F5104">
      <w:pPr>
        <w:rPr>
          <w:rFonts w:cs="Arial"/>
          <w:sz w:val="18"/>
          <w:szCs w:val="18"/>
        </w:rPr>
      </w:pPr>
    </w:p>
    <w:p w:rsidR="001F5104" w:rsidRDefault="001F5104" w:rsidP="001F5104">
      <w:pPr>
        <w:rPr>
          <w:rFonts w:cs="Arial"/>
          <w:sz w:val="18"/>
          <w:szCs w:val="18"/>
        </w:rPr>
      </w:pPr>
    </w:p>
    <w:p w:rsidR="001F5104" w:rsidRDefault="001F5104" w:rsidP="001F5104">
      <w:pPr>
        <w:rPr>
          <w:rFonts w:cs="Arial"/>
          <w:sz w:val="18"/>
          <w:szCs w:val="18"/>
        </w:rPr>
      </w:pPr>
    </w:p>
    <w:p w:rsidR="001F5104" w:rsidRDefault="001F5104" w:rsidP="001F5104">
      <w:pPr>
        <w:rPr>
          <w:rFonts w:cs="Arial"/>
          <w:sz w:val="18"/>
          <w:szCs w:val="18"/>
        </w:rPr>
      </w:pPr>
      <w:r w:rsidRPr="00596523">
        <w:rPr>
          <w:rFonts w:cs="Arial"/>
          <w:noProof/>
          <w:sz w:val="18"/>
          <w:szCs w:val="18"/>
          <w:lang w:eastAsia="de-AT"/>
        </w:rPr>
        <w:drawing>
          <wp:anchor distT="0" distB="0" distL="114300" distR="114300" simplePos="0" relativeHeight="251660288" behindDoc="0" locked="0" layoutInCell="1" allowOverlap="1" wp14:anchorId="512285C3" wp14:editId="34727DC1">
            <wp:simplePos x="0" y="0"/>
            <wp:positionH relativeFrom="column">
              <wp:posOffset>-68415</wp:posOffset>
            </wp:positionH>
            <wp:positionV relativeFrom="paragraph">
              <wp:posOffset>-1720436</wp:posOffset>
            </wp:positionV>
            <wp:extent cx="4438650" cy="3138805"/>
            <wp:effectExtent l="19050" t="19050" r="19050" b="2349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38650" cy="3138805"/>
                    </a:xfrm>
                    <a:prstGeom prst="rect">
                      <a:avLst/>
                    </a:prstGeom>
                    <a:ln cmpd="sng">
                      <a:solidFill>
                        <a:schemeClr val="accent1"/>
                      </a:solidFill>
                    </a:ln>
                  </pic:spPr>
                </pic:pic>
              </a:graphicData>
            </a:graphic>
            <wp14:sizeRelH relativeFrom="page">
              <wp14:pctWidth>0</wp14:pctWidth>
            </wp14:sizeRelH>
            <wp14:sizeRelV relativeFrom="page">
              <wp14:pctHeight>0</wp14:pctHeight>
            </wp14:sizeRelV>
          </wp:anchor>
        </w:drawing>
      </w:r>
    </w:p>
    <w:p w:rsidR="001F5104" w:rsidRDefault="001F5104" w:rsidP="001F5104">
      <w:pPr>
        <w:rPr>
          <w:rFonts w:cs="Arial"/>
          <w:sz w:val="18"/>
          <w:szCs w:val="18"/>
        </w:rPr>
      </w:pPr>
    </w:p>
    <w:p w:rsidR="001F5104" w:rsidRDefault="001F5104" w:rsidP="001F5104">
      <w:pPr>
        <w:rPr>
          <w:rFonts w:cs="Arial"/>
          <w:sz w:val="18"/>
          <w:szCs w:val="18"/>
        </w:rPr>
      </w:pPr>
    </w:p>
    <w:p w:rsidR="001F5104" w:rsidRDefault="001F5104" w:rsidP="001F5104">
      <w:pPr>
        <w:rPr>
          <w:rFonts w:cs="Arial"/>
          <w:sz w:val="18"/>
          <w:szCs w:val="18"/>
        </w:rPr>
      </w:pPr>
    </w:p>
    <w:p w:rsidR="001F5104" w:rsidRDefault="001F5104" w:rsidP="001F5104">
      <w:pPr>
        <w:rPr>
          <w:rFonts w:cs="Arial"/>
          <w:sz w:val="18"/>
          <w:szCs w:val="18"/>
        </w:rPr>
      </w:pPr>
    </w:p>
    <w:p w:rsidR="001F5104" w:rsidRDefault="001F5104" w:rsidP="001F5104">
      <w:pPr>
        <w:rPr>
          <w:rFonts w:cs="Arial"/>
          <w:sz w:val="18"/>
          <w:szCs w:val="18"/>
        </w:rPr>
      </w:pPr>
    </w:p>
    <w:p w:rsidR="001F5104" w:rsidRDefault="001F5104" w:rsidP="001F5104">
      <w:pPr>
        <w:rPr>
          <w:rFonts w:cs="Arial"/>
          <w:sz w:val="18"/>
          <w:szCs w:val="18"/>
        </w:rPr>
      </w:pPr>
    </w:p>
    <w:p w:rsidR="001F5104" w:rsidRDefault="001F5104" w:rsidP="001F5104">
      <w:pPr>
        <w:rPr>
          <w:rFonts w:cs="Arial"/>
          <w:sz w:val="18"/>
          <w:szCs w:val="18"/>
        </w:rPr>
      </w:pPr>
    </w:p>
    <w:p w:rsidR="001F5104" w:rsidRDefault="001F5104" w:rsidP="001F5104">
      <w:pPr>
        <w:rPr>
          <w:rFonts w:cs="Arial"/>
          <w:sz w:val="18"/>
          <w:szCs w:val="18"/>
        </w:rPr>
      </w:pPr>
    </w:p>
    <w:p w:rsidR="001F5104" w:rsidRDefault="00DC3E85" w:rsidP="001F5104">
      <w:pPr>
        <w:rPr>
          <w:rFonts w:cs="Arial"/>
          <w:sz w:val="18"/>
          <w:szCs w:val="18"/>
        </w:rPr>
      </w:pPr>
      <w:r w:rsidRPr="005E3125">
        <w:rPr>
          <w:noProof/>
          <w:lang w:eastAsia="de-AT"/>
        </w:rPr>
        <mc:AlternateContent>
          <mc:Choice Requires="wps">
            <w:drawing>
              <wp:anchor distT="0" distB="0" distL="114300" distR="114300" simplePos="0" relativeHeight="251658240" behindDoc="0" locked="0" layoutInCell="1" allowOverlap="0" wp14:anchorId="14839124" wp14:editId="1663C40F">
                <wp:simplePos x="0" y="0"/>
                <wp:positionH relativeFrom="margin">
                  <wp:posOffset>315595</wp:posOffset>
                </wp:positionH>
                <wp:positionV relativeFrom="paragraph">
                  <wp:posOffset>238760</wp:posOffset>
                </wp:positionV>
                <wp:extent cx="3805555" cy="2901315"/>
                <wp:effectExtent l="0" t="0" r="4445" b="0"/>
                <wp:wrapTopAndBottom/>
                <wp:docPr id="4" name="Inhaltsplatzhalter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805555" cy="2901315"/>
                        </a:xfrm>
                        <a:prstGeom prst="rect">
                          <a:avLst/>
                        </a:prstGeom>
                        <a:solidFill>
                          <a:schemeClr val="bg1">
                            <a:lumMod val="95000"/>
                          </a:schemeClr>
                        </a:solidFill>
                      </wps:spPr>
                      <wps:txbx>
                        <w:txbxContent>
                          <w:p w:rsidR="005E3125" w:rsidRPr="00A11DAF" w:rsidRDefault="005E3125" w:rsidP="005E3125">
                            <w:pPr>
                              <w:spacing w:line="240" w:lineRule="auto"/>
                              <w:textAlignment w:val="top"/>
                              <w:rPr>
                                <w:rFonts w:eastAsia="+mn-ea" w:cs="+mn-cs"/>
                                <w:color w:val="000000"/>
                                <w:kern w:val="24"/>
                                <w:sz w:val="14"/>
                                <w:szCs w:val="28"/>
                                <w:u w:val="single"/>
                              </w:rPr>
                            </w:pPr>
                            <w:r w:rsidRPr="00A11DAF">
                              <w:rPr>
                                <w:rFonts w:eastAsia="+mn-ea" w:cs="+mn-cs"/>
                                <w:color w:val="000000"/>
                                <w:kern w:val="24"/>
                                <w:sz w:val="14"/>
                                <w:szCs w:val="28"/>
                                <w:u w:val="single"/>
                              </w:rPr>
                              <w:t>Technische Daten der Coextrusionsfolienanlage</w:t>
                            </w:r>
                          </w:p>
                          <w:p w:rsidR="005E3125" w:rsidRPr="00A11DAF" w:rsidRDefault="005E3125" w:rsidP="005E3125">
                            <w:pPr>
                              <w:pStyle w:val="Listenabsatz"/>
                              <w:numPr>
                                <w:ilvl w:val="0"/>
                                <w:numId w:val="8"/>
                              </w:numPr>
                              <w:spacing w:line="240" w:lineRule="auto"/>
                              <w:textAlignment w:val="top"/>
                              <w:rPr>
                                <w:rFonts w:eastAsia="+mn-ea" w:cs="+mn-cs"/>
                                <w:color w:val="000000"/>
                                <w:kern w:val="24"/>
                                <w:sz w:val="14"/>
                                <w:szCs w:val="28"/>
                              </w:rPr>
                            </w:pPr>
                            <w:r w:rsidRPr="00A11DAF">
                              <w:rPr>
                                <w:rFonts w:eastAsia="+mn-ea" w:cs="+mn-cs"/>
                                <w:color w:val="000000"/>
                                <w:kern w:val="24"/>
                                <w:sz w:val="14"/>
                                <w:szCs w:val="28"/>
                              </w:rPr>
                              <w:t>Abmessungen/Gewicht</w:t>
                            </w:r>
                          </w:p>
                          <w:p w:rsidR="005E3125" w:rsidRPr="00725A9E" w:rsidRDefault="005E3125" w:rsidP="00A11DAF">
                            <w:pPr>
                              <w:tabs>
                                <w:tab w:val="left" w:pos="1985"/>
                              </w:tabs>
                              <w:spacing w:line="240" w:lineRule="auto"/>
                              <w:ind w:left="708"/>
                              <w:textAlignment w:val="top"/>
                              <w:rPr>
                                <w:rFonts w:eastAsia="+mn-ea" w:cs="+mn-cs"/>
                                <w:color w:val="000000"/>
                                <w:kern w:val="24"/>
                                <w:sz w:val="12"/>
                                <w:szCs w:val="28"/>
                              </w:rPr>
                            </w:pPr>
                            <w:r w:rsidRPr="00725A9E">
                              <w:rPr>
                                <w:rFonts w:eastAsia="+mn-ea" w:cs="+mn-cs"/>
                                <w:color w:val="000000"/>
                                <w:kern w:val="24"/>
                                <w:sz w:val="12"/>
                                <w:szCs w:val="28"/>
                              </w:rPr>
                              <w:t>Länge</w:t>
                            </w:r>
                            <w:r w:rsidRPr="00725A9E">
                              <w:rPr>
                                <w:rFonts w:eastAsia="+mn-ea" w:cs="+mn-cs"/>
                                <w:color w:val="000000"/>
                                <w:kern w:val="24"/>
                                <w:sz w:val="12"/>
                                <w:szCs w:val="28"/>
                              </w:rPr>
                              <w:tab/>
                              <w:t>14 m</w:t>
                            </w:r>
                          </w:p>
                          <w:p w:rsidR="005E3125" w:rsidRPr="00725A9E" w:rsidRDefault="005E3125" w:rsidP="00A11DAF">
                            <w:pPr>
                              <w:tabs>
                                <w:tab w:val="left" w:pos="1985"/>
                              </w:tabs>
                              <w:spacing w:line="240" w:lineRule="auto"/>
                              <w:ind w:left="708"/>
                              <w:textAlignment w:val="top"/>
                              <w:rPr>
                                <w:rFonts w:eastAsia="+mn-ea" w:cs="+mn-cs"/>
                                <w:color w:val="000000"/>
                                <w:kern w:val="24"/>
                                <w:sz w:val="12"/>
                                <w:szCs w:val="28"/>
                              </w:rPr>
                            </w:pPr>
                            <w:r w:rsidRPr="00725A9E">
                              <w:rPr>
                                <w:rFonts w:eastAsia="+mn-ea" w:cs="+mn-cs"/>
                                <w:color w:val="000000"/>
                                <w:kern w:val="24"/>
                                <w:sz w:val="12"/>
                                <w:szCs w:val="28"/>
                              </w:rPr>
                              <w:t>Breite</w:t>
                            </w:r>
                            <w:r w:rsidRPr="00725A9E">
                              <w:rPr>
                                <w:rFonts w:eastAsia="+mn-ea" w:cs="+mn-cs"/>
                                <w:color w:val="000000"/>
                                <w:kern w:val="24"/>
                                <w:sz w:val="12"/>
                                <w:szCs w:val="28"/>
                              </w:rPr>
                              <w:tab/>
                              <w:t>5 m</w:t>
                            </w:r>
                          </w:p>
                          <w:p w:rsidR="005E3125" w:rsidRPr="00725A9E" w:rsidRDefault="005E3125" w:rsidP="00A11DAF">
                            <w:pPr>
                              <w:tabs>
                                <w:tab w:val="left" w:pos="1985"/>
                              </w:tabs>
                              <w:spacing w:line="240" w:lineRule="auto"/>
                              <w:ind w:left="708"/>
                              <w:textAlignment w:val="top"/>
                              <w:rPr>
                                <w:rFonts w:eastAsia="+mn-ea" w:cs="+mn-cs"/>
                                <w:color w:val="000000"/>
                                <w:kern w:val="24"/>
                                <w:sz w:val="12"/>
                                <w:szCs w:val="28"/>
                              </w:rPr>
                            </w:pPr>
                            <w:r w:rsidRPr="00725A9E">
                              <w:rPr>
                                <w:rFonts w:eastAsia="+mn-ea" w:cs="+mn-cs"/>
                                <w:color w:val="000000"/>
                                <w:kern w:val="24"/>
                                <w:sz w:val="12"/>
                                <w:szCs w:val="28"/>
                              </w:rPr>
                              <w:t>Höhe</w:t>
                            </w:r>
                            <w:r w:rsidRPr="00725A9E">
                              <w:rPr>
                                <w:rFonts w:eastAsia="+mn-ea" w:cs="+mn-cs"/>
                                <w:color w:val="000000"/>
                                <w:kern w:val="24"/>
                                <w:sz w:val="12"/>
                                <w:szCs w:val="28"/>
                              </w:rPr>
                              <w:tab/>
                              <w:t>3 m</w:t>
                            </w:r>
                          </w:p>
                          <w:p w:rsidR="005E3125" w:rsidRPr="00725A9E" w:rsidRDefault="005E3125" w:rsidP="00A11DAF">
                            <w:pPr>
                              <w:tabs>
                                <w:tab w:val="left" w:pos="1985"/>
                              </w:tabs>
                              <w:spacing w:line="240" w:lineRule="auto"/>
                              <w:ind w:left="708"/>
                              <w:textAlignment w:val="top"/>
                              <w:rPr>
                                <w:rFonts w:eastAsia="+mn-ea" w:cs="+mn-cs"/>
                                <w:color w:val="000000"/>
                                <w:kern w:val="24"/>
                                <w:sz w:val="12"/>
                                <w:szCs w:val="28"/>
                              </w:rPr>
                            </w:pPr>
                            <w:r w:rsidRPr="00725A9E">
                              <w:rPr>
                                <w:rFonts w:eastAsia="+mn-ea" w:cs="+mn-cs"/>
                                <w:color w:val="000000"/>
                                <w:kern w:val="24"/>
                                <w:sz w:val="12"/>
                                <w:szCs w:val="28"/>
                              </w:rPr>
                              <w:t>Gewicht</w:t>
                            </w:r>
                            <w:r w:rsidRPr="00725A9E">
                              <w:rPr>
                                <w:rFonts w:eastAsia="+mn-ea" w:cs="+mn-cs"/>
                                <w:color w:val="000000"/>
                                <w:kern w:val="24"/>
                                <w:sz w:val="12"/>
                                <w:szCs w:val="28"/>
                              </w:rPr>
                              <w:tab/>
                            </w:r>
                            <w:r w:rsidR="00435EA3" w:rsidRPr="00435EA3">
                              <w:rPr>
                                <w:rFonts w:eastAsia="+mn-ea" w:cs="+mn-cs"/>
                                <w:color w:val="000000"/>
                                <w:kern w:val="24"/>
                                <w:sz w:val="12"/>
                                <w:szCs w:val="28"/>
                              </w:rPr>
                              <w:t>27</w:t>
                            </w:r>
                            <w:r w:rsidRPr="00435EA3">
                              <w:rPr>
                                <w:rFonts w:eastAsia="+mn-ea" w:cs="+mn-cs"/>
                                <w:color w:val="000000"/>
                                <w:kern w:val="24"/>
                                <w:sz w:val="12"/>
                                <w:szCs w:val="28"/>
                              </w:rPr>
                              <w:t xml:space="preserve"> t</w:t>
                            </w:r>
                          </w:p>
                          <w:p w:rsidR="001C65C4" w:rsidRPr="00A11DAF" w:rsidRDefault="001C65C4" w:rsidP="001C65C4">
                            <w:pPr>
                              <w:pStyle w:val="Listenabsatz"/>
                              <w:numPr>
                                <w:ilvl w:val="0"/>
                                <w:numId w:val="8"/>
                              </w:numPr>
                              <w:tabs>
                                <w:tab w:val="left" w:pos="1985"/>
                              </w:tabs>
                              <w:spacing w:line="240" w:lineRule="auto"/>
                              <w:textAlignment w:val="top"/>
                              <w:rPr>
                                <w:rFonts w:eastAsia="+mn-ea" w:cs="+mn-cs"/>
                                <w:color w:val="000000"/>
                                <w:kern w:val="24"/>
                                <w:sz w:val="14"/>
                                <w:szCs w:val="28"/>
                              </w:rPr>
                            </w:pPr>
                            <w:r w:rsidRPr="00A11DAF">
                              <w:rPr>
                                <w:rFonts w:eastAsia="+mn-ea" w:cs="+mn-cs"/>
                                <w:color w:val="000000"/>
                                <w:kern w:val="24"/>
                                <w:sz w:val="14"/>
                                <w:szCs w:val="28"/>
                              </w:rPr>
                              <w:t>Kühlleistung/Elektroanschluss</w:t>
                            </w:r>
                          </w:p>
                          <w:p w:rsidR="001C65C4" w:rsidRPr="00725A9E" w:rsidRDefault="001C65C4" w:rsidP="00A11DAF">
                            <w:pPr>
                              <w:tabs>
                                <w:tab w:val="left" w:pos="1985"/>
                              </w:tabs>
                              <w:spacing w:line="240" w:lineRule="auto"/>
                              <w:ind w:left="708"/>
                              <w:textAlignment w:val="top"/>
                              <w:rPr>
                                <w:rFonts w:eastAsia="+mn-ea" w:cs="+mn-cs"/>
                                <w:color w:val="000000"/>
                                <w:kern w:val="24"/>
                                <w:sz w:val="12"/>
                                <w:szCs w:val="28"/>
                              </w:rPr>
                            </w:pPr>
                            <w:r w:rsidRPr="00725A9E">
                              <w:rPr>
                                <w:rFonts w:eastAsia="+mn-ea" w:cs="+mn-cs"/>
                                <w:color w:val="000000"/>
                                <w:kern w:val="24"/>
                                <w:sz w:val="12"/>
                                <w:szCs w:val="28"/>
                              </w:rPr>
                              <w:t>Kühlleistung</w:t>
                            </w:r>
                            <w:r w:rsidRPr="00725A9E">
                              <w:rPr>
                                <w:rFonts w:eastAsia="+mn-ea" w:cs="+mn-cs"/>
                                <w:color w:val="000000"/>
                                <w:kern w:val="24"/>
                                <w:sz w:val="12"/>
                                <w:szCs w:val="28"/>
                              </w:rPr>
                              <w:tab/>
                              <w:t>50 kW</w:t>
                            </w:r>
                          </w:p>
                          <w:p w:rsidR="005E3125" w:rsidRPr="00725A9E" w:rsidRDefault="005E3125" w:rsidP="00A11DAF">
                            <w:pPr>
                              <w:tabs>
                                <w:tab w:val="left" w:pos="1985"/>
                              </w:tabs>
                              <w:spacing w:line="240" w:lineRule="auto"/>
                              <w:ind w:left="708"/>
                              <w:textAlignment w:val="top"/>
                              <w:rPr>
                                <w:rFonts w:eastAsia="+mn-ea" w:cs="+mn-cs"/>
                                <w:color w:val="000000"/>
                                <w:kern w:val="24"/>
                                <w:sz w:val="12"/>
                                <w:szCs w:val="28"/>
                              </w:rPr>
                            </w:pPr>
                            <w:r w:rsidRPr="00725A9E">
                              <w:rPr>
                                <w:rFonts w:eastAsia="+mn-ea" w:cs="+mn-cs"/>
                                <w:color w:val="000000"/>
                                <w:kern w:val="24"/>
                                <w:sz w:val="12"/>
                                <w:szCs w:val="28"/>
                              </w:rPr>
                              <w:t>Elektro</w:t>
                            </w:r>
                            <w:r w:rsidR="001C65C4" w:rsidRPr="00725A9E">
                              <w:rPr>
                                <w:rFonts w:eastAsia="+mn-ea" w:cs="+mn-cs"/>
                                <w:color w:val="000000"/>
                                <w:kern w:val="24"/>
                                <w:sz w:val="12"/>
                                <w:szCs w:val="28"/>
                              </w:rPr>
                              <w:t>anschluss</w:t>
                            </w:r>
                            <w:r w:rsidRPr="00725A9E">
                              <w:rPr>
                                <w:rFonts w:eastAsia="+mn-ea" w:cs="+mn-cs"/>
                                <w:color w:val="000000"/>
                                <w:kern w:val="24"/>
                                <w:sz w:val="12"/>
                                <w:szCs w:val="28"/>
                              </w:rPr>
                              <w:tab/>
                              <w:t>1200 A</w:t>
                            </w:r>
                          </w:p>
                          <w:p w:rsidR="005E3125" w:rsidRPr="00A11DAF" w:rsidRDefault="001C65C4" w:rsidP="001C65C4">
                            <w:pPr>
                              <w:pStyle w:val="Listenabsatz"/>
                              <w:numPr>
                                <w:ilvl w:val="0"/>
                                <w:numId w:val="7"/>
                              </w:numPr>
                              <w:tabs>
                                <w:tab w:val="left" w:pos="1985"/>
                              </w:tabs>
                              <w:spacing w:line="240" w:lineRule="auto"/>
                              <w:textAlignment w:val="top"/>
                              <w:rPr>
                                <w:rFonts w:eastAsia="Times New Roman"/>
                                <w:sz w:val="14"/>
                                <w:szCs w:val="24"/>
                              </w:rPr>
                            </w:pPr>
                            <w:r w:rsidRPr="00A11DAF">
                              <w:rPr>
                                <w:rFonts w:eastAsia="+mn-ea" w:cs="+mn-cs"/>
                                <w:color w:val="000000"/>
                                <w:kern w:val="24"/>
                                <w:sz w:val="14"/>
                                <w:szCs w:val="28"/>
                              </w:rPr>
                              <w:t>Produktionsleistung</w:t>
                            </w:r>
                            <w:r w:rsidR="00725A9E">
                              <w:rPr>
                                <w:rFonts w:eastAsia="+mn-ea" w:cs="+mn-cs"/>
                                <w:color w:val="000000"/>
                                <w:kern w:val="24"/>
                                <w:sz w:val="14"/>
                                <w:szCs w:val="28"/>
                              </w:rPr>
                              <w:t xml:space="preserve"> </w:t>
                            </w:r>
                            <w:r w:rsidRPr="00A11DAF">
                              <w:rPr>
                                <w:rFonts w:eastAsia="+mn-ea" w:cs="+mn-cs"/>
                                <w:color w:val="000000"/>
                                <w:kern w:val="24"/>
                                <w:sz w:val="14"/>
                                <w:szCs w:val="28"/>
                              </w:rPr>
                              <w:t xml:space="preserve">max. </w:t>
                            </w:r>
                            <w:r w:rsidR="005E3125" w:rsidRPr="00A11DAF">
                              <w:rPr>
                                <w:rFonts w:eastAsia="+mn-ea" w:cs="+mn-cs"/>
                                <w:color w:val="000000"/>
                                <w:kern w:val="24"/>
                                <w:sz w:val="14"/>
                                <w:szCs w:val="28"/>
                              </w:rPr>
                              <w:t>200 kg/h</w:t>
                            </w:r>
                          </w:p>
                          <w:p w:rsidR="00621E0A" w:rsidRPr="00A11DAF" w:rsidRDefault="00621E0A" w:rsidP="001C65C4">
                            <w:pPr>
                              <w:pStyle w:val="Listenabsatz"/>
                              <w:numPr>
                                <w:ilvl w:val="0"/>
                                <w:numId w:val="7"/>
                              </w:numPr>
                              <w:tabs>
                                <w:tab w:val="left" w:pos="1985"/>
                              </w:tabs>
                              <w:spacing w:line="240" w:lineRule="auto"/>
                              <w:textAlignment w:val="top"/>
                              <w:rPr>
                                <w:rFonts w:eastAsia="Times New Roman"/>
                                <w:sz w:val="14"/>
                                <w:szCs w:val="24"/>
                              </w:rPr>
                            </w:pPr>
                            <w:r w:rsidRPr="00A11DAF">
                              <w:rPr>
                                <w:rFonts w:eastAsia="+mn-ea" w:cs="+mn-cs"/>
                                <w:color w:val="000000"/>
                                <w:kern w:val="24"/>
                                <w:sz w:val="14"/>
                                <w:szCs w:val="28"/>
                              </w:rPr>
                              <w:t>Folienbreite</w:t>
                            </w:r>
                            <w:r w:rsidR="00725A9E">
                              <w:rPr>
                                <w:rFonts w:eastAsia="+mn-ea" w:cs="+mn-cs"/>
                                <w:color w:val="000000"/>
                                <w:kern w:val="24"/>
                                <w:sz w:val="14"/>
                                <w:szCs w:val="28"/>
                              </w:rPr>
                              <w:t xml:space="preserve"> </w:t>
                            </w:r>
                            <w:r w:rsidRPr="00A11DAF">
                              <w:rPr>
                                <w:rFonts w:eastAsia="+mn-ea" w:cs="+mn-cs"/>
                                <w:color w:val="000000"/>
                                <w:kern w:val="24"/>
                                <w:sz w:val="14"/>
                                <w:szCs w:val="28"/>
                              </w:rPr>
                              <w:t>rd. 600 mm</w:t>
                            </w:r>
                          </w:p>
                          <w:p w:rsidR="001C65C4" w:rsidRPr="00A11DAF" w:rsidRDefault="005E3125" w:rsidP="00AE5FEB">
                            <w:pPr>
                              <w:pStyle w:val="Listenabsatz"/>
                              <w:numPr>
                                <w:ilvl w:val="0"/>
                                <w:numId w:val="7"/>
                              </w:numPr>
                              <w:spacing w:line="240" w:lineRule="auto"/>
                              <w:textAlignment w:val="top"/>
                              <w:rPr>
                                <w:rFonts w:eastAsia="Times New Roman"/>
                                <w:sz w:val="14"/>
                              </w:rPr>
                            </w:pPr>
                            <w:r w:rsidRPr="00A11DAF">
                              <w:rPr>
                                <w:rFonts w:eastAsia="+mn-ea" w:cs="+mn-cs"/>
                                <w:color w:val="000000"/>
                                <w:kern w:val="24"/>
                                <w:sz w:val="14"/>
                                <w:szCs w:val="28"/>
                              </w:rPr>
                              <w:t>Produ</w:t>
                            </w:r>
                            <w:r w:rsidR="001C65C4" w:rsidRPr="00A11DAF">
                              <w:rPr>
                                <w:rFonts w:eastAsia="+mn-ea" w:cs="+mn-cs"/>
                                <w:color w:val="000000"/>
                                <w:kern w:val="24"/>
                                <w:sz w:val="14"/>
                                <w:szCs w:val="28"/>
                              </w:rPr>
                              <w:t xml:space="preserve">kte: </w:t>
                            </w:r>
                            <w:proofErr w:type="spellStart"/>
                            <w:r w:rsidR="001C65C4" w:rsidRPr="00A11DAF">
                              <w:rPr>
                                <w:rFonts w:eastAsia="+mn-ea" w:cs="+mn-cs"/>
                                <w:color w:val="000000"/>
                                <w:kern w:val="24"/>
                                <w:sz w:val="14"/>
                                <w:szCs w:val="28"/>
                              </w:rPr>
                              <w:t>Barrierefolien</w:t>
                            </w:r>
                            <w:proofErr w:type="spellEnd"/>
                            <w:r w:rsidR="001C65C4" w:rsidRPr="00A11DAF">
                              <w:rPr>
                                <w:rFonts w:eastAsia="+mn-ea" w:cs="+mn-cs"/>
                                <w:color w:val="000000"/>
                                <w:kern w:val="24"/>
                                <w:sz w:val="14"/>
                                <w:szCs w:val="28"/>
                              </w:rPr>
                              <w:t>, Biofolien, hochtemperaturbeständige Folien</w:t>
                            </w:r>
                            <w:r w:rsidR="00A11DAF" w:rsidRPr="00A11DAF">
                              <w:rPr>
                                <w:rFonts w:eastAsia="+mn-ea" w:cs="+mn-cs"/>
                                <w:color w:val="000000"/>
                                <w:kern w:val="24"/>
                                <w:sz w:val="14"/>
                                <w:szCs w:val="28"/>
                              </w:rPr>
                              <w:t>, …</w:t>
                            </w:r>
                          </w:p>
                          <w:p w:rsidR="005E3125" w:rsidRPr="00A11DAF" w:rsidRDefault="001C65C4" w:rsidP="00AE5FEB">
                            <w:pPr>
                              <w:pStyle w:val="Listenabsatz"/>
                              <w:numPr>
                                <w:ilvl w:val="0"/>
                                <w:numId w:val="7"/>
                              </w:numPr>
                              <w:spacing w:line="240" w:lineRule="auto"/>
                              <w:textAlignment w:val="top"/>
                              <w:rPr>
                                <w:rFonts w:eastAsia="Times New Roman"/>
                                <w:sz w:val="14"/>
                              </w:rPr>
                            </w:pPr>
                            <w:proofErr w:type="spellStart"/>
                            <w:r w:rsidRPr="00A11DAF">
                              <w:rPr>
                                <w:rFonts w:eastAsia="+mn-ea" w:cs="+mn-cs"/>
                                <w:color w:val="000000"/>
                                <w:kern w:val="24"/>
                                <w:sz w:val="14"/>
                                <w:szCs w:val="28"/>
                              </w:rPr>
                              <w:t>Einschneckene</w:t>
                            </w:r>
                            <w:r w:rsidR="005E3125" w:rsidRPr="00A11DAF">
                              <w:rPr>
                                <w:rFonts w:eastAsia="+mn-ea" w:cs="+mn-cs"/>
                                <w:color w:val="000000"/>
                                <w:kern w:val="24"/>
                                <w:sz w:val="14"/>
                                <w:szCs w:val="28"/>
                              </w:rPr>
                              <w:t>xtruder</w:t>
                            </w:r>
                            <w:proofErr w:type="spellEnd"/>
                            <w:r w:rsidR="005E3125" w:rsidRPr="00A11DAF">
                              <w:rPr>
                                <w:rFonts w:eastAsia="+mn-ea" w:cs="+mn-cs"/>
                                <w:color w:val="000000"/>
                                <w:kern w:val="24"/>
                                <w:sz w:val="14"/>
                                <w:szCs w:val="28"/>
                              </w:rPr>
                              <w:t xml:space="preserve"> </w:t>
                            </w:r>
                          </w:p>
                          <w:p w:rsidR="005E3125" w:rsidRPr="00A11DAF" w:rsidRDefault="005E3125" w:rsidP="00A11DAF">
                            <w:pPr>
                              <w:spacing w:line="240" w:lineRule="auto"/>
                              <w:ind w:left="708"/>
                              <w:textAlignment w:val="top"/>
                              <w:rPr>
                                <w:rFonts w:eastAsia="Times New Roman"/>
                                <w:sz w:val="18"/>
                                <w:lang w:val="en-US"/>
                              </w:rPr>
                            </w:pPr>
                            <w:r w:rsidRPr="00A11DAF">
                              <w:rPr>
                                <w:rFonts w:eastAsia="+mn-ea" w:cs="+mn-cs"/>
                                <w:color w:val="000000"/>
                                <w:kern w:val="24"/>
                                <w:sz w:val="12"/>
                                <w:lang w:val="en-US"/>
                              </w:rPr>
                              <w:t>A 60/33D: up to 150 kg/h</w:t>
                            </w:r>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z.B</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für</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Mahlgut</w:t>
                            </w:r>
                            <w:proofErr w:type="spellEnd"/>
                          </w:p>
                          <w:p w:rsidR="005E3125" w:rsidRPr="00A11DAF" w:rsidRDefault="005E3125" w:rsidP="00A11DAF">
                            <w:pPr>
                              <w:spacing w:line="240" w:lineRule="auto"/>
                              <w:ind w:left="708"/>
                              <w:textAlignment w:val="top"/>
                              <w:rPr>
                                <w:rFonts w:eastAsia="Times New Roman"/>
                                <w:sz w:val="18"/>
                                <w:lang w:val="en-US"/>
                              </w:rPr>
                            </w:pPr>
                            <w:r w:rsidRPr="00A11DAF">
                              <w:rPr>
                                <w:rFonts w:eastAsia="+mn-ea" w:cs="+mn-cs"/>
                                <w:color w:val="000000"/>
                                <w:kern w:val="24"/>
                                <w:sz w:val="12"/>
                                <w:lang w:val="en-US"/>
                              </w:rPr>
                              <w:t>B 25/18D: up to 25 kg/h</w:t>
                            </w:r>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z.B</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für</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Haftvermittler</w:t>
                            </w:r>
                            <w:proofErr w:type="spellEnd"/>
                          </w:p>
                          <w:p w:rsidR="005E3125" w:rsidRPr="001F5104" w:rsidRDefault="005E3125" w:rsidP="00A11DAF">
                            <w:pPr>
                              <w:spacing w:line="240" w:lineRule="auto"/>
                              <w:ind w:left="708"/>
                              <w:textAlignment w:val="top"/>
                              <w:rPr>
                                <w:rFonts w:eastAsia="Times New Roman"/>
                                <w:sz w:val="18"/>
                                <w:lang w:val="en-US"/>
                              </w:rPr>
                            </w:pPr>
                            <w:r w:rsidRPr="001F5104">
                              <w:rPr>
                                <w:rFonts w:eastAsia="+mn-ea" w:cs="+mn-cs"/>
                                <w:color w:val="000000"/>
                                <w:kern w:val="24"/>
                                <w:sz w:val="12"/>
                                <w:lang w:val="en-US"/>
                              </w:rPr>
                              <w:t>C 35/24D: up to 25 kg/h</w:t>
                            </w:r>
                            <w:r w:rsidR="001C65C4" w:rsidRPr="001F5104">
                              <w:rPr>
                                <w:rFonts w:eastAsia="+mn-ea" w:cs="+mn-cs"/>
                                <w:color w:val="000000"/>
                                <w:kern w:val="24"/>
                                <w:sz w:val="12"/>
                                <w:lang w:val="en-US"/>
                              </w:rPr>
                              <w:t xml:space="preserve">, </w:t>
                            </w:r>
                            <w:proofErr w:type="spellStart"/>
                            <w:r w:rsidR="001C65C4" w:rsidRPr="001F5104">
                              <w:rPr>
                                <w:rFonts w:eastAsia="+mn-ea" w:cs="+mn-cs"/>
                                <w:color w:val="000000"/>
                                <w:kern w:val="24"/>
                                <w:sz w:val="12"/>
                                <w:lang w:val="en-US"/>
                              </w:rPr>
                              <w:t>z.B</w:t>
                            </w:r>
                            <w:proofErr w:type="spellEnd"/>
                            <w:r w:rsidR="001C65C4" w:rsidRPr="001F5104">
                              <w:rPr>
                                <w:rFonts w:eastAsia="+mn-ea" w:cs="+mn-cs"/>
                                <w:color w:val="000000"/>
                                <w:kern w:val="24"/>
                                <w:sz w:val="12"/>
                                <w:lang w:val="en-US"/>
                              </w:rPr>
                              <w:t xml:space="preserve">. </w:t>
                            </w:r>
                            <w:proofErr w:type="spellStart"/>
                            <w:r w:rsidR="001C65C4" w:rsidRPr="001F5104">
                              <w:rPr>
                                <w:rFonts w:eastAsia="+mn-ea" w:cs="+mn-cs"/>
                                <w:color w:val="000000"/>
                                <w:kern w:val="24"/>
                                <w:sz w:val="12"/>
                                <w:lang w:val="en-US"/>
                              </w:rPr>
                              <w:t>für</w:t>
                            </w:r>
                            <w:proofErr w:type="spellEnd"/>
                            <w:r w:rsidR="001C65C4" w:rsidRPr="001F5104">
                              <w:rPr>
                                <w:rFonts w:eastAsia="+mn-ea" w:cs="+mn-cs"/>
                                <w:color w:val="000000"/>
                                <w:kern w:val="24"/>
                                <w:sz w:val="12"/>
                                <w:lang w:val="en-US"/>
                              </w:rPr>
                              <w:t xml:space="preserve"> </w:t>
                            </w:r>
                            <w:proofErr w:type="spellStart"/>
                            <w:r w:rsidR="001C65C4" w:rsidRPr="001F5104">
                              <w:rPr>
                                <w:rFonts w:eastAsia="+mn-ea" w:cs="+mn-cs"/>
                                <w:color w:val="000000"/>
                                <w:kern w:val="24"/>
                                <w:sz w:val="12"/>
                                <w:lang w:val="en-US"/>
                              </w:rPr>
                              <w:t>Barrierewerkstoffe</w:t>
                            </w:r>
                            <w:proofErr w:type="spellEnd"/>
                            <w:r w:rsidR="001C65C4" w:rsidRPr="001F5104">
                              <w:rPr>
                                <w:rFonts w:eastAsia="+mn-ea" w:cs="+mn-cs"/>
                                <w:color w:val="000000"/>
                                <w:kern w:val="24"/>
                                <w:sz w:val="12"/>
                                <w:lang w:val="en-US"/>
                              </w:rPr>
                              <w:t xml:space="preserve"> </w:t>
                            </w:r>
                            <w:proofErr w:type="spellStart"/>
                            <w:r w:rsidR="001C65C4" w:rsidRPr="001F5104">
                              <w:rPr>
                                <w:rFonts w:eastAsia="+mn-ea" w:cs="+mn-cs"/>
                                <w:color w:val="000000"/>
                                <w:kern w:val="24"/>
                                <w:sz w:val="12"/>
                                <w:lang w:val="en-US"/>
                              </w:rPr>
                              <w:t>wie</w:t>
                            </w:r>
                            <w:proofErr w:type="spellEnd"/>
                            <w:r w:rsidR="001C65C4" w:rsidRPr="001F5104">
                              <w:rPr>
                                <w:rFonts w:eastAsia="+mn-ea" w:cs="+mn-cs"/>
                                <w:color w:val="000000"/>
                                <w:kern w:val="24"/>
                                <w:sz w:val="12"/>
                                <w:lang w:val="en-US"/>
                              </w:rPr>
                              <w:t xml:space="preserve"> EVOH</w:t>
                            </w:r>
                          </w:p>
                          <w:p w:rsidR="005E3125" w:rsidRPr="00A11DAF" w:rsidRDefault="005E3125" w:rsidP="00A11DAF">
                            <w:pPr>
                              <w:spacing w:line="240" w:lineRule="auto"/>
                              <w:ind w:left="708"/>
                              <w:textAlignment w:val="top"/>
                              <w:rPr>
                                <w:rFonts w:eastAsia="Times New Roman"/>
                                <w:sz w:val="18"/>
                                <w:lang w:val="en-US"/>
                              </w:rPr>
                            </w:pPr>
                            <w:r w:rsidRPr="00A11DAF">
                              <w:rPr>
                                <w:rFonts w:eastAsia="+mn-ea" w:cs="+mn-cs"/>
                                <w:color w:val="000000"/>
                                <w:kern w:val="24"/>
                                <w:sz w:val="12"/>
                                <w:lang w:val="en-US"/>
                              </w:rPr>
                              <w:t>D 25/18D: up to 25 kg/h</w:t>
                            </w:r>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z.B</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für</w:t>
                            </w:r>
                            <w:proofErr w:type="spellEnd"/>
                            <w:r w:rsidR="001C65C4" w:rsidRPr="00A11DAF">
                              <w:rPr>
                                <w:rFonts w:eastAsia="+mn-ea" w:cs="+mn-cs"/>
                                <w:color w:val="000000"/>
                                <w:kern w:val="24"/>
                                <w:sz w:val="12"/>
                                <w:lang w:val="en-US"/>
                              </w:rPr>
                              <w:t xml:space="preserve"> PP, PET, PLA</w:t>
                            </w:r>
                          </w:p>
                          <w:p w:rsidR="005E3125" w:rsidRPr="00A11DAF" w:rsidRDefault="005E3125" w:rsidP="00A11DAF">
                            <w:pPr>
                              <w:spacing w:line="240" w:lineRule="auto"/>
                              <w:ind w:left="708"/>
                              <w:textAlignment w:val="top"/>
                              <w:rPr>
                                <w:rFonts w:eastAsia="Times New Roman"/>
                                <w:sz w:val="18"/>
                                <w:lang w:val="en-US"/>
                              </w:rPr>
                            </w:pPr>
                            <w:r w:rsidRPr="00A11DAF">
                              <w:rPr>
                                <w:rFonts w:eastAsia="+mn-ea" w:cs="+mn-cs"/>
                                <w:color w:val="000000"/>
                                <w:kern w:val="24"/>
                                <w:sz w:val="12"/>
                                <w:lang w:val="en-US"/>
                              </w:rPr>
                              <w:t>E 25/18D: up to 25 kg/h</w:t>
                            </w:r>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z.B</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für</w:t>
                            </w:r>
                            <w:proofErr w:type="spellEnd"/>
                            <w:r w:rsidR="001C65C4" w:rsidRPr="00A11DAF">
                              <w:rPr>
                                <w:rFonts w:eastAsia="+mn-ea" w:cs="+mn-cs"/>
                                <w:color w:val="000000"/>
                                <w:kern w:val="24"/>
                                <w:sz w:val="12"/>
                                <w:lang w:val="en-US"/>
                              </w:rPr>
                              <w:t xml:space="preserve"> PP, PET, PLA</w:t>
                            </w:r>
                          </w:p>
                          <w:p w:rsidR="005E3125" w:rsidRPr="00A11DAF" w:rsidRDefault="005E3125" w:rsidP="00A11DAF">
                            <w:pPr>
                              <w:spacing w:line="240" w:lineRule="auto"/>
                              <w:ind w:left="708"/>
                              <w:textAlignment w:val="top"/>
                              <w:rPr>
                                <w:rFonts w:eastAsia="Times New Roman"/>
                                <w:sz w:val="18"/>
                                <w:lang w:val="en-US"/>
                              </w:rPr>
                            </w:pPr>
                            <w:r w:rsidRPr="00A11DAF">
                              <w:rPr>
                                <w:rFonts w:eastAsia="+mn-ea" w:cs="+mn-cs"/>
                                <w:color w:val="000000"/>
                                <w:kern w:val="24"/>
                                <w:sz w:val="12"/>
                                <w:lang w:val="en-US"/>
                              </w:rPr>
                              <w:t>F 25/18D: up to 25 kg/h</w:t>
                            </w:r>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z.B</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für</w:t>
                            </w:r>
                            <w:proofErr w:type="spellEnd"/>
                            <w:r w:rsidR="001C65C4" w:rsidRPr="00A11DAF">
                              <w:rPr>
                                <w:rFonts w:eastAsia="+mn-ea" w:cs="+mn-cs"/>
                                <w:color w:val="000000"/>
                                <w:kern w:val="24"/>
                                <w:sz w:val="12"/>
                                <w:lang w:val="en-US"/>
                              </w:rPr>
                              <w:t xml:space="preserve"> PP, PET, PLA</w:t>
                            </w:r>
                          </w:p>
                          <w:p w:rsidR="005E3125" w:rsidRPr="00A11DAF" w:rsidRDefault="005E3125" w:rsidP="005E3125">
                            <w:pPr>
                              <w:pStyle w:val="Listenabsatz"/>
                              <w:numPr>
                                <w:ilvl w:val="0"/>
                                <w:numId w:val="7"/>
                              </w:numPr>
                              <w:spacing w:line="240" w:lineRule="auto"/>
                              <w:textAlignment w:val="top"/>
                              <w:rPr>
                                <w:rFonts w:eastAsia="Times New Roman"/>
                                <w:sz w:val="14"/>
                              </w:rPr>
                            </w:pPr>
                            <w:r w:rsidRPr="00A11DAF">
                              <w:rPr>
                                <w:rFonts w:eastAsia="+mn-ea" w:cs="+mn-cs"/>
                                <w:color w:val="000000"/>
                                <w:kern w:val="24"/>
                                <w:sz w:val="14"/>
                                <w:szCs w:val="28"/>
                              </w:rPr>
                              <w:t>D</w:t>
                            </w:r>
                            <w:r w:rsidR="001C65C4" w:rsidRPr="00A11DAF">
                              <w:rPr>
                                <w:rFonts w:eastAsia="+mn-ea" w:cs="+mn-cs"/>
                                <w:color w:val="000000"/>
                                <w:kern w:val="24"/>
                                <w:sz w:val="14"/>
                                <w:szCs w:val="28"/>
                              </w:rPr>
                              <w:t>üse</w:t>
                            </w:r>
                          </w:p>
                          <w:p w:rsidR="00725A9E" w:rsidRDefault="00725A9E" w:rsidP="00A11DAF">
                            <w:pPr>
                              <w:spacing w:line="240" w:lineRule="auto"/>
                              <w:ind w:left="708"/>
                              <w:textAlignment w:val="top"/>
                              <w:rPr>
                                <w:rFonts w:eastAsia="+mn-ea" w:cs="+mn-cs"/>
                                <w:color w:val="000000"/>
                                <w:kern w:val="24"/>
                                <w:sz w:val="12"/>
                              </w:rPr>
                            </w:pPr>
                            <w:r>
                              <w:rPr>
                                <w:rFonts w:eastAsia="+mn-ea" w:cs="+mn-cs"/>
                                <w:color w:val="000000"/>
                                <w:kern w:val="24"/>
                                <w:sz w:val="12"/>
                              </w:rPr>
                              <w:t xml:space="preserve">Breite </w:t>
                            </w:r>
                            <w:r w:rsidR="005E3125" w:rsidRPr="00725A9E">
                              <w:rPr>
                                <w:rFonts w:eastAsia="+mn-ea" w:cs="+mn-cs"/>
                                <w:color w:val="000000"/>
                                <w:kern w:val="24"/>
                                <w:sz w:val="12"/>
                              </w:rPr>
                              <w:t>750 mm</w:t>
                            </w:r>
                          </w:p>
                          <w:p w:rsidR="005E3125" w:rsidRPr="00725A9E" w:rsidRDefault="005E3125" w:rsidP="00A11DAF">
                            <w:pPr>
                              <w:spacing w:line="240" w:lineRule="auto"/>
                              <w:ind w:left="708"/>
                              <w:textAlignment w:val="top"/>
                              <w:rPr>
                                <w:rFonts w:eastAsia="Times New Roman"/>
                                <w:sz w:val="18"/>
                              </w:rPr>
                            </w:pPr>
                            <w:r w:rsidRPr="00725A9E">
                              <w:rPr>
                                <w:rFonts w:eastAsia="+mn-ea" w:cs="+mn-cs"/>
                                <w:color w:val="000000"/>
                                <w:kern w:val="24"/>
                                <w:sz w:val="12"/>
                              </w:rPr>
                              <w:t xml:space="preserve">Flex </w:t>
                            </w:r>
                            <w:proofErr w:type="spellStart"/>
                            <w:r w:rsidRPr="00725A9E">
                              <w:rPr>
                                <w:rFonts w:eastAsia="+mn-ea" w:cs="+mn-cs"/>
                                <w:color w:val="000000"/>
                                <w:kern w:val="24"/>
                                <w:sz w:val="12"/>
                              </w:rPr>
                              <w:t>Lip</w:t>
                            </w:r>
                            <w:proofErr w:type="spellEnd"/>
                            <w:r w:rsidRPr="00725A9E">
                              <w:rPr>
                                <w:rFonts w:eastAsia="+mn-ea" w:cs="+mn-cs"/>
                                <w:color w:val="000000"/>
                                <w:kern w:val="24"/>
                                <w:sz w:val="12"/>
                              </w:rPr>
                              <w:t xml:space="preserve"> </w:t>
                            </w:r>
                            <w:r w:rsidR="00725A9E">
                              <w:rPr>
                                <w:rFonts w:eastAsia="+mn-ea" w:cs="+mn-cs"/>
                                <w:color w:val="000000"/>
                                <w:kern w:val="24"/>
                                <w:sz w:val="12"/>
                              </w:rPr>
                              <w:t xml:space="preserve">Bereich </w:t>
                            </w:r>
                            <w:r w:rsidRPr="00725A9E">
                              <w:rPr>
                                <w:rFonts w:eastAsia="+mn-ea" w:cs="+mn-cs"/>
                                <w:color w:val="000000"/>
                                <w:kern w:val="24"/>
                                <w:sz w:val="12"/>
                              </w:rPr>
                              <w:t xml:space="preserve">0,5 </w:t>
                            </w:r>
                            <w:r w:rsidR="00725A9E">
                              <w:rPr>
                                <w:rFonts w:eastAsia="+mn-ea" w:cs="+mn-cs"/>
                                <w:color w:val="000000"/>
                                <w:kern w:val="24"/>
                                <w:sz w:val="12"/>
                              </w:rPr>
                              <w:t>bis</w:t>
                            </w:r>
                            <w:r w:rsidRPr="00725A9E">
                              <w:rPr>
                                <w:rFonts w:eastAsia="+mn-ea" w:cs="+mn-cs"/>
                                <w:color w:val="000000"/>
                                <w:kern w:val="24"/>
                                <w:sz w:val="12"/>
                              </w:rPr>
                              <w:t xml:space="preserve"> 2,5 mm</w:t>
                            </w:r>
                          </w:p>
                          <w:p w:rsidR="005E3125" w:rsidRPr="00A11DAF" w:rsidRDefault="00621E0A" w:rsidP="005E3125">
                            <w:pPr>
                              <w:pStyle w:val="Listenabsatz"/>
                              <w:numPr>
                                <w:ilvl w:val="0"/>
                                <w:numId w:val="7"/>
                              </w:numPr>
                              <w:spacing w:line="240" w:lineRule="auto"/>
                              <w:textAlignment w:val="top"/>
                              <w:rPr>
                                <w:rFonts w:eastAsia="Times New Roman"/>
                                <w:sz w:val="14"/>
                              </w:rPr>
                            </w:pPr>
                            <w:r w:rsidRPr="00A11DAF">
                              <w:rPr>
                                <w:rFonts w:eastAsia="+mn-ea" w:cs="+mn-cs"/>
                                <w:color w:val="000000"/>
                                <w:kern w:val="24"/>
                                <w:sz w:val="14"/>
                                <w:szCs w:val="28"/>
                              </w:rPr>
                              <w:t>3-Walzen-Glättwerk</w:t>
                            </w:r>
                          </w:p>
                          <w:p w:rsidR="005E3125" w:rsidRPr="001F5104" w:rsidRDefault="005E3125" w:rsidP="00A11DAF">
                            <w:pPr>
                              <w:spacing w:line="240" w:lineRule="auto"/>
                              <w:ind w:left="720"/>
                              <w:textAlignment w:val="top"/>
                              <w:rPr>
                                <w:rFonts w:eastAsia="Times New Roman"/>
                                <w:sz w:val="18"/>
                              </w:rPr>
                            </w:pPr>
                            <w:r w:rsidRPr="001F5104">
                              <w:rPr>
                                <w:rFonts w:eastAsia="+mn-ea" w:cs="+mn-cs"/>
                                <w:color w:val="000000"/>
                                <w:kern w:val="24"/>
                                <w:sz w:val="12"/>
                              </w:rPr>
                              <w:t xml:space="preserve">3 x Ø 330 mm; </w:t>
                            </w:r>
                            <w:r w:rsidR="00A11DAF" w:rsidRPr="001F5104">
                              <w:rPr>
                                <w:rFonts w:eastAsia="+mn-ea" w:cs="+mn-cs"/>
                                <w:color w:val="000000"/>
                                <w:kern w:val="24"/>
                                <w:sz w:val="12"/>
                              </w:rPr>
                              <w:t xml:space="preserve">max. </w:t>
                            </w:r>
                            <w:proofErr w:type="spellStart"/>
                            <w:r w:rsidRPr="001F5104">
                              <w:rPr>
                                <w:rFonts w:eastAsia="+mn-ea" w:cs="+mn-cs"/>
                                <w:color w:val="000000"/>
                                <w:kern w:val="24"/>
                                <w:sz w:val="12"/>
                              </w:rPr>
                              <w:t>Line</w:t>
                            </w:r>
                            <w:r w:rsidR="00A11DAF" w:rsidRPr="001F5104">
                              <w:rPr>
                                <w:rFonts w:eastAsia="+mn-ea" w:cs="+mn-cs"/>
                                <w:color w:val="000000"/>
                                <w:kern w:val="24"/>
                                <w:sz w:val="12"/>
                              </w:rPr>
                              <w:t>ndruck</w:t>
                            </w:r>
                            <w:proofErr w:type="spellEnd"/>
                            <w:r w:rsidR="00A11DAF" w:rsidRPr="001F5104">
                              <w:rPr>
                                <w:rFonts w:eastAsia="+mn-ea" w:cs="+mn-cs"/>
                                <w:color w:val="000000"/>
                                <w:kern w:val="24"/>
                                <w:sz w:val="12"/>
                              </w:rPr>
                              <w:t xml:space="preserve"> über</w:t>
                            </w:r>
                            <w:r w:rsidRPr="001F5104">
                              <w:rPr>
                                <w:rFonts w:eastAsia="+mn-ea" w:cs="+mn-cs"/>
                                <w:color w:val="000000"/>
                                <w:kern w:val="24"/>
                                <w:sz w:val="12"/>
                              </w:rPr>
                              <w:t xml:space="preserve"> 1000 N/cm</w:t>
                            </w:r>
                          </w:p>
                          <w:p w:rsidR="005E3125" w:rsidRPr="00A11DAF" w:rsidRDefault="005E3125" w:rsidP="00A11DAF">
                            <w:pPr>
                              <w:spacing w:line="240" w:lineRule="auto"/>
                              <w:ind w:left="720"/>
                              <w:textAlignment w:val="top"/>
                              <w:rPr>
                                <w:rFonts w:eastAsia="Times New Roman"/>
                                <w:sz w:val="18"/>
                              </w:rPr>
                            </w:pPr>
                            <w:r w:rsidRPr="00A11DAF">
                              <w:rPr>
                                <w:rFonts w:eastAsia="+mn-ea" w:cs="+mn-cs"/>
                                <w:color w:val="000000"/>
                                <w:kern w:val="24"/>
                                <w:sz w:val="12"/>
                              </w:rPr>
                              <w:t>AC-</w:t>
                            </w:r>
                            <w:proofErr w:type="spellStart"/>
                            <w:r w:rsidRPr="00A11DAF">
                              <w:rPr>
                                <w:rFonts w:eastAsia="+mn-ea" w:cs="+mn-cs"/>
                                <w:color w:val="000000"/>
                                <w:kern w:val="24"/>
                                <w:sz w:val="12"/>
                              </w:rPr>
                              <w:t>Servo</w:t>
                            </w:r>
                            <w:proofErr w:type="spellEnd"/>
                            <w:r w:rsidRPr="00A11DAF">
                              <w:rPr>
                                <w:rFonts w:eastAsia="+mn-ea" w:cs="+mn-cs"/>
                                <w:color w:val="000000"/>
                                <w:kern w:val="24"/>
                                <w:sz w:val="12"/>
                              </w:rPr>
                              <w:t xml:space="preserve"> </w:t>
                            </w:r>
                            <w:r w:rsidR="00A11DAF" w:rsidRPr="00A11DAF">
                              <w:rPr>
                                <w:rFonts w:eastAsia="+mn-ea" w:cs="+mn-cs"/>
                                <w:color w:val="000000"/>
                                <w:kern w:val="24"/>
                                <w:sz w:val="12"/>
                              </w:rPr>
                              <w:t xml:space="preserve">Spalteinstellung mit </w:t>
                            </w:r>
                            <w:proofErr w:type="spellStart"/>
                            <w:r w:rsidR="00A11DAF" w:rsidRPr="00A11DAF">
                              <w:rPr>
                                <w:rFonts w:eastAsia="+mn-ea" w:cs="+mn-cs"/>
                                <w:color w:val="000000"/>
                                <w:kern w:val="24"/>
                                <w:sz w:val="12"/>
                              </w:rPr>
                              <w:t>Wägezellen</w:t>
                            </w:r>
                            <w:proofErr w:type="spellEnd"/>
                          </w:p>
                          <w:p w:rsidR="005E3125" w:rsidRPr="00A11DAF" w:rsidRDefault="00A11DAF" w:rsidP="00A11DAF">
                            <w:pPr>
                              <w:spacing w:line="240" w:lineRule="auto"/>
                              <w:ind w:left="720"/>
                              <w:textAlignment w:val="top"/>
                              <w:rPr>
                                <w:rFonts w:eastAsia="Times New Roman"/>
                                <w:sz w:val="18"/>
                              </w:rPr>
                            </w:pPr>
                            <w:r w:rsidRPr="00A11DAF">
                              <w:rPr>
                                <w:rFonts w:eastAsia="+mn-ea" w:cs="+mn-cs"/>
                                <w:color w:val="000000"/>
                                <w:kern w:val="24"/>
                                <w:sz w:val="12"/>
                              </w:rPr>
                              <w:t>Walzentemperatur bis zu 1</w:t>
                            </w:r>
                            <w:r w:rsidR="005E3125" w:rsidRPr="00A11DAF">
                              <w:rPr>
                                <w:rFonts w:eastAsia="+mn-ea" w:cs="+mn-cs"/>
                                <w:color w:val="000000"/>
                                <w:kern w:val="24"/>
                                <w:sz w:val="12"/>
                              </w:rPr>
                              <w:t>80°C f</w:t>
                            </w:r>
                            <w:r w:rsidRPr="00A11DAF">
                              <w:rPr>
                                <w:rFonts w:eastAsia="+mn-ea" w:cs="+mn-cs"/>
                                <w:color w:val="000000"/>
                                <w:kern w:val="24"/>
                                <w:sz w:val="12"/>
                              </w:rPr>
                              <w:t>ür</w:t>
                            </w:r>
                            <w:r w:rsidR="005E3125" w:rsidRPr="00A11DAF">
                              <w:rPr>
                                <w:rFonts w:eastAsia="+mn-ea" w:cs="+mn-cs"/>
                                <w:color w:val="000000"/>
                                <w:kern w:val="24"/>
                                <w:sz w:val="12"/>
                              </w:rPr>
                              <w:t xml:space="preserve"> </w:t>
                            </w:r>
                            <w:r w:rsidRPr="00A11DAF">
                              <w:rPr>
                                <w:rFonts w:eastAsia="+mn-ea" w:cs="+mn-cs"/>
                                <w:color w:val="000000"/>
                                <w:kern w:val="24"/>
                                <w:sz w:val="12"/>
                              </w:rPr>
                              <w:t>Hochtemperatur-Kunststoffe wie PEEK, PPS, PES, PSU</w:t>
                            </w:r>
                            <w:r w:rsidR="005E3125" w:rsidRPr="00A11DAF">
                              <w:rPr>
                                <w:rFonts w:eastAsia="+mn-ea" w:cs="+mn-cs"/>
                                <w:color w:val="000000"/>
                                <w:kern w:val="24"/>
                                <w:sz w:val="12"/>
                              </w:rPr>
                              <w:t xml:space="preserve"> </w:t>
                            </w:r>
                          </w:p>
                          <w:p w:rsidR="00A11DAF" w:rsidRPr="00A11DAF" w:rsidRDefault="005E3125" w:rsidP="00730FAC">
                            <w:pPr>
                              <w:pStyle w:val="Listenabsatz"/>
                              <w:numPr>
                                <w:ilvl w:val="0"/>
                                <w:numId w:val="7"/>
                              </w:numPr>
                              <w:spacing w:line="240" w:lineRule="auto"/>
                              <w:textAlignment w:val="top"/>
                              <w:rPr>
                                <w:rFonts w:eastAsia="Times New Roman"/>
                                <w:sz w:val="14"/>
                              </w:rPr>
                            </w:pPr>
                            <w:proofErr w:type="spellStart"/>
                            <w:r w:rsidRPr="00A11DAF">
                              <w:rPr>
                                <w:rFonts w:eastAsia="+mn-ea" w:cs="+mn-cs"/>
                                <w:color w:val="000000"/>
                                <w:kern w:val="24"/>
                                <w:sz w:val="14"/>
                                <w:szCs w:val="28"/>
                                <w:lang w:val="en-US"/>
                              </w:rPr>
                              <w:t>Airknife</w:t>
                            </w:r>
                            <w:proofErr w:type="spellEnd"/>
                            <w:r w:rsidRPr="00A11DAF">
                              <w:rPr>
                                <w:rFonts w:eastAsia="+mn-ea" w:cs="+mn-cs"/>
                                <w:color w:val="000000"/>
                                <w:kern w:val="24"/>
                                <w:sz w:val="14"/>
                                <w:szCs w:val="28"/>
                                <w:lang w:val="en-US"/>
                              </w:rPr>
                              <w:t xml:space="preserve"> </w:t>
                            </w:r>
                            <w:proofErr w:type="spellStart"/>
                            <w:r w:rsidRPr="00A11DAF">
                              <w:rPr>
                                <w:rFonts w:eastAsia="+mn-ea" w:cs="+mn-cs"/>
                                <w:color w:val="000000"/>
                                <w:kern w:val="24"/>
                                <w:sz w:val="14"/>
                                <w:szCs w:val="28"/>
                                <w:lang w:val="en-US"/>
                              </w:rPr>
                              <w:t>f</w:t>
                            </w:r>
                            <w:r w:rsidR="00A11DAF" w:rsidRPr="00A11DAF">
                              <w:rPr>
                                <w:rFonts w:eastAsia="+mn-ea" w:cs="+mn-cs"/>
                                <w:color w:val="000000"/>
                                <w:kern w:val="24"/>
                                <w:sz w:val="14"/>
                                <w:szCs w:val="28"/>
                                <w:lang w:val="en-US"/>
                              </w:rPr>
                              <w:t>ü</w:t>
                            </w:r>
                            <w:r w:rsidRPr="00A11DAF">
                              <w:rPr>
                                <w:rFonts w:eastAsia="+mn-ea" w:cs="+mn-cs"/>
                                <w:color w:val="000000"/>
                                <w:kern w:val="24"/>
                                <w:sz w:val="14"/>
                                <w:szCs w:val="28"/>
                                <w:lang w:val="en-US"/>
                              </w:rPr>
                              <w:t>r</w:t>
                            </w:r>
                            <w:proofErr w:type="spellEnd"/>
                            <w:r w:rsidRPr="00A11DAF">
                              <w:rPr>
                                <w:rFonts w:eastAsia="+mn-ea" w:cs="+mn-cs"/>
                                <w:color w:val="000000"/>
                                <w:kern w:val="24"/>
                                <w:sz w:val="14"/>
                                <w:szCs w:val="28"/>
                                <w:lang w:val="en-US"/>
                              </w:rPr>
                              <w:t xml:space="preserve"> </w:t>
                            </w:r>
                            <w:proofErr w:type="spellStart"/>
                            <w:r w:rsidR="00A11DAF" w:rsidRPr="00A11DAF">
                              <w:rPr>
                                <w:rFonts w:eastAsia="+mn-ea" w:cs="+mn-cs"/>
                                <w:color w:val="000000"/>
                                <w:kern w:val="24"/>
                                <w:sz w:val="14"/>
                                <w:szCs w:val="28"/>
                                <w:lang w:val="en-US"/>
                              </w:rPr>
                              <w:t>Castfolien</w:t>
                            </w:r>
                            <w:proofErr w:type="spellEnd"/>
                          </w:p>
                          <w:p w:rsidR="005E3125" w:rsidRPr="00A11DAF" w:rsidRDefault="005E3125" w:rsidP="00730FAC">
                            <w:pPr>
                              <w:pStyle w:val="Listenabsatz"/>
                              <w:numPr>
                                <w:ilvl w:val="0"/>
                                <w:numId w:val="7"/>
                              </w:numPr>
                              <w:spacing w:line="240" w:lineRule="auto"/>
                              <w:textAlignment w:val="top"/>
                              <w:rPr>
                                <w:rFonts w:eastAsia="Times New Roman"/>
                                <w:sz w:val="14"/>
                              </w:rPr>
                            </w:pPr>
                            <w:r w:rsidRPr="00A11DAF">
                              <w:rPr>
                                <w:rFonts w:eastAsia="+mn-ea" w:cs="+mn-cs"/>
                                <w:color w:val="000000"/>
                                <w:kern w:val="24"/>
                                <w:sz w:val="14"/>
                                <w:szCs w:val="28"/>
                              </w:rPr>
                              <w:t>IR-</w:t>
                            </w:r>
                            <w:r w:rsidR="00621E0A" w:rsidRPr="00A11DAF">
                              <w:rPr>
                                <w:rFonts w:eastAsia="+mn-ea" w:cs="+mn-cs"/>
                                <w:color w:val="000000"/>
                                <w:kern w:val="24"/>
                                <w:sz w:val="14"/>
                                <w:szCs w:val="28"/>
                              </w:rPr>
                              <w:t>Kamera und Dickenmessgerät</w:t>
                            </w:r>
                          </w:p>
                          <w:p w:rsidR="005E3125" w:rsidRPr="00A11DAF" w:rsidRDefault="005E3125" w:rsidP="005E3125">
                            <w:pPr>
                              <w:pStyle w:val="Listenabsatz"/>
                              <w:numPr>
                                <w:ilvl w:val="0"/>
                                <w:numId w:val="7"/>
                              </w:numPr>
                              <w:spacing w:line="240" w:lineRule="auto"/>
                              <w:textAlignment w:val="top"/>
                              <w:rPr>
                                <w:rFonts w:eastAsia="Times New Roman"/>
                                <w:sz w:val="14"/>
                              </w:rPr>
                            </w:pPr>
                            <w:r w:rsidRPr="00A11DAF">
                              <w:rPr>
                                <w:rFonts w:eastAsia="+mn-ea" w:cs="+mn-cs"/>
                                <w:color w:val="000000"/>
                                <w:kern w:val="24"/>
                                <w:sz w:val="14"/>
                                <w:szCs w:val="28"/>
                              </w:rPr>
                              <w:t>Automati</w:t>
                            </w:r>
                            <w:r w:rsidR="00621E0A" w:rsidRPr="00A11DAF">
                              <w:rPr>
                                <w:rFonts w:eastAsia="+mn-ea" w:cs="+mn-cs"/>
                                <w:color w:val="000000"/>
                                <w:kern w:val="24"/>
                                <w:sz w:val="14"/>
                                <w:szCs w:val="28"/>
                              </w:rPr>
                              <w:t>k</w:t>
                            </w:r>
                            <w:r w:rsidRPr="00A11DAF">
                              <w:rPr>
                                <w:rFonts w:eastAsia="+mn-ea" w:cs="+mn-cs"/>
                                <w:color w:val="000000"/>
                                <w:kern w:val="24"/>
                                <w:sz w:val="14"/>
                                <w:szCs w:val="28"/>
                              </w:rPr>
                              <w:t xml:space="preserve"> W</w:t>
                            </w:r>
                            <w:r w:rsidR="00621E0A" w:rsidRPr="00A11DAF">
                              <w:rPr>
                                <w:rFonts w:eastAsia="+mn-ea" w:cs="+mn-cs"/>
                                <w:color w:val="000000"/>
                                <w:kern w:val="24"/>
                                <w:sz w:val="14"/>
                                <w:szCs w:val="28"/>
                              </w:rPr>
                              <w:t>ickler</w:t>
                            </w:r>
                          </w:p>
                          <w:p w:rsidR="001C65C4" w:rsidRPr="00DC3E85" w:rsidRDefault="001C65C4" w:rsidP="004B3B80">
                            <w:pPr>
                              <w:pStyle w:val="Listenabsatz"/>
                              <w:numPr>
                                <w:ilvl w:val="0"/>
                                <w:numId w:val="7"/>
                              </w:numPr>
                              <w:spacing w:line="240" w:lineRule="auto"/>
                              <w:textAlignment w:val="top"/>
                              <w:rPr>
                                <w:rFonts w:eastAsia="+mn-ea" w:cs="+mn-cs"/>
                                <w:color w:val="000000"/>
                                <w:kern w:val="24"/>
                                <w:sz w:val="14"/>
                                <w:szCs w:val="28"/>
                              </w:rPr>
                            </w:pPr>
                            <w:r w:rsidRPr="00DC3E85">
                              <w:rPr>
                                <w:rFonts w:eastAsia="+mn-ea" w:cs="+mn-cs"/>
                                <w:color w:val="000000"/>
                                <w:kern w:val="24"/>
                                <w:sz w:val="14"/>
                                <w:szCs w:val="28"/>
                              </w:rPr>
                              <w:t xml:space="preserve">Über </w:t>
                            </w:r>
                            <w:r w:rsidR="00621E0A" w:rsidRPr="00DC3E85">
                              <w:rPr>
                                <w:rFonts w:eastAsia="+mn-ea" w:cs="+mn-cs"/>
                                <w:color w:val="000000"/>
                                <w:kern w:val="24"/>
                                <w:sz w:val="14"/>
                                <w:szCs w:val="28"/>
                              </w:rPr>
                              <w:t>5</w:t>
                            </w:r>
                            <w:r w:rsidRPr="00DC3E85">
                              <w:rPr>
                                <w:rFonts w:eastAsia="+mn-ea" w:cs="+mn-cs"/>
                                <w:color w:val="000000"/>
                                <w:kern w:val="24"/>
                                <w:sz w:val="14"/>
                                <w:szCs w:val="28"/>
                              </w:rPr>
                              <w:t>0 beteiligte Gewerke</w:t>
                            </w:r>
                            <w:r w:rsidR="00621E0A" w:rsidRPr="00DC3E85">
                              <w:rPr>
                                <w:rFonts w:eastAsia="+mn-ea" w:cs="+mn-cs"/>
                                <w:color w:val="000000"/>
                                <w:kern w:val="24"/>
                                <w:sz w:val="14"/>
                                <w:szCs w:val="28"/>
                              </w:rPr>
                              <w:t xml:space="preserve">, </w:t>
                            </w:r>
                            <w:r w:rsidRPr="00DC3E85">
                              <w:rPr>
                                <w:rFonts w:eastAsia="+mn-ea" w:cs="+mn-cs"/>
                                <w:color w:val="000000"/>
                                <w:kern w:val="24"/>
                                <w:sz w:val="14"/>
                                <w:szCs w:val="28"/>
                              </w:rPr>
                              <w:t>Firmen</w:t>
                            </w:r>
                            <w:r w:rsidR="00621E0A" w:rsidRPr="00DC3E85">
                              <w:rPr>
                                <w:rFonts w:eastAsia="+mn-ea" w:cs="+mn-cs"/>
                                <w:color w:val="000000"/>
                                <w:kern w:val="24"/>
                                <w:sz w:val="14"/>
                                <w:szCs w:val="28"/>
                              </w:rPr>
                              <w:t>, Organisationen</w:t>
                            </w: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4839124" id="Inhaltsplatzhalter 3" o:spid="_x0000_s1026" style="position:absolute;margin-left:24.85pt;margin-top:18.8pt;width:299.65pt;height:228.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" o:allowoverlap="f" fillcolor="#f2f2f2 [3052]" stroked="f">
                <v:path arrowok="t"/>
                <o:lock v:ext="edit" grouping="t"/>
                <v:textbox>
                  <w:txbxContent>
                    <w:p w:rsidR="005E3125" w:rsidRPr="00A11DAF" w:rsidRDefault="005E3125" w:rsidP="005E3125">
                      <w:pPr>
                        <w:spacing w:line="240" w:lineRule="auto"/>
                        <w:textAlignment w:val="top"/>
                        <w:rPr>
                          <w:rFonts w:eastAsia="+mn-ea" w:cs="+mn-cs"/>
                          <w:color w:val="000000"/>
                          <w:kern w:val="24"/>
                          <w:sz w:val="14"/>
                          <w:szCs w:val="28"/>
                          <w:u w:val="single"/>
                        </w:rPr>
                      </w:pPr>
                      <w:r w:rsidRPr="00A11DAF">
                        <w:rPr>
                          <w:rFonts w:eastAsia="+mn-ea" w:cs="+mn-cs"/>
                          <w:color w:val="000000"/>
                          <w:kern w:val="24"/>
                          <w:sz w:val="14"/>
                          <w:szCs w:val="28"/>
                          <w:u w:val="single"/>
                        </w:rPr>
                        <w:t>Technische Daten der Coextrusionsfolienanlage</w:t>
                      </w:r>
                    </w:p>
                    <w:p w:rsidR="005E3125" w:rsidRPr="00A11DAF" w:rsidRDefault="005E3125" w:rsidP="005E3125">
                      <w:pPr>
                        <w:pStyle w:val="Listenabsatz"/>
                        <w:numPr>
                          <w:ilvl w:val="0"/>
                          <w:numId w:val="8"/>
                        </w:numPr>
                        <w:spacing w:line="240" w:lineRule="auto"/>
                        <w:textAlignment w:val="top"/>
                        <w:rPr>
                          <w:rFonts w:eastAsia="+mn-ea" w:cs="+mn-cs"/>
                          <w:color w:val="000000"/>
                          <w:kern w:val="24"/>
                          <w:sz w:val="14"/>
                          <w:szCs w:val="28"/>
                        </w:rPr>
                      </w:pPr>
                      <w:r w:rsidRPr="00A11DAF">
                        <w:rPr>
                          <w:rFonts w:eastAsia="+mn-ea" w:cs="+mn-cs"/>
                          <w:color w:val="000000"/>
                          <w:kern w:val="24"/>
                          <w:sz w:val="14"/>
                          <w:szCs w:val="28"/>
                        </w:rPr>
                        <w:t>Abmessungen/Gewicht</w:t>
                      </w:r>
                    </w:p>
                    <w:p w:rsidR="005E3125" w:rsidRPr="00725A9E" w:rsidRDefault="005E3125" w:rsidP="00A11DAF">
                      <w:pPr>
                        <w:tabs>
                          <w:tab w:val="left" w:pos="1985"/>
                        </w:tabs>
                        <w:spacing w:line="240" w:lineRule="auto"/>
                        <w:ind w:left="708"/>
                        <w:textAlignment w:val="top"/>
                        <w:rPr>
                          <w:rFonts w:eastAsia="+mn-ea" w:cs="+mn-cs"/>
                          <w:color w:val="000000"/>
                          <w:kern w:val="24"/>
                          <w:sz w:val="12"/>
                          <w:szCs w:val="28"/>
                        </w:rPr>
                      </w:pPr>
                      <w:r w:rsidRPr="00725A9E">
                        <w:rPr>
                          <w:rFonts w:eastAsia="+mn-ea" w:cs="+mn-cs"/>
                          <w:color w:val="000000"/>
                          <w:kern w:val="24"/>
                          <w:sz w:val="12"/>
                          <w:szCs w:val="28"/>
                        </w:rPr>
                        <w:t>Länge</w:t>
                      </w:r>
                      <w:r w:rsidRPr="00725A9E">
                        <w:rPr>
                          <w:rFonts w:eastAsia="+mn-ea" w:cs="+mn-cs"/>
                          <w:color w:val="000000"/>
                          <w:kern w:val="24"/>
                          <w:sz w:val="12"/>
                          <w:szCs w:val="28"/>
                        </w:rPr>
                        <w:tab/>
                        <w:t>14 m</w:t>
                      </w:r>
                    </w:p>
                    <w:p w:rsidR="005E3125" w:rsidRPr="00725A9E" w:rsidRDefault="005E3125" w:rsidP="00A11DAF">
                      <w:pPr>
                        <w:tabs>
                          <w:tab w:val="left" w:pos="1985"/>
                        </w:tabs>
                        <w:spacing w:line="240" w:lineRule="auto"/>
                        <w:ind w:left="708"/>
                        <w:textAlignment w:val="top"/>
                        <w:rPr>
                          <w:rFonts w:eastAsia="+mn-ea" w:cs="+mn-cs"/>
                          <w:color w:val="000000"/>
                          <w:kern w:val="24"/>
                          <w:sz w:val="12"/>
                          <w:szCs w:val="28"/>
                        </w:rPr>
                      </w:pPr>
                      <w:r w:rsidRPr="00725A9E">
                        <w:rPr>
                          <w:rFonts w:eastAsia="+mn-ea" w:cs="+mn-cs"/>
                          <w:color w:val="000000"/>
                          <w:kern w:val="24"/>
                          <w:sz w:val="12"/>
                          <w:szCs w:val="28"/>
                        </w:rPr>
                        <w:t>Breite</w:t>
                      </w:r>
                      <w:r w:rsidRPr="00725A9E">
                        <w:rPr>
                          <w:rFonts w:eastAsia="+mn-ea" w:cs="+mn-cs"/>
                          <w:color w:val="000000"/>
                          <w:kern w:val="24"/>
                          <w:sz w:val="12"/>
                          <w:szCs w:val="28"/>
                        </w:rPr>
                        <w:tab/>
                        <w:t>5 m</w:t>
                      </w:r>
                    </w:p>
                    <w:p w:rsidR="005E3125" w:rsidRPr="00725A9E" w:rsidRDefault="005E3125" w:rsidP="00A11DAF">
                      <w:pPr>
                        <w:tabs>
                          <w:tab w:val="left" w:pos="1985"/>
                        </w:tabs>
                        <w:spacing w:line="240" w:lineRule="auto"/>
                        <w:ind w:left="708"/>
                        <w:textAlignment w:val="top"/>
                        <w:rPr>
                          <w:rFonts w:eastAsia="+mn-ea" w:cs="+mn-cs"/>
                          <w:color w:val="000000"/>
                          <w:kern w:val="24"/>
                          <w:sz w:val="12"/>
                          <w:szCs w:val="28"/>
                        </w:rPr>
                      </w:pPr>
                      <w:r w:rsidRPr="00725A9E">
                        <w:rPr>
                          <w:rFonts w:eastAsia="+mn-ea" w:cs="+mn-cs"/>
                          <w:color w:val="000000"/>
                          <w:kern w:val="24"/>
                          <w:sz w:val="12"/>
                          <w:szCs w:val="28"/>
                        </w:rPr>
                        <w:t>Höhe</w:t>
                      </w:r>
                      <w:r w:rsidRPr="00725A9E">
                        <w:rPr>
                          <w:rFonts w:eastAsia="+mn-ea" w:cs="+mn-cs"/>
                          <w:color w:val="000000"/>
                          <w:kern w:val="24"/>
                          <w:sz w:val="12"/>
                          <w:szCs w:val="28"/>
                        </w:rPr>
                        <w:tab/>
                        <w:t>3 m</w:t>
                      </w:r>
                    </w:p>
                    <w:p w:rsidR="005E3125" w:rsidRPr="00725A9E" w:rsidRDefault="005E3125" w:rsidP="00A11DAF">
                      <w:pPr>
                        <w:tabs>
                          <w:tab w:val="left" w:pos="1985"/>
                        </w:tabs>
                        <w:spacing w:line="240" w:lineRule="auto"/>
                        <w:ind w:left="708"/>
                        <w:textAlignment w:val="top"/>
                        <w:rPr>
                          <w:rFonts w:eastAsia="+mn-ea" w:cs="+mn-cs"/>
                          <w:color w:val="000000"/>
                          <w:kern w:val="24"/>
                          <w:sz w:val="12"/>
                          <w:szCs w:val="28"/>
                        </w:rPr>
                      </w:pPr>
                      <w:r w:rsidRPr="00725A9E">
                        <w:rPr>
                          <w:rFonts w:eastAsia="+mn-ea" w:cs="+mn-cs"/>
                          <w:color w:val="000000"/>
                          <w:kern w:val="24"/>
                          <w:sz w:val="12"/>
                          <w:szCs w:val="28"/>
                        </w:rPr>
                        <w:t>Gewicht</w:t>
                      </w:r>
                      <w:r w:rsidRPr="00725A9E">
                        <w:rPr>
                          <w:rFonts w:eastAsia="+mn-ea" w:cs="+mn-cs"/>
                          <w:color w:val="000000"/>
                          <w:kern w:val="24"/>
                          <w:sz w:val="12"/>
                          <w:szCs w:val="28"/>
                        </w:rPr>
                        <w:tab/>
                      </w:r>
                      <w:r w:rsidR="00435EA3" w:rsidRPr="00435EA3">
                        <w:rPr>
                          <w:rFonts w:eastAsia="+mn-ea" w:cs="+mn-cs"/>
                          <w:color w:val="000000"/>
                          <w:kern w:val="24"/>
                          <w:sz w:val="12"/>
                          <w:szCs w:val="28"/>
                        </w:rPr>
                        <w:t>27</w:t>
                      </w:r>
                      <w:r w:rsidRPr="00435EA3">
                        <w:rPr>
                          <w:rFonts w:eastAsia="+mn-ea" w:cs="+mn-cs"/>
                          <w:color w:val="000000"/>
                          <w:kern w:val="24"/>
                          <w:sz w:val="12"/>
                          <w:szCs w:val="28"/>
                        </w:rPr>
                        <w:t xml:space="preserve"> t</w:t>
                      </w:r>
                    </w:p>
                    <w:p w:rsidR="001C65C4" w:rsidRPr="00A11DAF" w:rsidRDefault="001C65C4" w:rsidP="001C65C4">
                      <w:pPr>
                        <w:pStyle w:val="Listenabsatz"/>
                        <w:numPr>
                          <w:ilvl w:val="0"/>
                          <w:numId w:val="8"/>
                        </w:numPr>
                        <w:tabs>
                          <w:tab w:val="left" w:pos="1985"/>
                        </w:tabs>
                        <w:spacing w:line="240" w:lineRule="auto"/>
                        <w:textAlignment w:val="top"/>
                        <w:rPr>
                          <w:rFonts w:eastAsia="+mn-ea" w:cs="+mn-cs"/>
                          <w:color w:val="000000"/>
                          <w:kern w:val="24"/>
                          <w:sz w:val="14"/>
                          <w:szCs w:val="28"/>
                        </w:rPr>
                      </w:pPr>
                      <w:r w:rsidRPr="00A11DAF">
                        <w:rPr>
                          <w:rFonts w:eastAsia="+mn-ea" w:cs="+mn-cs"/>
                          <w:color w:val="000000"/>
                          <w:kern w:val="24"/>
                          <w:sz w:val="14"/>
                          <w:szCs w:val="28"/>
                        </w:rPr>
                        <w:t>Kühlleistung/Elektroanschluss</w:t>
                      </w:r>
                    </w:p>
                    <w:p w:rsidR="001C65C4" w:rsidRPr="00725A9E" w:rsidRDefault="001C65C4" w:rsidP="00A11DAF">
                      <w:pPr>
                        <w:tabs>
                          <w:tab w:val="left" w:pos="1985"/>
                        </w:tabs>
                        <w:spacing w:line="240" w:lineRule="auto"/>
                        <w:ind w:left="708"/>
                        <w:textAlignment w:val="top"/>
                        <w:rPr>
                          <w:rFonts w:eastAsia="+mn-ea" w:cs="+mn-cs"/>
                          <w:color w:val="000000"/>
                          <w:kern w:val="24"/>
                          <w:sz w:val="12"/>
                          <w:szCs w:val="28"/>
                        </w:rPr>
                      </w:pPr>
                      <w:r w:rsidRPr="00725A9E">
                        <w:rPr>
                          <w:rFonts w:eastAsia="+mn-ea" w:cs="+mn-cs"/>
                          <w:color w:val="000000"/>
                          <w:kern w:val="24"/>
                          <w:sz w:val="12"/>
                          <w:szCs w:val="28"/>
                        </w:rPr>
                        <w:t>Kühlleistung</w:t>
                      </w:r>
                      <w:r w:rsidRPr="00725A9E">
                        <w:rPr>
                          <w:rFonts w:eastAsia="+mn-ea" w:cs="+mn-cs"/>
                          <w:color w:val="000000"/>
                          <w:kern w:val="24"/>
                          <w:sz w:val="12"/>
                          <w:szCs w:val="28"/>
                        </w:rPr>
                        <w:tab/>
                        <w:t>50 kW</w:t>
                      </w:r>
                    </w:p>
                    <w:p w:rsidR="005E3125" w:rsidRPr="00725A9E" w:rsidRDefault="005E3125" w:rsidP="00A11DAF">
                      <w:pPr>
                        <w:tabs>
                          <w:tab w:val="left" w:pos="1985"/>
                        </w:tabs>
                        <w:spacing w:line="240" w:lineRule="auto"/>
                        <w:ind w:left="708"/>
                        <w:textAlignment w:val="top"/>
                        <w:rPr>
                          <w:rFonts w:eastAsia="+mn-ea" w:cs="+mn-cs"/>
                          <w:color w:val="000000"/>
                          <w:kern w:val="24"/>
                          <w:sz w:val="12"/>
                          <w:szCs w:val="28"/>
                        </w:rPr>
                      </w:pPr>
                      <w:r w:rsidRPr="00725A9E">
                        <w:rPr>
                          <w:rFonts w:eastAsia="+mn-ea" w:cs="+mn-cs"/>
                          <w:color w:val="000000"/>
                          <w:kern w:val="24"/>
                          <w:sz w:val="12"/>
                          <w:szCs w:val="28"/>
                        </w:rPr>
                        <w:t>Elektro</w:t>
                      </w:r>
                      <w:r w:rsidR="001C65C4" w:rsidRPr="00725A9E">
                        <w:rPr>
                          <w:rFonts w:eastAsia="+mn-ea" w:cs="+mn-cs"/>
                          <w:color w:val="000000"/>
                          <w:kern w:val="24"/>
                          <w:sz w:val="12"/>
                          <w:szCs w:val="28"/>
                        </w:rPr>
                        <w:t>anschluss</w:t>
                      </w:r>
                      <w:r w:rsidRPr="00725A9E">
                        <w:rPr>
                          <w:rFonts w:eastAsia="+mn-ea" w:cs="+mn-cs"/>
                          <w:color w:val="000000"/>
                          <w:kern w:val="24"/>
                          <w:sz w:val="12"/>
                          <w:szCs w:val="28"/>
                        </w:rPr>
                        <w:tab/>
                        <w:t>1200 A</w:t>
                      </w:r>
                    </w:p>
                    <w:p w:rsidR="005E3125" w:rsidRPr="00A11DAF" w:rsidRDefault="001C65C4" w:rsidP="001C65C4">
                      <w:pPr>
                        <w:pStyle w:val="Listenabsatz"/>
                        <w:numPr>
                          <w:ilvl w:val="0"/>
                          <w:numId w:val="7"/>
                        </w:numPr>
                        <w:tabs>
                          <w:tab w:val="left" w:pos="1985"/>
                        </w:tabs>
                        <w:spacing w:line="240" w:lineRule="auto"/>
                        <w:textAlignment w:val="top"/>
                        <w:rPr>
                          <w:rFonts w:eastAsia="Times New Roman"/>
                          <w:sz w:val="14"/>
                          <w:szCs w:val="24"/>
                        </w:rPr>
                      </w:pPr>
                      <w:r w:rsidRPr="00A11DAF">
                        <w:rPr>
                          <w:rFonts w:eastAsia="+mn-ea" w:cs="+mn-cs"/>
                          <w:color w:val="000000"/>
                          <w:kern w:val="24"/>
                          <w:sz w:val="14"/>
                          <w:szCs w:val="28"/>
                        </w:rPr>
                        <w:t>Produktionsleistung</w:t>
                      </w:r>
                      <w:r w:rsidR="00725A9E">
                        <w:rPr>
                          <w:rFonts w:eastAsia="+mn-ea" w:cs="+mn-cs"/>
                          <w:color w:val="000000"/>
                          <w:kern w:val="24"/>
                          <w:sz w:val="14"/>
                          <w:szCs w:val="28"/>
                        </w:rPr>
                        <w:t xml:space="preserve"> </w:t>
                      </w:r>
                      <w:r w:rsidRPr="00A11DAF">
                        <w:rPr>
                          <w:rFonts w:eastAsia="+mn-ea" w:cs="+mn-cs"/>
                          <w:color w:val="000000"/>
                          <w:kern w:val="24"/>
                          <w:sz w:val="14"/>
                          <w:szCs w:val="28"/>
                        </w:rPr>
                        <w:t xml:space="preserve">max. </w:t>
                      </w:r>
                      <w:r w:rsidR="005E3125" w:rsidRPr="00A11DAF">
                        <w:rPr>
                          <w:rFonts w:eastAsia="+mn-ea" w:cs="+mn-cs"/>
                          <w:color w:val="000000"/>
                          <w:kern w:val="24"/>
                          <w:sz w:val="14"/>
                          <w:szCs w:val="28"/>
                        </w:rPr>
                        <w:t>200 kg/h</w:t>
                      </w:r>
                    </w:p>
                    <w:p w:rsidR="00621E0A" w:rsidRPr="00A11DAF" w:rsidRDefault="00621E0A" w:rsidP="001C65C4">
                      <w:pPr>
                        <w:pStyle w:val="Listenabsatz"/>
                        <w:numPr>
                          <w:ilvl w:val="0"/>
                          <w:numId w:val="7"/>
                        </w:numPr>
                        <w:tabs>
                          <w:tab w:val="left" w:pos="1985"/>
                        </w:tabs>
                        <w:spacing w:line="240" w:lineRule="auto"/>
                        <w:textAlignment w:val="top"/>
                        <w:rPr>
                          <w:rFonts w:eastAsia="Times New Roman"/>
                          <w:sz w:val="14"/>
                          <w:szCs w:val="24"/>
                        </w:rPr>
                      </w:pPr>
                      <w:r w:rsidRPr="00A11DAF">
                        <w:rPr>
                          <w:rFonts w:eastAsia="+mn-ea" w:cs="+mn-cs"/>
                          <w:color w:val="000000"/>
                          <w:kern w:val="24"/>
                          <w:sz w:val="14"/>
                          <w:szCs w:val="28"/>
                        </w:rPr>
                        <w:t>Folienbreite</w:t>
                      </w:r>
                      <w:r w:rsidR="00725A9E">
                        <w:rPr>
                          <w:rFonts w:eastAsia="+mn-ea" w:cs="+mn-cs"/>
                          <w:color w:val="000000"/>
                          <w:kern w:val="24"/>
                          <w:sz w:val="14"/>
                          <w:szCs w:val="28"/>
                        </w:rPr>
                        <w:t xml:space="preserve"> </w:t>
                      </w:r>
                      <w:r w:rsidRPr="00A11DAF">
                        <w:rPr>
                          <w:rFonts w:eastAsia="+mn-ea" w:cs="+mn-cs"/>
                          <w:color w:val="000000"/>
                          <w:kern w:val="24"/>
                          <w:sz w:val="14"/>
                          <w:szCs w:val="28"/>
                        </w:rPr>
                        <w:t>rd. 600 mm</w:t>
                      </w:r>
                    </w:p>
                    <w:p w:rsidR="001C65C4" w:rsidRPr="00A11DAF" w:rsidRDefault="005E3125" w:rsidP="00AE5FEB">
                      <w:pPr>
                        <w:pStyle w:val="Listenabsatz"/>
                        <w:numPr>
                          <w:ilvl w:val="0"/>
                          <w:numId w:val="7"/>
                        </w:numPr>
                        <w:spacing w:line="240" w:lineRule="auto"/>
                        <w:textAlignment w:val="top"/>
                        <w:rPr>
                          <w:rFonts w:eastAsia="Times New Roman"/>
                          <w:sz w:val="14"/>
                        </w:rPr>
                      </w:pPr>
                      <w:r w:rsidRPr="00A11DAF">
                        <w:rPr>
                          <w:rFonts w:eastAsia="+mn-ea" w:cs="+mn-cs"/>
                          <w:color w:val="000000"/>
                          <w:kern w:val="24"/>
                          <w:sz w:val="14"/>
                          <w:szCs w:val="28"/>
                        </w:rPr>
                        <w:t>Produ</w:t>
                      </w:r>
                      <w:r w:rsidR="001C65C4" w:rsidRPr="00A11DAF">
                        <w:rPr>
                          <w:rFonts w:eastAsia="+mn-ea" w:cs="+mn-cs"/>
                          <w:color w:val="000000"/>
                          <w:kern w:val="24"/>
                          <w:sz w:val="14"/>
                          <w:szCs w:val="28"/>
                        </w:rPr>
                        <w:t xml:space="preserve">kte: </w:t>
                      </w:r>
                      <w:proofErr w:type="spellStart"/>
                      <w:r w:rsidR="001C65C4" w:rsidRPr="00A11DAF">
                        <w:rPr>
                          <w:rFonts w:eastAsia="+mn-ea" w:cs="+mn-cs"/>
                          <w:color w:val="000000"/>
                          <w:kern w:val="24"/>
                          <w:sz w:val="14"/>
                          <w:szCs w:val="28"/>
                        </w:rPr>
                        <w:t>Barrierefolien</w:t>
                      </w:r>
                      <w:proofErr w:type="spellEnd"/>
                      <w:r w:rsidR="001C65C4" w:rsidRPr="00A11DAF">
                        <w:rPr>
                          <w:rFonts w:eastAsia="+mn-ea" w:cs="+mn-cs"/>
                          <w:color w:val="000000"/>
                          <w:kern w:val="24"/>
                          <w:sz w:val="14"/>
                          <w:szCs w:val="28"/>
                        </w:rPr>
                        <w:t>, Biofolien, hochtemperaturbeständige Folien</w:t>
                      </w:r>
                      <w:r w:rsidR="00A11DAF" w:rsidRPr="00A11DAF">
                        <w:rPr>
                          <w:rFonts w:eastAsia="+mn-ea" w:cs="+mn-cs"/>
                          <w:color w:val="000000"/>
                          <w:kern w:val="24"/>
                          <w:sz w:val="14"/>
                          <w:szCs w:val="28"/>
                        </w:rPr>
                        <w:t>, …</w:t>
                      </w:r>
                    </w:p>
                    <w:p w:rsidR="005E3125" w:rsidRPr="00A11DAF" w:rsidRDefault="001C65C4" w:rsidP="00AE5FEB">
                      <w:pPr>
                        <w:pStyle w:val="Listenabsatz"/>
                        <w:numPr>
                          <w:ilvl w:val="0"/>
                          <w:numId w:val="7"/>
                        </w:numPr>
                        <w:spacing w:line="240" w:lineRule="auto"/>
                        <w:textAlignment w:val="top"/>
                        <w:rPr>
                          <w:rFonts w:eastAsia="Times New Roman"/>
                          <w:sz w:val="14"/>
                        </w:rPr>
                      </w:pPr>
                      <w:proofErr w:type="spellStart"/>
                      <w:r w:rsidRPr="00A11DAF">
                        <w:rPr>
                          <w:rFonts w:eastAsia="+mn-ea" w:cs="+mn-cs"/>
                          <w:color w:val="000000"/>
                          <w:kern w:val="24"/>
                          <w:sz w:val="14"/>
                          <w:szCs w:val="28"/>
                        </w:rPr>
                        <w:t>Einschneckene</w:t>
                      </w:r>
                      <w:r w:rsidR="005E3125" w:rsidRPr="00A11DAF">
                        <w:rPr>
                          <w:rFonts w:eastAsia="+mn-ea" w:cs="+mn-cs"/>
                          <w:color w:val="000000"/>
                          <w:kern w:val="24"/>
                          <w:sz w:val="14"/>
                          <w:szCs w:val="28"/>
                        </w:rPr>
                        <w:t>xtruder</w:t>
                      </w:r>
                      <w:proofErr w:type="spellEnd"/>
                      <w:r w:rsidR="005E3125" w:rsidRPr="00A11DAF">
                        <w:rPr>
                          <w:rFonts w:eastAsia="+mn-ea" w:cs="+mn-cs"/>
                          <w:color w:val="000000"/>
                          <w:kern w:val="24"/>
                          <w:sz w:val="14"/>
                          <w:szCs w:val="28"/>
                        </w:rPr>
                        <w:t xml:space="preserve"> </w:t>
                      </w:r>
                    </w:p>
                    <w:p w:rsidR="005E3125" w:rsidRPr="00A11DAF" w:rsidRDefault="005E3125" w:rsidP="00A11DAF">
                      <w:pPr>
                        <w:spacing w:line="240" w:lineRule="auto"/>
                        <w:ind w:left="708"/>
                        <w:textAlignment w:val="top"/>
                        <w:rPr>
                          <w:rFonts w:eastAsia="Times New Roman"/>
                          <w:sz w:val="18"/>
                          <w:lang w:val="en-US"/>
                        </w:rPr>
                      </w:pPr>
                      <w:r w:rsidRPr="00A11DAF">
                        <w:rPr>
                          <w:rFonts w:eastAsia="+mn-ea" w:cs="+mn-cs"/>
                          <w:color w:val="000000"/>
                          <w:kern w:val="24"/>
                          <w:sz w:val="12"/>
                          <w:lang w:val="en-US"/>
                        </w:rPr>
                        <w:t>A 60/33D: up to 150 kg/h</w:t>
                      </w:r>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z.B</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für</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Mahlgut</w:t>
                      </w:r>
                      <w:proofErr w:type="spellEnd"/>
                    </w:p>
                    <w:p w:rsidR="005E3125" w:rsidRPr="00A11DAF" w:rsidRDefault="005E3125" w:rsidP="00A11DAF">
                      <w:pPr>
                        <w:spacing w:line="240" w:lineRule="auto"/>
                        <w:ind w:left="708"/>
                        <w:textAlignment w:val="top"/>
                        <w:rPr>
                          <w:rFonts w:eastAsia="Times New Roman"/>
                          <w:sz w:val="18"/>
                          <w:lang w:val="en-US"/>
                        </w:rPr>
                      </w:pPr>
                      <w:r w:rsidRPr="00A11DAF">
                        <w:rPr>
                          <w:rFonts w:eastAsia="+mn-ea" w:cs="+mn-cs"/>
                          <w:color w:val="000000"/>
                          <w:kern w:val="24"/>
                          <w:sz w:val="12"/>
                          <w:lang w:val="en-US"/>
                        </w:rPr>
                        <w:t>B 25/18D: up to 25 kg/h</w:t>
                      </w:r>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z.B</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für</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Haftvermittler</w:t>
                      </w:r>
                      <w:proofErr w:type="spellEnd"/>
                    </w:p>
                    <w:p w:rsidR="005E3125" w:rsidRPr="001F5104" w:rsidRDefault="005E3125" w:rsidP="00A11DAF">
                      <w:pPr>
                        <w:spacing w:line="240" w:lineRule="auto"/>
                        <w:ind w:left="708"/>
                        <w:textAlignment w:val="top"/>
                        <w:rPr>
                          <w:rFonts w:eastAsia="Times New Roman"/>
                          <w:sz w:val="18"/>
                          <w:lang w:val="en-US"/>
                        </w:rPr>
                      </w:pPr>
                      <w:r w:rsidRPr="001F5104">
                        <w:rPr>
                          <w:rFonts w:eastAsia="+mn-ea" w:cs="+mn-cs"/>
                          <w:color w:val="000000"/>
                          <w:kern w:val="24"/>
                          <w:sz w:val="12"/>
                          <w:lang w:val="en-US"/>
                        </w:rPr>
                        <w:t>C 35/24D: up to 25 kg/h</w:t>
                      </w:r>
                      <w:r w:rsidR="001C65C4" w:rsidRPr="001F5104">
                        <w:rPr>
                          <w:rFonts w:eastAsia="+mn-ea" w:cs="+mn-cs"/>
                          <w:color w:val="000000"/>
                          <w:kern w:val="24"/>
                          <w:sz w:val="12"/>
                          <w:lang w:val="en-US"/>
                        </w:rPr>
                        <w:t xml:space="preserve">, </w:t>
                      </w:r>
                      <w:proofErr w:type="spellStart"/>
                      <w:r w:rsidR="001C65C4" w:rsidRPr="001F5104">
                        <w:rPr>
                          <w:rFonts w:eastAsia="+mn-ea" w:cs="+mn-cs"/>
                          <w:color w:val="000000"/>
                          <w:kern w:val="24"/>
                          <w:sz w:val="12"/>
                          <w:lang w:val="en-US"/>
                        </w:rPr>
                        <w:t>z.B</w:t>
                      </w:r>
                      <w:proofErr w:type="spellEnd"/>
                      <w:r w:rsidR="001C65C4" w:rsidRPr="001F5104">
                        <w:rPr>
                          <w:rFonts w:eastAsia="+mn-ea" w:cs="+mn-cs"/>
                          <w:color w:val="000000"/>
                          <w:kern w:val="24"/>
                          <w:sz w:val="12"/>
                          <w:lang w:val="en-US"/>
                        </w:rPr>
                        <w:t xml:space="preserve">. </w:t>
                      </w:r>
                      <w:proofErr w:type="spellStart"/>
                      <w:r w:rsidR="001C65C4" w:rsidRPr="001F5104">
                        <w:rPr>
                          <w:rFonts w:eastAsia="+mn-ea" w:cs="+mn-cs"/>
                          <w:color w:val="000000"/>
                          <w:kern w:val="24"/>
                          <w:sz w:val="12"/>
                          <w:lang w:val="en-US"/>
                        </w:rPr>
                        <w:t>für</w:t>
                      </w:r>
                      <w:proofErr w:type="spellEnd"/>
                      <w:r w:rsidR="001C65C4" w:rsidRPr="001F5104">
                        <w:rPr>
                          <w:rFonts w:eastAsia="+mn-ea" w:cs="+mn-cs"/>
                          <w:color w:val="000000"/>
                          <w:kern w:val="24"/>
                          <w:sz w:val="12"/>
                          <w:lang w:val="en-US"/>
                        </w:rPr>
                        <w:t xml:space="preserve"> </w:t>
                      </w:r>
                      <w:proofErr w:type="spellStart"/>
                      <w:r w:rsidR="001C65C4" w:rsidRPr="001F5104">
                        <w:rPr>
                          <w:rFonts w:eastAsia="+mn-ea" w:cs="+mn-cs"/>
                          <w:color w:val="000000"/>
                          <w:kern w:val="24"/>
                          <w:sz w:val="12"/>
                          <w:lang w:val="en-US"/>
                        </w:rPr>
                        <w:t>Barrierewerkstoffe</w:t>
                      </w:r>
                      <w:proofErr w:type="spellEnd"/>
                      <w:r w:rsidR="001C65C4" w:rsidRPr="001F5104">
                        <w:rPr>
                          <w:rFonts w:eastAsia="+mn-ea" w:cs="+mn-cs"/>
                          <w:color w:val="000000"/>
                          <w:kern w:val="24"/>
                          <w:sz w:val="12"/>
                          <w:lang w:val="en-US"/>
                        </w:rPr>
                        <w:t xml:space="preserve"> </w:t>
                      </w:r>
                      <w:proofErr w:type="spellStart"/>
                      <w:r w:rsidR="001C65C4" w:rsidRPr="001F5104">
                        <w:rPr>
                          <w:rFonts w:eastAsia="+mn-ea" w:cs="+mn-cs"/>
                          <w:color w:val="000000"/>
                          <w:kern w:val="24"/>
                          <w:sz w:val="12"/>
                          <w:lang w:val="en-US"/>
                        </w:rPr>
                        <w:t>wie</w:t>
                      </w:r>
                      <w:proofErr w:type="spellEnd"/>
                      <w:r w:rsidR="001C65C4" w:rsidRPr="001F5104">
                        <w:rPr>
                          <w:rFonts w:eastAsia="+mn-ea" w:cs="+mn-cs"/>
                          <w:color w:val="000000"/>
                          <w:kern w:val="24"/>
                          <w:sz w:val="12"/>
                          <w:lang w:val="en-US"/>
                        </w:rPr>
                        <w:t xml:space="preserve"> EVOH</w:t>
                      </w:r>
                    </w:p>
                    <w:p w:rsidR="005E3125" w:rsidRPr="00A11DAF" w:rsidRDefault="005E3125" w:rsidP="00A11DAF">
                      <w:pPr>
                        <w:spacing w:line="240" w:lineRule="auto"/>
                        <w:ind w:left="708"/>
                        <w:textAlignment w:val="top"/>
                        <w:rPr>
                          <w:rFonts w:eastAsia="Times New Roman"/>
                          <w:sz w:val="18"/>
                          <w:lang w:val="en-US"/>
                        </w:rPr>
                      </w:pPr>
                      <w:r w:rsidRPr="00A11DAF">
                        <w:rPr>
                          <w:rFonts w:eastAsia="+mn-ea" w:cs="+mn-cs"/>
                          <w:color w:val="000000"/>
                          <w:kern w:val="24"/>
                          <w:sz w:val="12"/>
                          <w:lang w:val="en-US"/>
                        </w:rPr>
                        <w:t>D 25/18D: up to 25 kg/h</w:t>
                      </w:r>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z.B</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für</w:t>
                      </w:r>
                      <w:proofErr w:type="spellEnd"/>
                      <w:r w:rsidR="001C65C4" w:rsidRPr="00A11DAF">
                        <w:rPr>
                          <w:rFonts w:eastAsia="+mn-ea" w:cs="+mn-cs"/>
                          <w:color w:val="000000"/>
                          <w:kern w:val="24"/>
                          <w:sz w:val="12"/>
                          <w:lang w:val="en-US"/>
                        </w:rPr>
                        <w:t xml:space="preserve"> PP, PET, PLA</w:t>
                      </w:r>
                    </w:p>
                    <w:p w:rsidR="005E3125" w:rsidRPr="00A11DAF" w:rsidRDefault="005E3125" w:rsidP="00A11DAF">
                      <w:pPr>
                        <w:spacing w:line="240" w:lineRule="auto"/>
                        <w:ind w:left="708"/>
                        <w:textAlignment w:val="top"/>
                        <w:rPr>
                          <w:rFonts w:eastAsia="Times New Roman"/>
                          <w:sz w:val="18"/>
                          <w:lang w:val="en-US"/>
                        </w:rPr>
                      </w:pPr>
                      <w:r w:rsidRPr="00A11DAF">
                        <w:rPr>
                          <w:rFonts w:eastAsia="+mn-ea" w:cs="+mn-cs"/>
                          <w:color w:val="000000"/>
                          <w:kern w:val="24"/>
                          <w:sz w:val="12"/>
                          <w:lang w:val="en-US"/>
                        </w:rPr>
                        <w:t>E 25/18D: up to 25 kg/h</w:t>
                      </w:r>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z.B</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für</w:t>
                      </w:r>
                      <w:proofErr w:type="spellEnd"/>
                      <w:r w:rsidR="001C65C4" w:rsidRPr="00A11DAF">
                        <w:rPr>
                          <w:rFonts w:eastAsia="+mn-ea" w:cs="+mn-cs"/>
                          <w:color w:val="000000"/>
                          <w:kern w:val="24"/>
                          <w:sz w:val="12"/>
                          <w:lang w:val="en-US"/>
                        </w:rPr>
                        <w:t xml:space="preserve"> PP, PET, PLA</w:t>
                      </w:r>
                    </w:p>
                    <w:p w:rsidR="005E3125" w:rsidRPr="00A11DAF" w:rsidRDefault="005E3125" w:rsidP="00A11DAF">
                      <w:pPr>
                        <w:spacing w:line="240" w:lineRule="auto"/>
                        <w:ind w:left="708"/>
                        <w:textAlignment w:val="top"/>
                        <w:rPr>
                          <w:rFonts w:eastAsia="Times New Roman"/>
                          <w:sz w:val="18"/>
                          <w:lang w:val="en-US"/>
                        </w:rPr>
                      </w:pPr>
                      <w:r w:rsidRPr="00A11DAF">
                        <w:rPr>
                          <w:rFonts w:eastAsia="+mn-ea" w:cs="+mn-cs"/>
                          <w:color w:val="000000"/>
                          <w:kern w:val="24"/>
                          <w:sz w:val="12"/>
                          <w:lang w:val="en-US"/>
                        </w:rPr>
                        <w:t>F 25/18D: up to 25 kg/h</w:t>
                      </w:r>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z.B</w:t>
                      </w:r>
                      <w:proofErr w:type="spellEnd"/>
                      <w:r w:rsidR="001C65C4" w:rsidRPr="00A11DAF">
                        <w:rPr>
                          <w:rFonts w:eastAsia="+mn-ea" w:cs="+mn-cs"/>
                          <w:color w:val="000000"/>
                          <w:kern w:val="24"/>
                          <w:sz w:val="12"/>
                          <w:lang w:val="en-US"/>
                        </w:rPr>
                        <w:t xml:space="preserve">. </w:t>
                      </w:r>
                      <w:proofErr w:type="spellStart"/>
                      <w:r w:rsidR="001C65C4" w:rsidRPr="00A11DAF">
                        <w:rPr>
                          <w:rFonts w:eastAsia="+mn-ea" w:cs="+mn-cs"/>
                          <w:color w:val="000000"/>
                          <w:kern w:val="24"/>
                          <w:sz w:val="12"/>
                          <w:lang w:val="en-US"/>
                        </w:rPr>
                        <w:t>für</w:t>
                      </w:r>
                      <w:proofErr w:type="spellEnd"/>
                      <w:r w:rsidR="001C65C4" w:rsidRPr="00A11DAF">
                        <w:rPr>
                          <w:rFonts w:eastAsia="+mn-ea" w:cs="+mn-cs"/>
                          <w:color w:val="000000"/>
                          <w:kern w:val="24"/>
                          <w:sz w:val="12"/>
                          <w:lang w:val="en-US"/>
                        </w:rPr>
                        <w:t xml:space="preserve"> PP, PET, PLA</w:t>
                      </w:r>
                    </w:p>
                    <w:p w:rsidR="005E3125" w:rsidRPr="00A11DAF" w:rsidRDefault="005E3125" w:rsidP="005E3125">
                      <w:pPr>
                        <w:pStyle w:val="Listenabsatz"/>
                        <w:numPr>
                          <w:ilvl w:val="0"/>
                          <w:numId w:val="7"/>
                        </w:numPr>
                        <w:spacing w:line="240" w:lineRule="auto"/>
                        <w:textAlignment w:val="top"/>
                        <w:rPr>
                          <w:rFonts w:eastAsia="Times New Roman"/>
                          <w:sz w:val="14"/>
                        </w:rPr>
                      </w:pPr>
                      <w:r w:rsidRPr="00A11DAF">
                        <w:rPr>
                          <w:rFonts w:eastAsia="+mn-ea" w:cs="+mn-cs"/>
                          <w:color w:val="000000"/>
                          <w:kern w:val="24"/>
                          <w:sz w:val="14"/>
                          <w:szCs w:val="28"/>
                        </w:rPr>
                        <w:t>D</w:t>
                      </w:r>
                      <w:r w:rsidR="001C65C4" w:rsidRPr="00A11DAF">
                        <w:rPr>
                          <w:rFonts w:eastAsia="+mn-ea" w:cs="+mn-cs"/>
                          <w:color w:val="000000"/>
                          <w:kern w:val="24"/>
                          <w:sz w:val="14"/>
                          <w:szCs w:val="28"/>
                        </w:rPr>
                        <w:t>üse</w:t>
                      </w:r>
                    </w:p>
                    <w:p w:rsidR="00725A9E" w:rsidRDefault="00725A9E" w:rsidP="00A11DAF">
                      <w:pPr>
                        <w:spacing w:line="240" w:lineRule="auto"/>
                        <w:ind w:left="708"/>
                        <w:textAlignment w:val="top"/>
                        <w:rPr>
                          <w:rFonts w:eastAsia="+mn-ea" w:cs="+mn-cs"/>
                          <w:color w:val="000000"/>
                          <w:kern w:val="24"/>
                          <w:sz w:val="12"/>
                        </w:rPr>
                      </w:pPr>
                      <w:r>
                        <w:rPr>
                          <w:rFonts w:eastAsia="+mn-ea" w:cs="+mn-cs"/>
                          <w:color w:val="000000"/>
                          <w:kern w:val="24"/>
                          <w:sz w:val="12"/>
                        </w:rPr>
                        <w:t xml:space="preserve">Breite </w:t>
                      </w:r>
                      <w:r w:rsidR="005E3125" w:rsidRPr="00725A9E">
                        <w:rPr>
                          <w:rFonts w:eastAsia="+mn-ea" w:cs="+mn-cs"/>
                          <w:color w:val="000000"/>
                          <w:kern w:val="24"/>
                          <w:sz w:val="12"/>
                        </w:rPr>
                        <w:t>750 mm</w:t>
                      </w:r>
                    </w:p>
                    <w:p w:rsidR="005E3125" w:rsidRPr="00725A9E" w:rsidRDefault="005E3125" w:rsidP="00A11DAF">
                      <w:pPr>
                        <w:spacing w:line="240" w:lineRule="auto"/>
                        <w:ind w:left="708"/>
                        <w:textAlignment w:val="top"/>
                        <w:rPr>
                          <w:rFonts w:eastAsia="Times New Roman"/>
                          <w:sz w:val="18"/>
                        </w:rPr>
                      </w:pPr>
                      <w:r w:rsidRPr="00725A9E">
                        <w:rPr>
                          <w:rFonts w:eastAsia="+mn-ea" w:cs="+mn-cs"/>
                          <w:color w:val="000000"/>
                          <w:kern w:val="24"/>
                          <w:sz w:val="12"/>
                        </w:rPr>
                        <w:t xml:space="preserve">Flex </w:t>
                      </w:r>
                      <w:proofErr w:type="spellStart"/>
                      <w:r w:rsidRPr="00725A9E">
                        <w:rPr>
                          <w:rFonts w:eastAsia="+mn-ea" w:cs="+mn-cs"/>
                          <w:color w:val="000000"/>
                          <w:kern w:val="24"/>
                          <w:sz w:val="12"/>
                        </w:rPr>
                        <w:t>Lip</w:t>
                      </w:r>
                      <w:proofErr w:type="spellEnd"/>
                      <w:r w:rsidRPr="00725A9E">
                        <w:rPr>
                          <w:rFonts w:eastAsia="+mn-ea" w:cs="+mn-cs"/>
                          <w:color w:val="000000"/>
                          <w:kern w:val="24"/>
                          <w:sz w:val="12"/>
                        </w:rPr>
                        <w:t xml:space="preserve"> </w:t>
                      </w:r>
                      <w:r w:rsidR="00725A9E">
                        <w:rPr>
                          <w:rFonts w:eastAsia="+mn-ea" w:cs="+mn-cs"/>
                          <w:color w:val="000000"/>
                          <w:kern w:val="24"/>
                          <w:sz w:val="12"/>
                        </w:rPr>
                        <w:t xml:space="preserve">Bereich </w:t>
                      </w:r>
                      <w:r w:rsidRPr="00725A9E">
                        <w:rPr>
                          <w:rFonts w:eastAsia="+mn-ea" w:cs="+mn-cs"/>
                          <w:color w:val="000000"/>
                          <w:kern w:val="24"/>
                          <w:sz w:val="12"/>
                        </w:rPr>
                        <w:t xml:space="preserve">0,5 </w:t>
                      </w:r>
                      <w:r w:rsidR="00725A9E">
                        <w:rPr>
                          <w:rFonts w:eastAsia="+mn-ea" w:cs="+mn-cs"/>
                          <w:color w:val="000000"/>
                          <w:kern w:val="24"/>
                          <w:sz w:val="12"/>
                        </w:rPr>
                        <w:t>bis</w:t>
                      </w:r>
                      <w:r w:rsidRPr="00725A9E">
                        <w:rPr>
                          <w:rFonts w:eastAsia="+mn-ea" w:cs="+mn-cs"/>
                          <w:color w:val="000000"/>
                          <w:kern w:val="24"/>
                          <w:sz w:val="12"/>
                        </w:rPr>
                        <w:t xml:space="preserve"> 2,5 mm</w:t>
                      </w:r>
                    </w:p>
                    <w:p w:rsidR="005E3125" w:rsidRPr="00A11DAF" w:rsidRDefault="00621E0A" w:rsidP="005E3125">
                      <w:pPr>
                        <w:pStyle w:val="Listenabsatz"/>
                        <w:numPr>
                          <w:ilvl w:val="0"/>
                          <w:numId w:val="7"/>
                        </w:numPr>
                        <w:spacing w:line="240" w:lineRule="auto"/>
                        <w:textAlignment w:val="top"/>
                        <w:rPr>
                          <w:rFonts w:eastAsia="Times New Roman"/>
                          <w:sz w:val="14"/>
                        </w:rPr>
                      </w:pPr>
                      <w:r w:rsidRPr="00A11DAF">
                        <w:rPr>
                          <w:rFonts w:eastAsia="+mn-ea" w:cs="+mn-cs"/>
                          <w:color w:val="000000"/>
                          <w:kern w:val="24"/>
                          <w:sz w:val="14"/>
                          <w:szCs w:val="28"/>
                        </w:rPr>
                        <w:t>3-Walzen-Glättwerk</w:t>
                      </w:r>
                    </w:p>
                    <w:p w:rsidR="005E3125" w:rsidRPr="001F5104" w:rsidRDefault="005E3125" w:rsidP="00A11DAF">
                      <w:pPr>
                        <w:spacing w:line="240" w:lineRule="auto"/>
                        <w:ind w:left="720"/>
                        <w:textAlignment w:val="top"/>
                        <w:rPr>
                          <w:rFonts w:eastAsia="Times New Roman"/>
                          <w:sz w:val="18"/>
                        </w:rPr>
                      </w:pPr>
                      <w:r w:rsidRPr="001F5104">
                        <w:rPr>
                          <w:rFonts w:eastAsia="+mn-ea" w:cs="+mn-cs"/>
                          <w:color w:val="000000"/>
                          <w:kern w:val="24"/>
                          <w:sz w:val="12"/>
                        </w:rPr>
                        <w:t xml:space="preserve">3 x Ø 330 mm; </w:t>
                      </w:r>
                      <w:r w:rsidR="00A11DAF" w:rsidRPr="001F5104">
                        <w:rPr>
                          <w:rFonts w:eastAsia="+mn-ea" w:cs="+mn-cs"/>
                          <w:color w:val="000000"/>
                          <w:kern w:val="24"/>
                          <w:sz w:val="12"/>
                        </w:rPr>
                        <w:t xml:space="preserve">max. </w:t>
                      </w:r>
                      <w:proofErr w:type="spellStart"/>
                      <w:r w:rsidRPr="001F5104">
                        <w:rPr>
                          <w:rFonts w:eastAsia="+mn-ea" w:cs="+mn-cs"/>
                          <w:color w:val="000000"/>
                          <w:kern w:val="24"/>
                          <w:sz w:val="12"/>
                        </w:rPr>
                        <w:t>Line</w:t>
                      </w:r>
                      <w:r w:rsidR="00A11DAF" w:rsidRPr="001F5104">
                        <w:rPr>
                          <w:rFonts w:eastAsia="+mn-ea" w:cs="+mn-cs"/>
                          <w:color w:val="000000"/>
                          <w:kern w:val="24"/>
                          <w:sz w:val="12"/>
                        </w:rPr>
                        <w:t>ndruck</w:t>
                      </w:r>
                      <w:proofErr w:type="spellEnd"/>
                      <w:r w:rsidR="00A11DAF" w:rsidRPr="001F5104">
                        <w:rPr>
                          <w:rFonts w:eastAsia="+mn-ea" w:cs="+mn-cs"/>
                          <w:color w:val="000000"/>
                          <w:kern w:val="24"/>
                          <w:sz w:val="12"/>
                        </w:rPr>
                        <w:t xml:space="preserve"> über</w:t>
                      </w:r>
                      <w:r w:rsidRPr="001F5104">
                        <w:rPr>
                          <w:rFonts w:eastAsia="+mn-ea" w:cs="+mn-cs"/>
                          <w:color w:val="000000"/>
                          <w:kern w:val="24"/>
                          <w:sz w:val="12"/>
                        </w:rPr>
                        <w:t xml:space="preserve"> 1000 N/cm</w:t>
                      </w:r>
                    </w:p>
                    <w:p w:rsidR="005E3125" w:rsidRPr="00A11DAF" w:rsidRDefault="005E3125" w:rsidP="00A11DAF">
                      <w:pPr>
                        <w:spacing w:line="240" w:lineRule="auto"/>
                        <w:ind w:left="720"/>
                        <w:textAlignment w:val="top"/>
                        <w:rPr>
                          <w:rFonts w:eastAsia="Times New Roman"/>
                          <w:sz w:val="18"/>
                        </w:rPr>
                      </w:pPr>
                      <w:r w:rsidRPr="00A11DAF">
                        <w:rPr>
                          <w:rFonts w:eastAsia="+mn-ea" w:cs="+mn-cs"/>
                          <w:color w:val="000000"/>
                          <w:kern w:val="24"/>
                          <w:sz w:val="12"/>
                        </w:rPr>
                        <w:t>AC-</w:t>
                      </w:r>
                      <w:proofErr w:type="spellStart"/>
                      <w:r w:rsidRPr="00A11DAF">
                        <w:rPr>
                          <w:rFonts w:eastAsia="+mn-ea" w:cs="+mn-cs"/>
                          <w:color w:val="000000"/>
                          <w:kern w:val="24"/>
                          <w:sz w:val="12"/>
                        </w:rPr>
                        <w:t>Servo</w:t>
                      </w:r>
                      <w:proofErr w:type="spellEnd"/>
                      <w:r w:rsidRPr="00A11DAF">
                        <w:rPr>
                          <w:rFonts w:eastAsia="+mn-ea" w:cs="+mn-cs"/>
                          <w:color w:val="000000"/>
                          <w:kern w:val="24"/>
                          <w:sz w:val="12"/>
                        </w:rPr>
                        <w:t xml:space="preserve"> </w:t>
                      </w:r>
                      <w:r w:rsidR="00A11DAF" w:rsidRPr="00A11DAF">
                        <w:rPr>
                          <w:rFonts w:eastAsia="+mn-ea" w:cs="+mn-cs"/>
                          <w:color w:val="000000"/>
                          <w:kern w:val="24"/>
                          <w:sz w:val="12"/>
                        </w:rPr>
                        <w:t xml:space="preserve">Spalteinstellung mit </w:t>
                      </w:r>
                      <w:proofErr w:type="spellStart"/>
                      <w:r w:rsidR="00A11DAF" w:rsidRPr="00A11DAF">
                        <w:rPr>
                          <w:rFonts w:eastAsia="+mn-ea" w:cs="+mn-cs"/>
                          <w:color w:val="000000"/>
                          <w:kern w:val="24"/>
                          <w:sz w:val="12"/>
                        </w:rPr>
                        <w:t>Wägezellen</w:t>
                      </w:r>
                      <w:proofErr w:type="spellEnd"/>
                    </w:p>
                    <w:p w:rsidR="005E3125" w:rsidRPr="00A11DAF" w:rsidRDefault="00A11DAF" w:rsidP="00A11DAF">
                      <w:pPr>
                        <w:spacing w:line="240" w:lineRule="auto"/>
                        <w:ind w:left="720"/>
                        <w:textAlignment w:val="top"/>
                        <w:rPr>
                          <w:rFonts w:eastAsia="Times New Roman"/>
                          <w:sz w:val="18"/>
                        </w:rPr>
                      </w:pPr>
                      <w:r w:rsidRPr="00A11DAF">
                        <w:rPr>
                          <w:rFonts w:eastAsia="+mn-ea" w:cs="+mn-cs"/>
                          <w:color w:val="000000"/>
                          <w:kern w:val="24"/>
                          <w:sz w:val="12"/>
                        </w:rPr>
                        <w:t>Walzentemperatur bis zu 1</w:t>
                      </w:r>
                      <w:r w:rsidR="005E3125" w:rsidRPr="00A11DAF">
                        <w:rPr>
                          <w:rFonts w:eastAsia="+mn-ea" w:cs="+mn-cs"/>
                          <w:color w:val="000000"/>
                          <w:kern w:val="24"/>
                          <w:sz w:val="12"/>
                        </w:rPr>
                        <w:t>80°C f</w:t>
                      </w:r>
                      <w:r w:rsidRPr="00A11DAF">
                        <w:rPr>
                          <w:rFonts w:eastAsia="+mn-ea" w:cs="+mn-cs"/>
                          <w:color w:val="000000"/>
                          <w:kern w:val="24"/>
                          <w:sz w:val="12"/>
                        </w:rPr>
                        <w:t>ür</w:t>
                      </w:r>
                      <w:r w:rsidR="005E3125" w:rsidRPr="00A11DAF">
                        <w:rPr>
                          <w:rFonts w:eastAsia="+mn-ea" w:cs="+mn-cs"/>
                          <w:color w:val="000000"/>
                          <w:kern w:val="24"/>
                          <w:sz w:val="12"/>
                        </w:rPr>
                        <w:t xml:space="preserve"> </w:t>
                      </w:r>
                      <w:r w:rsidRPr="00A11DAF">
                        <w:rPr>
                          <w:rFonts w:eastAsia="+mn-ea" w:cs="+mn-cs"/>
                          <w:color w:val="000000"/>
                          <w:kern w:val="24"/>
                          <w:sz w:val="12"/>
                        </w:rPr>
                        <w:t>Hochtemperatur-Kunststoffe wie PEEK, PPS, PES, PSU</w:t>
                      </w:r>
                      <w:r w:rsidR="005E3125" w:rsidRPr="00A11DAF">
                        <w:rPr>
                          <w:rFonts w:eastAsia="+mn-ea" w:cs="+mn-cs"/>
                          <w:color w:val="000000"/>
                          <w:kern w:val="24"/>
                          <w:sz w:val="12"/>
                        </w:rPr>
                        <w:t xml:space="preserve"> </w:t>
                      </w:r>
                    </w:p>
                    <w:p w:rsidR="00A11DAF" w:rsidRPr="00A11DAF" w:rsidRDefault="005E3125" w:rsidP="00730FAC">
                      <w:pPr>
                        <w:pStyle w:val="Listenabsatz"/>
                        <w:numPr>
                          <w:ilvl w:val="0"/>
                          <w:numId w:val="7"/>
                        </w:numPr>
                        <w:spacing w:line="240" w:lineRule="auto"/>
                        <w:textAlignment w:val="top"/>
                        <w:rPr>
                          <w:rFonts w:eastAsia="Times New Roman"/>
                          <w:sz w:val="14"/>
                        </w:rPr>
                      </w:pPr>
                      <w:proofErr w:type="spellStart"/>
                      <w:r w:rsidRPr="00A11DAF">
                        <w:rPr>
                          <w:rFonts w:eastAsia="+mn-ea" w:cs="+mn-cs"/>
                          <w:color w:val="000000"/>
                          <w:kern w:val="24"/>
                          <w:sz w:val="14"/>
                          <w:szCs w:val="28"/>
                          <w:lang w:val="en-US"/>
                        </w:rPr>
                        <w:t>Airknife</w:t>
                      </w:r>
                      <w:proofErr w:type="spellEnd"/>
                      <w:r w:rsidRPr="00A11DAF">
                        <w:rPr>
                          <w:rFonts w:eastAsia="+mn-ea" w:cs="+mn-cs"/>
                          <w:color w:val="000000"/>
                          <w:kern w:val="24"/>
                          <w:sz w:val="14"/>
                          <w:szCs w:val="28"/>
                          <w:lang w:val="en-US"/>
                        </w:rPr>
                        <w:t xml:space="preserve"> </w:t>
                      </w:r>
                      <w:proofErr w:type="spellStart"/>
                      <w:r w:rsidRPr="00A11DAF">
                        <w:rPr>
                          <w:rFonts w:eastAsia="+mn-ea" w:cs="+mn-cs"/>
                          <w:color w:val="000000"/>
                          <w:kern w:val="24"/>
                          <w:sz w:val="14"/>
                          <w:szCs w:val="28"/>
                          <w:lang w:val="en-US"/>
                        </w:rPr>
                        <w:t>f</w:t>
                      </w:r>
                      <w:r w:rsidR="00A11DAF" w:rsidRPr="00A11DAF">
                        <w:rPr>
                          <w:rFonts w:eastAsia="+mn-ea" w:cs="+mn-cs"/>
                          <w:color w:val="000000"/>
                          <w:kern w:val="24"/>
                          <w:sz w:val="14"/>
                          <w:szCs w:val="28"/>
                          <w:lang w:val="en-US"/>
                        </w:rPr>
                        <w:t>ü</w:t>
                      </w:r>
                      <w:r w:rsidRPr="00A11DAF">
                        <w:rPr>
                          <w:rFonts w:eastAsia="+mn-ea" w:cs="+mn-cs"/>
                          <w:color w:val="000000"/>
                          <w:kern w:val="24"/>
                          <w:sz w:val="14"/>
                          <w:szCs w:val="28"/>
                          <w:lang w:val="en-US"/>
                        </w:rPr>
                        <w:t>r</w:t>
                      </w:r>
                      <w:proofErr w:type="spellEnd"/>
                      <w:r w:rsidRPr="00A11DAF">
                        <w:rPr>
                          <w:rFonts w:eastAsia="+mn-ea" w:cs="+mn-cs"/>
                          <w:color w:val="000000"/>
                          <w:kern w:val="24"/>
                          <w:sz w:val="14"/>
                          <w:szCs w:val="28"/>
                          <w:lang w:val="en-US"/>
                        </w:rPr>
                        <w:t xml:space="preserve"> </w:t>
                      </w:r>
                      <w:proofErr w:type="spellStart"/>
                      <w:r w:rsidR="00A11DAF" w:rsidRPr="00A11DAF">
                        <w:rPr>
                          <w:rFonts w:eastAsia="+mn-ea" w:cs="+mn-cs"/>
                          <w:color w:val="000000"/>
                          <w:kern w:val="24"/>
                          <w:sz w:val="14"/>
                          <w:szCs w:val="28"/>
                          <w:lang w:val="en-US"/>
                        </w:rPr>
                        <w:t>Castfolien</w:t>
                      </w:r>
                      <w:proofErr w:type="spellEnd"/>
                    </w:p>
                    <w:p w:rsidR="005E3125" w:rsidRPr="00A11DAF" w:rsidRDefault="005E3125" w:rsidP="00730FAC">
                      <w:pPr>
                        <w:pStyle w:val="Listenabsatz"/>
                        <w:numPr>
                          <w:ilvl w:val="0"/>
                          <w:numId w:val="7"/>
                        </w:numPr>
                        <w:spacing w:line="240" w:lineRule="auto"/>
                        <w:textAlignment w:val="top"/>
                        <w:rPr>
                          <w:rFonts w:eastAsia="Times New Roman"/>
                          <w:sz w:val="14"/>
                        </w:rPr>
                      </w:pPr>
                      <w:r w:rsidRPr="00A11DAF">
                        <w:rPr>
                          <w:rFonts w:eastAsia="+mn-ea" w:cs="+mn-cs"/>
                          <w:color w:val="000000"/>
                          <w:kern w:val="24"/>
                          <w:sz w:val="14"/>
                          <w:szCs w:val="28"/>
                        </w:rPr>
                        <w:t>IR-</w:t>
                      </w:r>
                      <w:r w:rsidR="00621E0A" w:rsidRPr="00A11DAF">
                        <w:rPr>
                          <w:rFonts w:eastAsia="+mn-ea" w:cs="+mn-cs"/>
                          <w:color w:val="000000"/>
                          <w:kern w:val="24"/>
                          <w:sz w:val="14"/>
                          <w:szCs w:val="28"/>
                        </w:rPr>
                        <w:t>Kamera und Dickenmessgerät</w:t>
                      </w:r>
                    </w:p>
                    <w:p w:rsidR="005E3125" w:rsidRPr="00A11DAF" w:rsidRDefault="005E3125" w:rsidP="005E3125">
                      <w:pPr>
                        <w:pStyle w:val="Listenabsatz"/>
                        <w:numPr>
                          <w:ilvl w:val="0"/>
                          <w:numId w:val="7"/>
                        </w:numPr>
                        <w:spacing w:line="240" w:lineRule="auto"/>
                        <w:textAlignment w:val="top"/>
                        <w:rPr>
                          <w:rFonts w:eastAsia="Times New Roman"/>
                          <w:sz w:val="14"/>
                        </w:rPr>
                      </w:pPr>
                      <w:r w:rsidRPr="00A11DAF">
                        <w:rPr>
                          <w:rFonts w:eastAsia="+mn-ea" w:cs="+mn-cs"/>
                          <w:color w:val="000000"/>
                          <w:kern w:val="24"/>
                          <w:sz w:val="14"/>
                          <w:szCs w:val="28"/>
                        </w:rPr>
                        <w:t>Automati</w:t>
                      </w:r>
                      <w:r w:rsidR="00621E0A" w:rsidRPr="00A11DAF">
                        <w:rPr>
                          <w:rFonts w:eastAsia="+mn-ea" w:cs="+mn-cs"/>
                          <w:color w:val="000000"/>
                          <w:kern w:val="24"/>
                          <w:sz w:val="14"/>
                          <w:szCs w:val="28"/>
                        </w:rPr>
                        <w:t>k</w:t>
                      </w:r>
                      <w:r w:rsidRPr="00A11DAF">
                        <w:rPr>
                          <w:rFonts w:eastAsia="+mn-ea" w:cs="+mn-cs"/>
                          <w:color w:val="000000"/>
                          <w:kern w:val="24"/>
                          <w:sz w:val="14"/>
                          <w:szCs w:val="28"/>
                        </w:rPr>
                        <w:t xml:space="preserve"> W</w:t>
                      </w:r>
                      <w:r w:rsidR="00621E0A" w:rsidRPr="00A11DAF">
                        <w:rPr>
                          <w:rFonts w:eastAsia="+mn-ea" w:cs="+mn-cs"/>
                          <w:color w:val="000000"/>
                          <w:kern w:val="24"/>
                          <w:sz w:val="14"/>
                          <w:szCs w:val="28"/>
                        </w:rPr>
                        <w:t>ickler</w:t>
                      </w:r>
                    </w:p>
                    <w:p w:rsidR="001C65C4" w:rsidRPr="00DC3E85" w:rsidRDefault="001C65C4" w:rsidP="004B3B80">
                      <w:pPr>
                        <w:pStyle w:val="Listenabsatz"/>
                        <w:numPr>
                          <w:ilvl w:val="0"/>
                          <w:numId w:val="7"/>
                        </w:numPr>
                        <w:spacing w:line="240" w:lineRule="auto"/>
                        <w:textAlignment w:val="top"/>
                        <w:rPr>
                          <w:rFonts w:eastAsia="+mn-ea" w:cs="+mn-cs"/>
                          <w:color w:val="000000"/>
                          <w:kern w:val="24"/>
                          <w:sz w:val="14"/>
                          <w:szCs w:val="28"/>
                        </w:rPr>
                      </w:pPr>
                      <w:r w:rsidRPr="00DC3E85">
                        <w:rPr>
                          <w:rFonts w:eastAsia="+mn-ea" w:cs="+mn-cs"/>
                          <w:color w:val="000000"/>
                          <w:kern w:val="24"/>
                          <w:sz w:val="14"/>
                          <w:szCs w:val="28"/>
                        </w:rPr>
                        <w:t xml:space="preserve">Über </w:t>
                      </w:r>
                      <w:r w:rsidR="00621E0A" w:rsidRPr="00DC3E85">
                        <w:rPr>
                          <w:rFonts w:eastAsia="+mn-ea" w:cs="+mn-cs"/>
                          <w:color w:val="000000"/>
                          <w:kern w:val="24"/>
                          <w:sz w:val="14"/>
                          <w:szCs w:val="28"/>
                        </w:rPr>
                        <w:t>5</w:t>
                      </w:r>
                      <w:r w:rsidRPr="00DC3E85">
                        <w:rPr>
                          <w:rFonts w:eastAsia="+mn-ea" w:cs="+mn-cs"/>
                          <w:color w:val="000000"/>
                          <w:kern w:val="24"/>
                          <w:sz w:val="14"/>
                          <w:szCs w:val="28"/>
                        </w:rPr>
                        <w:t>0 beteiligte Gewerke</w:t>
                      </w:r>
                      <w:r w:rsidR="00621E0A" w:rsidRPr="00DC3E85">
                        <w:rPr>
                          <w:rFonts w:eastAsia="+mn-ea" w:cs="+mn-cs"/>
                          <w:color w:val="000000"/>
                          <w:kern w:val="24"/>
                          <w:sz w:val="14"/>
                          <w:szCs w:val="28"/>
                        </w:rPr>
                        <w:t xml:space="preserve">, </w:t>
                      </w:r>
                      <w:r w:rsidRPr="00DC3E85">
                        <w:rPr>
                          <w:rFonts w:eastAsia="+mn-ea" w:cs="+mn-cs"/>
                          <w:color w:val="000000"/>
                          <w:kern w:val="24"/>
                          <w:sz w:val="14"/>
                          <w:szCs w:val="28"/>
                        </w:rPr>
                        <w:t>Firmen</w:t>
                      </w:r>
                      <w:r w:rsidR="00621E0A" w:rsidRPr="00DC3E85">
                        <w:rPr>
                          <w:rFonts w:eastAsia="+mn-ea" w:cs="+mn-cs"/>
                          <w:color w:val="000000"/>
                          <w:kern w:val="24"/>
                          <w:sz w:val="14"/>
                          <w:szCs w:val="28"/>
                        </w:rPr>
                        <w:t>, Organisationen</w:t>
                      </w:r>
                    </w:p>
                  </w:txbxContent>
                </v:textbox>
                <w10:wrap type="topAndBottom" anchorx="margin"/>
              </v:rect>
            </w:pict>
          </mc:Fallback>
        </mc:AlternateContent>
      </w:r>
    </w:p>
    <w:p w:rsidR="001F5104" w:rsidRDefault="001F5104" w:rsidP="001F5104">
      <w:pPr>
        <w:rPr>
          <w:rFonts w:cs="Arial"/>
          <w:sz w:val="18"/>
          <w:szCs w:val="18"/>
        </w:rPr>
      </w:pPr>
    </w:p>
    <w:p w:rsidR="001F5104" w:rsidRDefault="001F5104" w:rsidP="001F5104">
      <w:pPr>
        <w:rPr>
          <w:rFonts w:cs="Arial"/>
          <w:sz w:val="18"/>
          <w:szCs w:val="18"/>
        </w:rPr>
      </w:pPr>
      <w:r>
        <w:rPr>
          <w:rFonts w:cs="Arial"/>
          <w:sz w:val="18"/>
          <w:szCs w:val="18"/>
        </w:rPr>
        <w:t xml:space="preserve">Die Anlage wurde in etwa zu je einem Drittel vom Land Oberösterreich, der Johannes Kepler Universität Linz und den Industriesponsoren finanziert. </w:t>
      </w:r>
      <w:r w:rsidR="00435EA3">
        <w:rPr>
          <w:rFonts w:cs="Arial"/>
          <w:sz w:val="18"/>
          <w:szCs w:val="18"/>
        </w:rPr>
        <w:t xml:space="preserve">Die Forschungsprojekte werden </w:t>
      </w:r>
      <w:proofErr w:type="spellStart"/>
      <w:r w:rsidR="00435EA3">
        <w:rPr>
          <w:rFonts w:cs="Arial"/>
          <w:sz w:val="18"/>
          <w:szCs w:val="18"/>
        </w:rPr>
        <w:t>großteils</w:t>
      </w:r>
      <w:proofErr w:type="spellEnd"/>
      <w:r w:rsidR="00435EA3">
        <w:rPr>
          <w:rFonts w:cs="Arial"/>
          <w:sz w:val="18"/>
          <w:szCs w:val="18"/>
        </w:rPr>
        <w:t xml:space="preserve"> vo</w:t>
      </w:r>
      <w:r w:rsidR="006F7307">
        <w:rPr>
          <w:rFonts w:cs="Arial"/>
          <w:sz w:val="18"/>
          <w:szCs w:val="18"/>
        </w:rPr>
        <w:t>m</w:t>
      </w:r>
      <w:r w:rsidR="00435EA3">
        <w:rPr>
          <w:rFonts w:cs="Arial"/>
          <w:sz w:val="18"/>
          <w:szCs w:val="18"/>
        </w:rPr>
        <w:t xml:space="preserve"> </w:t>
      </w:r>
      <w:r w:rsidR="006F7307" w:rsidRPr="006F7307">
        <w:rPr>
          <w:rFonts w:cs="Arial"/>
          <w:sz w:val="18"/>
          <w:szCs w:val="18"/>
        </w:rPr>
        <w:t>Bundesministerium für Verkehr, Innovation und Technologie (BMVIT)</w:t>
      </w:r>
      <w:r w:rsidR="006F7307">
        <w:rPr>
          <w:rFonts w:cs="Arial"/>
          <w:sz w:val="18"/>
          <w:szCs w:val="18"/>
        </w:rPr>
        <w:t xml:space="preserve"> und vom </w:t>
      </w:r>
      <w:r w:rsidR="006F7307" w:rsidRPr="006F7307">
        <w:rPr>
          <w:rFonts w:cs="Arial"/>
          <w:sz w:val="18"/>
          <w:szCs w:val="18"/>
        </w:rPr>
        <w:t xml:space="preserve">Bundesministerium für Wissenschaft, Forschung und Wirtschaft (BMWFW) </w:t>
      </w:r>
      <w:r w:rsidR="006F7307">
        <w:rPr>
          <w:rFonts w:cs="Arial"/>
          <w:sz w:val="18"/>
          <w:szCs w:val="18"/>
        </w:rPr>
        <w:t xml:space="preserve">bzw. </w:t>
      </w:r>
      <w:r w:rsidR="00435EA3">
        <w:rPr>
          <w:rFonts w:cs="Arial"/>
          <w:sz w:val="18"/>
          <w:szCs w:val="18"/>
        </w:rPr>
        <w:t xml:space="preserve">der </w:t>
      </w:r>
      <w:r w:rsidR="006F7307">
        <w:rPr>
          <w:rFonts w:cs="Arial"/>
          <w:sz w:val="18"/>
          <w:szCs w:val="18"/>
        </w:rPr>
        <w:t>Österreichischen Forschungsförderungsgesellschaft (</w:t>
      </w:r>
      <w:r w:rsidR="00435EA3">
        <w:rPr>
          <w:rFonts w:cs="Arial"/>
          <w:sz w:val="18"/>
          <w:szCs w:val="18"/>
        </w:rPr>
        <w:t>FFG</w:t>
      </w:r>
      <w:r w:rsidR="006F7307">
        <w:rPr>
          <w:rFonts w:cs="Arial"/>
          <w:sz w:val="18"/>
          <w:szCs w:val="18"/>
        </w:rPr>
        <w:t>)</w:t>
      </w:r>
      <w:r w:rsidR="00435EA3">
        <w:rPr>
          <w:rFonts w:cs="Arial"/>
          <w:sz w:val="18"/>
          <w:szCs w:val="18"/>
        </w:rPr>
        <w:t xml:space="preserve"> gefördert oder z.T. vollständig durch die Industrie finanziert. </w:t>
      </w:r>
      <w:r>
        <w:rPr>
          <w:rFonts w:cs="Arial"/>
          <w:sz w:val="18"/>
          <w:szCs w:val="18"/>
        </w:rPr>
        <w:t>Die Industriesponsoren sind (in alphabetischer Reihenfolge):</w:t>
      </w:r>
    </w:p>
    <w:p w:rsidR="001F5104" w:rsidRDefault="001F5104" w:rsidP="001F5104">
      <w:pPr>
        <w:rPr>
          <w:rFonts w:cs="Arial"/>
          <w:sz w:val="18"/>
          <w:szCs w:val="18"/>
        </w:rPr>
      </w:pPr>
    </w:p>
    <w:p w:rsidR="001F5104" w:rsidRDefault="001F5104" w:rsidP="001F5104">
      <w:pPr>
        <w:pStyle w:val="Listenabsatz"/>
        <w:numPr>
          <w:ilvl w:val="0"/>
          <w:numId w:val="16"/>
        </w:numPr>
        <w:rPr>
          <w:rFonts w:cs="Arial"/>
          <w:sz w:val="18"/>
          <w:szCs w:val="18"/>
        </w:rPr>
      </w:pPr>
      <w:r w:rsidRPr="00A8690D">
        <w:rPr>
          <w:rFonts w:cs="Arial"/>
          <w:sz w:val="18"/>
          <w:szCs w:val="18"/>
        </w:rPr>
        <w:t xml:space="preserve">EMO Extrusion </w:t>
      </w:r>
      <w:proofErr w:type="spellStart"/>
      <w:r w:rsidRPr="00A8690D">
        <w:rPr>
          <w:rFonts w:cs="Arial"/>
          <w:sz w:val="18"/>
          <w:szCs w:val="18"/>
        </w:rPr>
        <w:t>Molding</w:t>
      </w:r>
      <w:proofErr w:type="spellEnd"/>
      <w:r w:rsidRPr="00A8690D">
        <w:rPr>
          <w:rFonts w:cs="Arial"/>
          <w:sz w:val="18"/>
          <w:szCs w:val="18"/>
        </w:rPr>
        <w:t xml:space="preserve"> GmbH</w:t>
      </w:r>
      <w:r>
        <w:rPr>
          <w:rFonts w:cs="Arial"/>
          <w:sz w:val="18"/>
          <w:szCs w:val="18"/>
        </w:rPr>
        <w:t xml:space="preserve">, </w:t>
      </w:r>
      <w:proofErr w:type="spellStart"/>
      <w:r>
        <w:rPr>
          <w:rFonts w:cs="Arial"/>
          <w:sz w:val="18"/>
          <w:szCs w:val="18"/>
        </w:rPr>
        <w:t>Micheldorf</w:t>
      </w:r>
      <w:proofErr w:type="spellEnd"/>
      <w:r>
        <w:rPr>
          <w:rFonts w:cs="Arial"/>
          <w:sz w:val="18"/>
          <w:szCs w:val="18"/>
        </w:rPr>
        <w:t>, Österreich</w:t>
      </w:r>
    </w:p>
    <w:p w:rsidR="001F5104" w:rsidRDefault="001F5104" w:rsidP="001F5104">
      <w:pPr>
        <w:pStyle w:val="Listenabsatz"/>
        <w:numPr>
          <w:ilvl w:val="0"/>
          <w:numId w:val="16"/>
        </w:numPr>
        <w:rPr>
          <w:rFonts w:cs="Arial"/>
          <w:sz w:val="18"/>
          <w:szCs w:val="18"/>
        </w:rPr>
      </w:pPr>
      <w:r>
        <w:rPr>
          <w:rFonts w:cs="Arial"/>
          <w:sz w:val="18"/>
          <w:szCs w:val="18"/>
        </w:rPr>
        <w:t>EPROTEC E</w:t>
      </w:r>
      <w:r w:rsidRPr="009E33CE">
        <w:rPr>
          <w:rFonts w:cs="Arial"/>
          <w:sz w:val="18"/>
          <w:szCs w:val="18"/>
        </w:rPr>
        <w:t xml:space="preserve">xtrusion </w:t>
      </w:r>
      <w:r>
        <w:rPr>
          <w:rFonts w:cs="Arial"/>
          <w:sz w:val="18"/>
          <w:szCs w:val="18"/>
        </w:rPr>
        <w:t>T</w:t>
      </w:r>
      <w:r w:rsidRPr="009E33CE">
        <w:rPr>
          <w:rFonts w:cs="Arial"/>
          <w:sz w:val="18"/>
          <w:szCs w:val="18"/>
        </w:rPr>
        <w:t xml:space="preserve">echnology </w:t>
      </w:r>
      <w:r>
        <w:rPr>
          <w:rFonts w:cs="Arial"/>
          <w:sz w:val="18"/>
          <w:szCs w:val="18"/>
        </w:rPr>
        <w:t>AG, R</w:t>
      </w:r>
      <w:r w:rsidRPr="009E33CE">
        <w:rPr>
          <w:rFonts w:cs="Arial"/>
          <w:sz w:val="18"/>
          <w:szCs w:val="18"/>
        </w:rPr>
        <w:t>egensdorf</w:t>
      </w:r>
      <w:r>
        <w:rPr>
          <w:rFonts w:cs="Arial"/>
          <w:sz w:val="18"/>
          <w:szCs w:val="18"/>
        </w:rPr>
        <w:t>, Schweiz</w:t>
      </w:r>
    </w:p>
    <w:p w:rsidR="001F5104" w:rsidRPr="009E33CE" w:rsidRDefault="001F5104" w:rsidP="001F5104">
      <w:pPr>
        <w:pStyle w:val="Listenabsatz"/>
        <w:numPr>
          <w:ilvl w:val="0"/>
          <w:numId w:val="16"/>
        </w:numPr>
        <w:rPr>
          <w:rFonts w:cs="Arial"/>
          <w:sz w:val="18"/>
          <w:szCs w:val="18"/>
        </w:rPr>
      </w:pPr>
      <w:r w:rsidRPr="009E33CE">
        <w:rPr>
          <w:rFonts w:cs="Arial"/>
          <w:sz w:val="18"/>
          <w:szCs w:val="18"/>
        </w:rPr>
        <w:t xml:space="preserve">EREMA Engineering Recycling Maschinen und Anlagen </w:t>
      </w:r>
      <w:proofErr w:type="spellStart"/>
      <w:r w:rsidRPr="009E33CE">
        <w:rPr>
          <w:rFonts w:cs="Arial"/>
          <w:sz w:val="18"/>
          <w:szCs w:val="18"/>
        </w:rPr>
        <w:t>Ges.m.b.H</w:t>
      </w:r>
      <w:proofErr w:type="spellEnd"/>
      <w:r w:rsidRPr="009E33CE">
        <w:rPr>
          <w:rFonts w:cs="Arial"/>
          <w:sz w:val="18"/>
          <w:szCs w:val="18"/>
        </w:rPr>
        <w:t xml:space="preserve">., </w:t>
      </w:r>
      <w:proofErr w:type="spellStart"/>
      <w:r>
        <w:rPr>
          <w:rFonts w:cs="Arial"/>
          <w:sz w:val="18"/>
          <w:szCs w:val="18"/>
        </w:rPr>
        <w:t>A</w:t>
      </w:r>
      <w:r w:rsidRPr="009E33CE">
        <w:rPr>
          <w:rFonts w:cs="Arial"/>
          <w:sz w:val="18"/>
          <w:szCs w:val="18"/>
        </w:rPr>
        <w:t>nsfelden</w:t>
      </w:r>
      <w:proofErr w:type="spellEnd"/>
      <w:r>
        <w:rPr>
          <w:rFonts w:cs="Arial"/>
          <w:sz w:val="18"/>
          <w:szCs w:val="18"/>
        </w:rPr>
        <w:t>, Österreich</w:t>
      </w:r>
    </w:p>
    <w:p w:rsidR="001F5104" w:rsidRDefault="001F5104" w:rsidP="001F5104">
      <w:pPr>
        <w:pStyle w:val="Listenabsatz"/>
        <w:numPr>
          <w:ilvl w:val="0"/>
          <w:numId w:val="16"/>
        </w:numPr>
        <w:rPr>
          <w:rFonts w:cs="Arial"/>
          <w:sz w:val="18"/>
          <w:szCs w:val="18"/>
        </w:rPr>
      </w:pPr>
      <w:r>
        <w:rPr>
          <w:rFonts w:cs="Arial"/>
          <w:sz w:val="18"/>
          <w:szCs w:val="18"/>
        </w:rPr>
        <w:t xml:space="preserve">ESDE </w:t>
      </w:r>
      <w:r w:rsidRPr="009E33CE">
        <w:rPr>
          <w:rFonts w:cs="Arial"/>
          <w:sz w:val="18"/>
          <w:szCs w:val="18"/>
        </w:rPr>
        <w:t>Maschinentechnik GmbH</w:t>
      </w:r>
      <w:r>
        <w:rPr>
          <w:rFonts w:cs="Arial"/>
          <w:sz w:val="18"/>
          <w:szCs w:val="18"/>
        </w:rPr>
        <w:t xml:space="preserve">, </w:t>
      </w:r>
      <w:r w:rsidRPr="009E33CE">
        <w:rPr>
          <w:rFonts w:cs="Arial"/>
          <w:sz w:val="18"/>
          <w:szCs w:val="18"/>
        </w:rPr>
        <w:t>Bad Oeynhausen, Deutschland</w:t>
      </w:r>
    </w:p>
    <w:p w:rsidR="001F5104" w:rsidRPr="009E33CE" w:rsidRDefault="001F5104" w:rsidP="001F5104">
      <w:pPr>
        <w:pStyle w:val="Listenabsatz"/>
        <w:numPr>
          <w:ilvl w:val="0"/>
          <w:numId w:val="16"/>
        </w:numPr>
        <w:rPr>
          <w:rFonts w:cs="Arial"/>
          <w:sz w:val="18"/>
          <w:szCs w:val="18"/>
        </w:rPr>
      </w:pPr>
      <w:r w:rsidRPr="009E33CE">
        <w:rPr>
          <w:rFonts w:cs="Arial"/>
          <w:sz w:val="18"/>
          <w:szCs w:val="18"/>
        </w:rPr>
        <w:t xml:space="preserve">GREINER </w:t>
      </w:r>
      <w:proofErr w:type="spellStart"/>
      <w:r w:rsidRPr="009E33CE">
        <w:rPr>
          <w:rFonts w:cs="Arial"/>
          <w:sz w:val="18"/>
          <w:szCs w:val="18"/>
        </w:rPr>
        <w:t>P</w:t>
      </w:r>
      <w:r>
        <w:rPr>
          <w:rFonts w:cs="Arial"/>
          <w:sz w:val="18"/>
          <w:szCs w:val="18"/>
        </w:rPr>
        <w:t>ackaging</w:t>
      </w:r>
      <w:proofErr w:type="spellEnd"/>
      <w:r w:rsidRPr="009E33CE">
        <w:rPr>
          <w:rFonts w:cs="Arial"/>
          <w:sz w:val="18"/>
          <w:szCs w:val="18"/>
        </w:rPr>
        <w:t xml:space="preserve"> GmbH, Kremsmünster, </w:t>
      </w:r>
      <w:r>
        <w:rPr>
          <w:rFonts w:cs="Arial"/>
          <w:sz w:val="18"/>
          <w:szCs w:val="18"/>
        </w:rPr>
        <w:t>Österreich</w:t>
      </w:r>
    </w:p>
    <w:p w:rsidR="001F5104" w:rsidRPr="009E33CE" w:rsidRDefault="001F5104" w:rsidP="001F5104">
      <w:pPr>
        <w:pStyle w:val="Listenabsatz"/>
        <w:numPr>
          <w:ilvl w:val="0"/>
          <w:numId w:val="16"/>
        </w:numPr>
        <w:rPr>
          <w:rFonts w:cs="Arial"/>
          <w:sz w:val="18"/>
          <w:szCs w:val="18"/>
          <w:lang w:val="sv-SE"/>
        </w:rPr>
      </w:pPr>
      <w:r w:rsidRPr="009E33CE">
        <w:rPr>
          <w:rFonts w:cs="Arial"/>
          <w:sz w:val="18"/>
          <w:szCs w:val="18"/>
          <w:lang w:val="sv-SE"/>
        </w:rPr>
        <w:t>MORETTO S.P.A., Massanzago</w:t>
      </w:r>
      <w:r>
        <w:rPr>
          <w:rFonts w:cs="Arial"/>
          <w:sz w:val="18"/>
          <w:szCs w:val="18"/>
          <w:lang w:val="sv-SE"/>
        </w:rPr>
        <w:t>, Italien</w:t>
      </w:r>
    </w:p>
    <w:p w:rsidR="001F5104" w:rsidRPr="009E33CE" w:rsidRDefault="001F5104" w:rsidP="001F5104">
      <w:pPr>
        <w:pStyle w:val="Listenabsatz"/>
        <w:numPr>
          <w:ilvl w:val="0"/>
          <w:numId w:val="16"/>
        </w:numPr>
        <w:rPr>
          <w:rFonts w:cs="Arial"/>
          <w:sz w:val="18"/>
          <w:szCs w:val="18"/>
          <w:lang w:val="sv-SE"/>
        </w:rPr>
      </w:pPr>
      <w:r w:rsidRPr="009E33CE">
        <w:rPr>
          <w:rFonts w:cs="Arial"/>
          <w:sz w:val="18"/>
          <w:szCs w:val="18"/>
          <w:lang w:val="sv-SE"/>
        </w:rPr>
        <w:t>PIOVAN, Santa Maria di Sala VE, Italien</w:t>
      </w:r>
    </w:p>
    <w:p w:rsidR="001F5104" w:rsidRPr="009E33CE" w:rsidRDefault="001F5104" w:rsidP="001F5104">
      <w:pPr>
        <w:pStyle w:val="Listenabsatz"/>
        <w:numPr>
          <w:ilvl w:val="0"/>
          <w:numId w:val="16"/>
        </w:numPr>
        <w:rPr>
          <w:rFonts w:cs="Arial"/>
          <w:sz w:val="18"/>
          <w:szCs w:val="18"/>
        </w:rPr>
      </w:pPr>
      <w:r w:rsidRPr="009E33CE">
        <w:rPr>
          <w:rFonts w:cs="Arial"/>
          <w:sz w:val="18"/>
          <w:szCs w:val="18"/>
        </w:rPr>
        <w:t>PROMIX Solutions AG, Winterthur</w:t>
      </w:r>
      <w:r>
        <w:rPr>
          <w:rFonts w:cs="Arial"/>
          <w:sz w:val="18"/>
          <w:szCs w:val="18"/>
        </w:rPr>
        <w:t>, Schweiz</w:t>
      </w:r>
    </w:p>
    <w:p w:rsidR="001F5104" w:rsidRDefault="001F5104" w:rsidP="001F5104">
      <w:pPr>
        <w:pStyle w:val="Listenabsatz"/>
        <w:numPr>
          <w:ilvl w:val="0"/>
          <w:numId w:val="16"/>
        </w:numPr>
        <w:rPr>
          <w:rFonts w:cs="Arial"/>
          <w:sz w:val="18"/>
          <w:szCs w:val="18"/>
        </w:rPr>
      </w:pPr>
      <w:r>
        <w:rPr>
          <w:rFonts w:cs="Arial"/>
          <w:sz w:val="18"/>
          <w:szCs w:val="18"/>
        </w:rPr>
        <w:t xml:space="preserve">SBI </w:t>
      </w:r>
      <w:r w:rsidRPr="009E33CE">
        <w:rPr>
          <w:rFonts w:cs="Arial"/>
          <w:sz w:val="18"/>
          <w:szCs w:val="18"/>
        </w:rPr>
        <w:t>Produktion techn. Anlagen GmbH &amp; Co KG</w:t>
      </w:r>
      <w:r>
        <w:rPr>
          <w:rFonts w:cs="Arial"/>
          <w:sz w:val="18"/>
          <w:szCs w:val="18"/>
        </w:rPr>
        <w:t xml:space="preserve">, </w:t>
      </w:r>
      <w:r w:rsidRPr="009E33CE">
        <w:rPr>
          <w:rFonts w:cs="Arial"/>
          <w:sz w:val="18"/>
          <w:szCs w:val="18"/>
        </w:rPr>
        <w:t>Hollabrunn,</w:t>
      </w:r>
      <w:r>
        <w:rPr>
          <w:rFonts w:cs="Arial"/>
          <w:sz w:val="18"/>
          <w:szCs w:val="18"/>
        </w:rPr>
        <w:t xml:space="preserve"> Österreich</w:t>
      </w:r>
    </w:p>
    <w:p w:rsidR="001F5104" w:rsidRPr="009E33CE" w:rsidRDefault="001F5104" w:rsidP="001F5104">
      <w:pPr>
        <w:pStyle w:val="Listenabsatz"/>
        <w:numPr>
          <w:ilvl w:val="0"/>
          <w:numId w:val="16"/>
        </w:numPr>
        <w:rPr>
          <w:rFonts w:cs="Arial"/>
          <w:sz w:val="18"/>
          <w:szCs w:val="18"/>
        </w:rPr>
      </w:pPr>
      <w:r w:rsidRPr="009E33CE">
        <w:rPr>
          <w:rFonts w:cs="Arial"/>
          <w:sz w:val="18"/>
          <w:szCs w:val="18"/>
        </w:rPr>
        <w:t>SML Maschinengesellschaft mbH, Lenzing</w:t>
      </w:r>
      <w:r>
        <w:rPr>
          <w:rFonts w:cs="Arial"/>
          <w:sz w:val="18"/>
          <w:szCs w:val="18"/>
        </w:rPr>
        <w:t>, Österreich</w:t>
      </w:r>
    </w:p>
    <w:p w:rsidR="001F5104" w:rsidRDefault="001F5104" w:rsidP="001F5104">
      <w:pPr>
        <w:spacing w:line="22" w:lineRule="atLeast"/>
        <w:jc w:val="both"/>
        <w:rPr>
          <w:b/>
          <w:sz w:val="18"/>
          <w:szCs w:val="18"/>
        </w:rPr>
      </w:pPr>
    </w:p>
    <w:p w:rsidR="001F5104" w:rsidRPr="007322EB" w:rsidRDefault="007322EB" w:rsidP="001F5104">
      <w:pPr>
        <w:rPr>
          <w:rFonts w:cs="Arial"/>
          <w:b/>
          <w:sz w:val="18"/>
          <w:szCs w:val="18"/>
        </w:rPr>
      </w:pPr>
      <w:r>
        <w:rPr>
          <w:rFonts w:cs="Arial"/>
          <w:b/>
          <w:sz w:val="18"/>
          <w:szCs w:val="18"/>
        </w:rPr>
        <w:t>Wegweisend für Zukunft</w:t>
      </w:r>
    </w:p>
    <w:p w:rsidR="00293448" w:rsidRDefault="00293448" w:rsidP="001F5104">
      <w:pPr>
        <w:spacing w:after="160" w:line="259" w:lineRule="auto"/>
        <w:rPr>
          <w:rFonts w:cs="Arial"/>
          <w:sz w:val="18"/>
          <w:szCs w:val="18"/>
        </w:rPr>
      </w:pPr>
      <w:r w:rsidRPr="009D4A79">
        <w:rPr>
          <w:rFonts w:cs="Arial"/>
          <w:sz w:val="18"/>
          <w:szCs w:val="18"/>
        </w:rPr>
        <w:t xml:space="preserve">Industrie 4.0 </w:t>
      </w:r>
      <w:r w:rsidR="00261FE3" w:rsidRPr="009D4A79">
        <w:rPr>
          <w:rFonts w:cs="Arial"/>
          <w:sz w:val="18"/>
          <w:szCs w:val="18"/>
        </w:rPr>
        <w:t xml:space="preserve">(I4.0) </w:t>
      </w:r>
      <w:proofErr w:type="gramStart"/>
      <w:r w:rsidRPr="009D4A79">
        <w:rPr>
          <w:rFonts w:cs="Arial"/>
          <w:sz w:val="18"/>
          <w:szCs w:val="18"/>
        </w:rPr>
        <w:t xml:space="preserve">bzw. </w:t>
      </w:r>
      <w:r w:rsidR="007322EB">
        <w:rPr>
          <w:rFonts w:cs="Arial"/>
          <w:sz w:val="18"/>
          <w:szCs w:val="18"/>
        </w:rPr>
        <w:t>,</w:t>
      </w:r>
      <w:r w:rsidRPr="009D4A79">
        <w:rPr>
          <w:rFonts w:cs="Arial"/>
          <w:sz w:val="18"/>
          <w:szCs w:val="18"/>
        </w:rPr>
        <w:t>smart</w:t>
      </w:r>
      <w:proofErr w:type="gramEnd"/>
      <w:r w:rsidRPr="009D4A79">
        <w:rPr>
          <w:rFonts w:cs="Arial"/>
          <w:sz w:val="18"/>
          <w:szCs w:val="18"/>
        </w:rPr>
        <w:t xml:space="preserve"> </w:t>
      </w:r>
      <w:proofErr w:type="spellStart"/>
      <w:r w:rsidRPr="009D4A79">
        <w:rPr>
          <w:rFonts w:cs="Arial"/>
          <w:sz w:val="18"/>
          <w:szCs w:val="18"/>
        </w:rPr>
        <w:t>production</w:t>
      </w:r>
      <w:proofErr w:type="spellEnd"/>
      <w:r w:rsidRPr="009D4A79">
        <w:rPr>
          <w:rFonts w:cs="Arial"/>
          <w:sz w:val="18"/>
          <w:szCs w:val="18"/>
        </w:rPr>
        <w:t>’ wird als Schlüsselfaktor für Innovation, Wettbewerbsfähigkeit und nachhaltige</w:t>
      </w:r>
      <w:r w:rsidR="007322EB">
        <w:rPr>
          <w:rFonts w:cs="Arial"/>
          <w:sz w:val="18"/>
          <w:szCs w:val="18"/>
        </w:rPr>
        <w:t>s</w:t>
      </w:r>
      <w:r w:rsidRPr="009D4A79">
        <w:rPr>
          <w:rFonts w:cs="Arial"/>
          <w:sz w:val="18"/>
          <w:szCs w:val="18"/>
        </w:rPr>
        <w:t xml:space="preserve"> Wirtschaftswachstum gesehen. </w:t>
      </w:r>
      <w:r w:rsidR="009D4A79" w:rsidRPr="009D4A79">
        <w:rPr>
          <w:rFonts w:cs="Arial"/>
          <w:sz w:val="18"/>
          <w:szCs w:val="18"/>
        </w:rPr>
        <w:t xml:space="preserve">Mit der neuen Coextrusionsfolienanlage sollen neue Methoden, </w:t>
      </w:r>
      <w:r w:rsidR="009D4A79">
        <w:rPr>
          <w:rFonts w:cs="Arial"/>
          <w:sz w:val="18"/>
          <w:szCs w:val="18"/>
        </w:rPr>
        <w:t xml:space="preserve">Prozesse, Technologien, Werkstoffe, </w:t>
      </w:r>
      <w:r w:rsidR="009D4A79">
        <w:rPr>
          <w:rFonts w:cs="Arial"/>
          <w:sz w:val="18"/>
          <w:szCs w:val="18"/>
        </w:rPr>
        <w:lastRenderedPageBreak/>
        <w:t xml:space="preserve">Produkte in einer realitätsnahen Produktionsumgebung erforscht, entwickelt, validiert und demonstriert werden. </w:t>
      </w:r>
    </w:p>
    <w:p w:rsidR="00293448" w:rsidRPr="00293448" w:rsidRDefault="00293448" w:rsidP="00D45829">
      <w:pPr>
        <w:jc w:val="both"/>
        <w:rPr>
          <w:rFonts w:cs="Arial"/>
          <w:b/>
          <w:sz w:val="18"/>
          <w:szCs w:val="18"/>
        </w:rPr>
      </w:pPr>
      <w:r w:rsidRPr="00293448">
        <w:rPr>
          <w:rFonts w:cs="Arial"/>
          <w:b/>
          <w:sz w:val="18"/>
          <w:szCs w:val="18"/>
        </w:rPr>
        <w:t>Transformation von modernsten Werkstoffen in innovative Produkte mittels smarteren Verarbeitungstechnologien</w:t>
      </w:r>
    </w:p>
    <w:p w:rsidR="008455BE" w:rsidRDefault="008455BE" w:rsidP="00D45829">
      <w:pPr>
        <w:jc w:val="both"/>
        <w:rPr>
          <w:rFonts w:cs="Arial"/>
          <w:sz w:val="18"/>
          <w:szCs w:val="18"/>
        </w:rPr>
      </w:pPr>
      <w:r w:rsidRPr="00AB240B">
        <w:rPr>
          <w:rFonts w:cs="Arial"/>
          <w:i/>
          <w:sz w:val="18"/>
          <w:szCs w:val="18"/>
        </w:rPr>
        <w:t xml:space="preserve">„Mit dieser Anlage können wir unsere Spitzenstellung im Bereich der Kunststoffverarbeitung und insbesondere auf den Gebieten der Extrusion und ‚smart </w:t>
      </w:r>
      <w:proofErr w:type="spellStart"/>
      <w:r w:rsidRPr="00AB240B">
        <w:rPr>
          <w:rFonts w:cs="Arial"/>
          <w:i/>
          <w:sz w:val="18"/>
          <w:szCs w:val="18"/>
        </w:rPr>
        <w:t>production</w:t>
      </w:r>
      <w:proofErr w:type="spellEnd"/>
      <w:r w:rsidRPr="00AB240B">
        <w:rPr>
          <w:rFonts w:cs="Arial"/>
          <w:i/>
          <w:sz w:val="18"/>
          <w:szCs w:val="18"/>
        </w:rPr>
        <w:t xml:space="preserve">‘ für </w:t>
      </w:r>
      <w:r w:rsidR="00293448" w:rsidRPr="00AB240B">
        <w:rPr>
          <w:rFonts w:cs="Arial"/>
          <w:i/>
          <w:sz w:val="18"/>
          <w:szCs w:val="18"/>
        </w:rPr>
        <w:t xml:space="preserve">kooperative </w:t>
      </w:r>
      <w:r w:rsidRPr="00AB240B">
        <w:rPr>
          <w:rFonts w:cs="Arial"/>
          <w:i/>
          <w:sz w:val="18"/>
          <w:szCs w:val="18"/>
        </w:rPr>
        <w:t xml:space="preserve">Forschung und </w:t>
      </w:r>
      <w:r w:rsidR="00293448" w:rsidRPr="00AB240B">
        <w:rPr>
          <w:rFonts w:cs="Arial"/>
          <w:i/>
          <w:sz w:val="18"/>
          <w:szCs w:val="18"/>
        </w:rPr>
        <w:t xml:space="preserve">praxisorientierte </w:t>
      </w:r>
      <w:r w:rsidRPr="00AB240B">
        <w:rPr>
          <w:rFonts w:cs="Arial"/>
          <w:i/>
          <w:sz w:val="18"/>
          <w:szCs w:val="18"/>
        </w:rPr>
        <w:t>Lehre weiter ausbauen“</w:t>
      </w:r>
      <w:r>
        <w:rPr>
          <w:rFonts w:cs="Arial"/>
          <w:sz w:val="18"/>
          <w:szCs w:val="18"/>
        </w:rPr>
        <w:t xml:space="preserve">, </w:t>
      </w:r>
      <w:r w:rsidRPr="008455BE">
        <w:rPr>
          <w:rFonts w:cs="Arial"/>
          <w:sz w:val="18"/>
          <w:szCs w:val="18"/>
        </w:rPr>
        <w:t xml:space="preserve">sagt </w:t>
      </w:r>
      <w:r>
        <w:rPr>
          <w:rFonts w:cs="Arial"/>
          <w:sz w:val="18"/>
          <w:szCs w:val="18"/>
        </w:rPr>
        <w:t>IPEC-Chef</w:t>
      </w:r>
      <w:r w:rsidRPr="008455BE">
        <w:rPr>
          <w:rFonts w:cs="Arial"/>
          <w:sz w:val="18"/>
          <w:szCs w:val="18"/>
        </w:rPr>
        <w:t xml:space="preserve"> Jürgen Miethlinger</w:t>
      </w:r>
      <w:r>
        <w:rPr>
          <w:rFonts w:cs="Arial"/>
          <w:sz w:val="18"/>
          <w:szCs w:val="18"/>
        </w:rPr>
        <w:t xml:space="preserve"> und führt aus, </w:t>
      </w:r>
      <w:r w:rsidR="00AB240B">
        <w:rPr>
          <w:rFonts w:cs="Arial"/>
          <w:sz w:val="18"/>
          <w:szCs w:val="18"/>
        </w:rPr>
        <w:t>dass die Vision seines Institut</w:t>
      </w:r>
      <w:r>
        <w:rPr>
          <w:rFonts w:cs="Arial"/>
          <w:sz w:val="18"/>
          <w:szCs w:val="18"/>
        </w:rPr>
        <w:t>s die Transformation von modernsten Werkstoffen in innovative Produkte mittels smarteren Verarbeitungstechnologien ist</w:t>
      </w:r>
      <w:r w:rsidR="00C3453C">
        <w:rPr>
          <w:rFonts w:cs="Arial"/>
          <w:sz w:val="18"/>
          <w:szCs w:val="18"/>
        </w:rPr>
        <w:t xml:space="preserve">, um seine </w:t>
      </w:r>
      <w:proofErr w:type="spellStart"/>
      <w:r w:rsidR="00C3453C">
        <w:rPr>
          <w:rFonts w:cs="Arial"/>
          <w:sz w:val="18"/>
          <w:szCs w:val="18"/>
        </w:rPr>
        <w:t>Partner</w:t>
      </w:r>
      <w:r w:rsidR="00AB240B">
        <w:rPr>
          <w:rFonts w:cs="Arial"/>
          <w:sz w:val="18"/>
          <w:szCs w:val="18"/>
        </w:rPr>
        <w:t>Innen</w:t>
      </w:r>
      <w:proofErr w:type="spellEnd"/>
      <w:r w:rsidR="00C3453C">
        <w:rPr>
          <w:rFonts w:cs="Arial"/>
          <w:sz w:val="18"/>
          <w:szCs w:val="18"/>
        </w:rPr>
        <w:t xml:space="preserve"> mit innovativen Lösungen zu unterstützen</w:t>
      </w:r>
      <w:r>
        <w:rPr>
          <w:rFonts w:cs="Arial"/>
          <w:sz w:val="18"/>
          <w:szCs w:val="18"/>
        </w:rPr>
        <w:t>.</w:t>
      </w:r>
    </w:p>
    <w:p w:rsidR="00293448" w:rsidRDefault="00293448" w:rsidP="00D45829">
      <w:pPr>
        <w:jc w:val="both"/>
        <w:rPr>
          <w:rFonts w:cs="Arial"/>
          <w:sz w:val="18"/>
          <w:szCs w:val="18"/>
        </w:rPr>
      </w:pPr>
    </w:p>
    <w:p w:rsidR="004A5486" w:rsidRDefault="00261FE3" w:rsidP="00261FE3">
      <w:pPr>
        <w:pStyle w:val="Textkrper2"/>
        <w:spacing w:line="240" w:lineRule="auto"/>
        <w:rPr>
          <w:bCs/>
          <w:sz w:val="18"/>
          <w:szCs w:val="18"/>
          <w:lang w:val="de-AT"/>
        </w:rPr>
      </w:pPr>
      <w:r w:rsidRPr="00AB240B">
        <w:rPr>
          <w:rFonts w:eastAsiaTheme="minorHAnsi" w:cs="Arial"/>
          <w:i/>
          <w:sz w:val="18"/>
          <w:szCs w:val="18"/>
          <w:lang w:val="de-AT" w:eastAsia="en-US"/>
        </w:rPr>
        <w:t>„</w:t>
      </w:r>
      <w:r w:rsidR="00293448" w:rsidRPr="00AB240B">
        <w:rPr>
          <w:rFonts w:eastAsiaTheme="minorHAnsi" w:cs="Arial"/>
          <w:i/>
          <w:sz w:val="18"/>
          <w:szCs w:val="18"/>
          <w:lang w:val="de-AT" w:eastAsia="en-US"/>
        </w:rPr>
        <w:t>Die Johannes Kepler Universität verfolgt konsequent das Ziel</w:t>
      </w:r>
      <w:r w:rsidR="00AB240B" w:rsidRPr="00AB240B">
        <w:rPr>
          <w:rFonts w:eastAsiaTheme="minorHAnsi" w:cs="Arial"/>
          <w:i/>
          <w:sz w:val="18"/>
          <w:szCs w:val="18"/>
          <w:lang w:val="de-AT" w:eastAsia="en-US"/>
        </w:rPr>
        <w:t>,</w:t>
      </w:r>
      <w:r w:rsidR="00293448" w:rsidRPr="00AB240B">
        <w:rPr>
          <w:rFonts w:eastAsiaTheme="minorHAnsi" w:cs="Arial"/>
          <w:i/>
          <w:sz w:val="18"/>
          <w:szCs w:val="18"/>
          <w:lang w:val="de-AT" w:eastAsia="en-US"/>
        </w:rPr>
        <w:t xml:space="preserve"> e</w:t>
      </w:r>
      <w:r w:rsidR="00EC0389" w:rsidRPr="00AB240B">
        <w:rPr>
          <w:rFonts w:eastAsiaTheme="minorHAnsi" w:cs="Arial"/>
          <w:i/>
          <w:sz w:val="18"/>
          <w:szCs w:val="18"/>
          <w:lang w:val="de-AT" w:eastAsia="en-US"/>
        </w:rPr>
        <w:t xml:space="preserve">ine nationale und internationale Schlüsselposition </w:t>
      </w:r>
      <w:r w:rsidR="00293448" w:rsidRPr="00AB240B">
        <w:rPr>
          <w:rFonts w:eastAsiaTheme="minorHAnsi" w:cs="Arial"/>
          <w:i/>
          <w:sz w:val="18"/>
          <w:szCs w:val="18"/>
          <w:lang w:val="de-AT" w:eastAsia="en-US"/>
        </w:rPr>
        <w:t xml:space="preserve">im Bereich der Produktionsforschung </w:t>
      </w:r>
      <w:r w:rsidR="00EC0389" w:rsidRPr="00AB240B">
        <w:rPr>
          <w:rFonts w:eastAsiaTheme="minorHAnsi" w:cs="Arial"/>
          <w:i/>
          <w:sz w:val="18"/>
          <w:szCs w:val="18"/>
          <w:lang w:val="de-AT" w:eastAsia="en-US"/>
        </w:rPr>
        <w:t>einzunehmen</w:t>
      </w:r>
      <w:r w:rsidR="00293448" w:rsidRPr="00AB240B">
        <w:rPr>
          <w:rFonts w:eastAsiaTheme="minorHAnsi" w:cs="Arial"/>
          <w:i/>
          <w:sz w:val="18"/>
          <w:szCs w:val="18"/>
          <w:lang w:val="de-AT" w:eastAsia="en-US"/>
        </w:rPr>
        <w:t xml:space="preserve"> und</w:t>
      </w:r>
      <w:r w:rsidRPr="00AB240B">
        <w:rPr>
          <w:b/>
          <w:i/>
          <w:sz w:val="18"/>
          <w:szCs w:val="18"/>
          <w:lang w:val="de-AT"/>
        </w:rPr>
        <w:t xml:space="preserve"> </w:t>
      </w:r>
      <w:r w:rsidRPr="00AB240B">
        <w:rPr>
          <w:rFonts w:eastAsiaTheme="minorHAnsi" w:cs="Arial"/>
          <w:i/>
          <w:sz w:val="18"/>
          <w:szCs w:val="18"/>
          <w:lang w:val="de-AT" w:eastAsia="en-US"/>
        </w:rPr>
        <w:t>damit zu unterstützen, dass sich OÖ zu einer I4.0 Modellregion entwickelt und ein einzigartiges Netzwerk in Österreich entsteht“</w:t>
      </w:r>
      <w:r w:rsidRPr="00261FE3">
        <w:rPr>
          <w:rFonts w:eastAsiaTheme="minorHAnsi" w:cs="Arial"/>
          <w:sz w:val="18"/>
          <w:szCs w:val="18"/>
          <w:lang w:val="de-AT" w:eastAsia="en-US"/>
        </w:rPr>
        <w:t xml:space="preserve">, </w:t>
      </w:r>
      <w:r w:rsidR="00AB240B">
        <w:rPr>
          <w:rFonts w:eastAsiaTheme="minorHAnsi" w:cs="Arial"/>
          <w:sz w:val="18"/>
          <w:szCs w:val="18"/>
          <w:lang w:val="de-AT" w:eastAsia="en-US"/>
        </w:rPr>
        <w:t>meint auch</w:t>
      </w:r>
      <w:r w:rsidRPr="00261FE3">
        <w:rPr>
          <w:rFonts w:eastAsiaTheme="minorHAnsi" w:cs="Arial"/>
          <w:sz w:val="18"/>
          <w:szCs w:val="18"/>
          <w:lang w:val="de-AT" w:eastAsia="en-US"/>
        </w:rPr>
        <w:t xml:space="preserve"> der </w:t>
      </w:r>
      <w:r w:rsidRPr="00261FE3">
        <w:rPr>
          <w:rFonts w:cs="Arial"/>
          <w:sz w:val="18"/>
          <w:szCs w:val="18"/>
        </w:rPr>
        <w:t xml:space="preserve">Vizerektor für Forschung an der </w:t>
      </w:r>
      <w:r w:rsidRPr="00261FE3">
        <w:rPr>
          <w:bCs/>
          <w:sz w:val="18"/>
          <w:szCs w:val="18"/>
          <w:lang w:val="de-AT"/>
        </w:rPr>
        <w:t xml:space="preserve">JKU Univ.-Prof. Dr. Alexander Egyed. </w:t>
      </w:r>
    </w:p>
    <w:p w:rsidR="004A5486" w:rsidRDefault="004A5486" w:rsidP="00261FE3">
      <w:pPr>
        <w:pStyle w:val="Textkrper2"/>
        <w:spacing w:line="240" w:lineRule="auto"/>
        <w:rPr>
          <w:bCs/>
          <w:sz w:val="18"/>
          <w:szCs w:val="18"/>
          <w:lang w:val="de-AT"/>
        </w:rPr>
      </w:pPr>
    </w:p>
    <w:p w:rsidR="004A5486" w:rsidRPr="004A5486" w:rsidRDefault="004A5486" w:rsidP="00261FE3">
      <w:pPr>
        <w:pStyle w:val="Textkrper2"/>
        <w:spacing w:line="240" w:lineRule="auto"/>
        <w:rPr>
          <w:b/>
          <w:bCs/>
          <w:sz w:val="18"/>
          <w:szCs w:val="18"/>
          <w:lang w:val="de-AT"/>
        </w:rPr>
      </w:pPr>
      <w:r w:rsidRPr="004A5486">
        <w:rPr>
          <w:b/>
          <w:bCs/>
          <w:sz w:val="18"/>
          <w:szCs w:val="18"/>
          <w:lang w:val="de-AT"/>
        </w:rPr>
        <w:t>LIT als Zukunftshoffnung</w:t>
      </w:r>
    </w:p>
    <w:p w:rsidR="004A5486" w:rsidRDefault="004A5486" w:rsidP="004A5486">
      <w:pPr>
        <w:spacing w:line="22" w:lineRule="atLeast"/>
        <w:jc w:val="both"/>
        <w:rPr>
          <w:bCs/>
          <w:sz w:val="18"/>
          <w:szCs w:val="18"/>
        </w:rPr>
      </w:pPr>
      <w:r>
        <w:rPr>
          <w:rFonts w:cs="Arial"/>
          <w:color w:val="000000"/>
          <w:sz w:val="18"/>
          <w:szCs w:val="18"/>
        </w:rPr>
        <w:t xml:space="preserve">Um diesen zukunftsorientierten Weg zu gehen, ist die Bündelung des Know-hows zahlreicher </w:t>
      </w:r>
      <w:proofErr w:type="spellStart"/>
      <w:r>
        <w:rPr>
          <w:rFonts w:cs="Arial"/>
          <w:color w:val="000000"/>
          <w:sz w:val="18"/>
          <w:szCs w:val="18"/>
        </w:rPr>
        <w:t>ForscherInnen</w:t>
      </w:r>
      <w:proofErr w:type="spellEnd"/>
      <w:r>
        <w:rPr>
          <w:rFonts w:cs="Arial"/>
          <w:color w:val="000000"/>
          <w:sz w:val="18"/>
          <w:szCs w:val="18"/>
        </w:rPr>
        <w:t xml:space="preserve"> und Fachbereiche zwingend notwendig. Mit der Gründung des Linz Institute </w:t>
      </w:r>
      <w:proofErr w:type="spellStart"/>
      <w:r>
        <w:rPr>
          <w:rFonts w:cs="Arial"/>
          <w:color w:val="000000"/>
          <w:sz w:val="18"/>
          <w:szCs w:val="18"/>
        </w:rPr>
        <w:t>of</w:t>
      </w:r>
      <w:proofErr w:type="spellEnd"/>
      <w:r>
        <w:rPr>
          <w:rFonts w:cs="Arial"/>
          <w:color w:val="000000"/>
          <w:sz w:val="18"/>
          <w:szCs w:val="18"/>
        </w:rPr>
        <w:t xml:space="preserve"> Technology verfügt die JKU nun über</w:t>
      </w:r>
      <w:r w:rsidRPr="00454228">
        <w:rPr>
          <w:rFonts w:cs="Arial"/>
          <w:color w:val="000000"/>
          <w:sz w:val="18"/>
          <w:szCs w:val="18"/>
        </w:rPr>
        <w:t xml:space="preserve"> ein international ausgerichtetes Zentrum für technologische Le</w:t>
      </w:r>
      <w:r>
        <w:rPr>
          <w:rFonts w:cs="Arial"/>
          <w:color w:val="000000"/>
          <w:sz w:val="18"/>
          <w:szCs w:val="18"/>
        </w:rPr>
        <w:t xml:space="preserve">hre und Forschung in enger Zusammenarbeit mit der Industrie. </w:t>
      </w:r>
      <w:r w:rsidRPr="004A5486">
        <w:rPr>
          <w:rFonts w:cs="Arial"/>
          <w:i/>
          <w:color w:val="000000"/>
          <w:sz w:val="18"/>
          <w:szCs w:val="18"/>
        </w:rPr>
        <w:t>„Ein wesentlicher Schritt, der die Anstrengungen der JKU gerade im Bereich der Produktionsforschung wesentlich unterstützt“</w:t>
      </w:r>
      <w:r>
        <w:rPr>
          <w:rFonts w:cs="Arial"/>
          <w:color w:val="000000"/>
          <w:sz w:val="18"/>
          <w:szCs w:val="18"/>
        </w:rPr>
        <w:t>, so Egyed.</w:t>
      </w:r>
    </w:p>
    <w:p w:rsidR="004A5486" w:rsidRDefault="004A5486" w:rsidP="00261FE3">
      <w:pPr>
        <w:pStyle w:val="Textkrper2"/>
        <w:spacing w:line="240" w:lineRule="auto"/>
        <w:rPr>
          <w:bCs/>
          <w:sz w:val="18"/>
          <w:szCs w:val="18"/>
          <w:lang w:val="de-AT"/>
        </w:rPr>
      </w:pPr>
    </w:p>
    <w:p w:rsidR="00261FE3" w:rsidRDefault="00261FE3" w:rsidP="00261FE3">
      <w:pPr>
        <w:pStyle w:val="Textkrper2"/>
        <w:spacing w:line="240" w:lineRule="auto"/>
        <w:rPr>
          <w:bCs/>
          <w:sz w:val="18"/>
          <w:szCs w:val="18"/>
          <w:lang w:val="de-AT"/>
        </w:rPr>
      </w:pPr>
      <w:r w:rsidRPr="00261FE3">
        <w:rPr>
          <w:bCs/>
          <w:sz w:val="18"/>
          <w:szCs w:val="18"/>
          <w:lang w:val="de-AT"/>
        </w:rPr>
        <w:t xml:space="preserve">Dabei </w:t>
      </w:r>
      <w:r>
        <w:rPr>
          <w:bCs/>
          <w:sz w:val="18"/>
          <w:szCs w:val="18"/>
          <w:lang w:val="de-AT"/>
        </w:rPr>
        <w:t xml:space="preserve">legt die JKU den </w:t>
      </w:r>
      <w:r w:rsidRPr="00261FE3">
        <w:rPr>
          <w:bCs/>
          <w:sz w:val="18"/>
          <w:szCs w:val="18"/>
          <w:lang w:val="de-AT"/>
        </w:rPr>
        <w:t>Fokus</w:t>
      </w:r>
      <w:r>
        <w:rPr>
          <w:bCs/>
          <w:sz w:val="18"/>
          <w:szCs w:val="18"/>
          <w:lang w:val="de-AT"/>
        </w:rPr>
        <w:t xml:space="preserve"> auf folgende Punkte</w:t>
      </w:r>
      <w:r w:rsidRPr="00261FE3">
        <w:rPr>
          <w:bCs/>
          <w:sz w:val="18"/>
          <w:szCs w:val="18"/>
          <w:lang w:val="de-AT"/>
        </w:rPr>
        <w:t>:</w:t>
      </w:r>
    </w:p>
    <w:p w:rsidR="00AB240B" w:rsidRPr="00261FE3" w:rsidRDefault="00AB240B" w:rsidP="00261FE3">
      <w:pPr>
        <w:pStyle w:val="Textkrper2"/>
        <w:spacing w:line="240" w:lineRule="auto"/>
        <w:rPr>
          <w:bCs/>
          <w:sz w:val="18"/>
          <w:szCs w:val="18"/>
          <w:lang w:val="de-AT"/>
        </w:rPr>
      </w:pPr>
    </w:p>
    <w:p w:rsidR="00AB240B" w:rsidRPr="00AB240B" w:rsidRDefault="00AB240B" w:rsidP="00AB240B">
      <w:pPr>
        <w:pStyle w:val="Listenabsatz"/>
        <w:numPr>
          <w:ilvl w:val="0"/>
          <w:numId w:val="18"/>
        </w:numPr>
        <w:spacing w:line="240" w:lineRule="auto"/>
        <w:rPr>
          <w:sz w:val="18"/>
          <w:szCs w:val="18"/>
        </w:rPr>
      </w:pPr>
      <w:r w:rsidRPr="00AB240B">
        <w:rPr>
          <w:sz w:val="18"/>
          <w:szCs w:val="18"/>
        </w:rPr>
        <w:t>Intelligente</w:t>
      </w:r>
      <w:r w:rsidR="007B72DA">
        <w:rPr>
          <w:sz w:val="18"/>
          <w:szCs w:val="18"/>
        </w:rPr>
        <w:t>re</w:t>
      </w:r>
      <w:r w:rsidRPr="00AB240B">
        <w:rPr>
          <w:sz w:val="18"/>
          <w:szCs w:val="18"/>
        </w:rPr>
        <w:t xml:space="preserve"> Materialien für Produkte und Produktion</w:t>
      </w:r>
    </w:p>
    <w:p w:rsidR="00AB240B" w:rsidRPr="00AB240B" w:rsidRDefault="00AB240B" w:rsidP="00AB240B">
      <w:pPr>
        <w:pStyle w:val="Listenabsatz"/>
        <w:numPr>
          <w:ilvl w:val="0"/>
          <w:numId w:val="18"/>
        </w:numPr>
        <w:spacing w:line="240" w:lineRule="auto"/>
        <w:rPr>
          <w:sz w:val="18"/>
          <w:szCs w:val="18"/>
        </w:rPr>
      </w:pPr>
      <w:r w:rsidRPr="00AB240B">
        <w:rPr>
          <w:sz w:val="18"/>
          <w:szCs w:val="18"/>
        </w:rPr>
        <w:t>Intelligente</w:t>
      </w:r>
      <w:r w:rsidR="007B72DA">
        <w:rPr>
          <w:sz w:val="18"/>
          <w:szCs w:val="18"/>
        </w:rPr>
        <w:t>re</w:t>
      </w:r>
      <w:r w:rsidRPr="00AB240B">
        <w:rPr>
          <w:sz w:val="18"/>
          <w:szCs w:val="18"/>
        </w:rPr>
        <w:t xml:space="preserve"> Produkte und Produktionsprozesse</w:t>
      </w:r>
    </w:p>
    <w:p w:rsidR="00AB240B" w:rsidRPr="00AB240B" w:rsidRDefault="00AB240B" w:rsidP="00AB240B">
      <w:pPr>
        <w:pStyle w:val="Listenabsatz"/>
        <w:numPr>
          <w:ilvl w:val="0"/>
          <w:numId w:val="18"/>
        </w:numPr>
        <w:spacing w:line="240" w:lineRule="auto"/>
        <w:rPr>
          <w:sz w:val="18"/>
          <w:szCs w:val="18"/>
        </w:rPr>
      </w:pPr>
      <w:r w:rsidRPr="00AB240B">
        <w:rPr>
          <w:sz w:val="18"/>
          <w:szCs w:val="18"/>
        </w:rPr>
        <w:t>Künftige technologische Voraussetzungen für Produktionssysteme</w:t>
      </w:r>
    </w:p>
    <w:p w:rsidR="00261FE3" w:rsidRPr="00AB240B" w:rsidRDefault="00AB240B" w:rsidP="00261FE3">
      <w:pPr>
        <w:pStyle w:val="Textkrper2"/>
        <w:numPr>
          <w:ilvl w:val="0"/>
          <w:numId w:val="18"/>
        </w:numPr>
        <w:spacing w:line="240" w:lineRule="auto"/>
        <w:rPr>
          <w:bCs/>
          <w:sz w:val="18"/>
          <w:szCs w:val="18"/>
          <w:lang w:val="de-AT"/>
        </w:rPr>
      </w:pPr>
      <w:r w:rsidRPr="00AB240B">
        <w:rPr>
          <w:sz w:val="18"/>
          <w:szCs w:val="18"/>
        </w:rPr>
        <w:t>Beherrschung der Komplexität in Produktions- und Kommunikationssystemen</w:t>
      </w:r>
    </w:p>
    <w:p w:rsidR="00AB240B" w:rsidRPr="00AB240B" w:rsidRDefault="00AB240B" w:rsidP="00AB240B">
      <w:pPr>
        <w:pStyle w:val="Listenabsatz"/>
        <w:numPr>
          <w:ilvl w:val="0"/>
          <w:numId w:val="18"/>
        </w:numPr>
        <w:spacing w:line="240" w:lineRule="auto"/>
        <w:rPr>
          <w:sz w:val="18"/>
          <w:szCs w:val="18"/>
        </w:rPr>
      </w:pPr>
      <w:r w:rsidRPr="00AB240B">
        <w:rPr>
          <w:sz w:val="18"/>
          <w:szCs w:val="18"/>
        </w:rPr>
        <w:t>Lebenszyklusmanagement von Produkten und Produkt-Ökosystemen</w:t>
      </w:r>
    </w:p>
    <w:p w:rsidR="00261FE3" w:rsidRPr="005242BF" w:rsidRDefault="005242BF" w:rsidP="005242BF">
      <w:pPr>
        <w:pStyle w:val="Textkrper2"/>
        <w:numPr>
          <w:ilvl w:val="0"/>
          <w:numId w:val="18"/>
        </w:numPr>
        <w:spacing w:line="240" w:lineRule="auto"/>
        <w:rPr>
          <w:bCs/>
          <w:sz w:val="18"/>
          <w:szCs w:val="18"/>
          <w:lang w:val="de-AT"/>
        </w:rPr>
      </w:pPr>
      <w:r>
        <w:rPr>
          <w:bCs/>
          <w:sz w:val="18"/>
          <w:szCs w:val="18"/>
          <w:lang w:val="de-AT"/>
        </w:rPr>
        <w:t>N</w:t>
      </w:r>
      <w:r w:rsidRPr="005242BF">
        <w:rPr>
          <w:bCs/>
          <w:sz w:val="18"/>
          <w:szCs w:val="18"/>
          <w:lang w:val="de-AT"/>
        </w:rPr>
        <w:t xml:space="preserve">eue und künftige </w:t>
      </w:r>
      <w:r>
        <w:rPr>
          <w:bCs/>
          <w:sz w:val="18"/>
          <w:szCs w:val="18"/>
          <w:lang w:val="de-AT"/>
        </w:rPr>
        <w:t xml:space="preserve">digitale </w:t>
      </w:r>
      <w:r w:rsidRPr="005242BF">
        <w:rPr>
          <w:bCs/>
          <w:sz w:val="18"/>
          <w:szCs w:val="18"/>
          <w:lang w:val="de-AT"/>
        </w:rPr>
        <w:t xml:space="preserve">Technologien </w:t>
      </w:r>
      <w:r w:rsidR="00261FE3" w:rsidRPr="005242BF">
        <w:rPr>
          <w:bCs/>
          <w:sz w:val="18"/>
          <w:szCs w:val="18"/>
          <w:lang w:val="de-AT"/>
        </w:rPr>
        <w:t>f</w:t>
      </w:r>
      <w:r w:rsidRPr="005242BF">
        <w:rPr>
          <w:bCs/>
          <w:sz w:val="18"/>
          <w:szCs w:val="18"/>
          <w:lang w:val="de-AT"/>
        </w:rPr>
        <w:t>ür</w:t>
      </w:r>
      <w:r w:rsidR="00261FE3" w:rsidRPr="005242BF">
        <w:rPr>
          <w:bCs/>
          <w:sz w:val="18"/>
          <w:szCs w:val="18"/>
          <w:lang w:val="de-AT"/>
        </w:rPr>
        <w:t xml:space="preserve"> Produ</w:t>
      </w:r>
      <w:r w:rsidRPr="005242BF">
        <w:rPr>
          <w:bCs/>
          <w:sz w:val="18"/>
          <w:szCs w:val="18"/>
          <w:lang w:val="de-AT"/>
        </w:rPr>
        <w:t>k</w:t>
      </w:r>
      <w:r w:rsidR="00261FE3" w:rsidRPr="005242BF">
        <w:rPr>
          <w:bCs/>
          <w:sz w:val="18"/>
          <w:szCs w:val="18"/>
          <w:lang w:val="de-AT"/>
        </w:rPr>
        <w:t>tion</w:t>
      </w:r>
      <w:r w:rsidRPr="005242BF">
        <w:rPr>
          <w:bCs/>
          <w:sz w:val="18"/>
          <w:szCs w:val="18"/>
          <w:lang w:val="de-AT"/>
        </w:rPr>
        <w:t>ssysteme</w:t>
      </w:r>
    </w:p>
    <w:p w:rsidR="00261FE3" w:rsidRPr="005242BF" w:rsidRDefault="007B72DA" w:rsidP="00261FE3">
      <w:pPr>
        <w:pStyle w:val="Textkrper2"/>
        <w:numPr>
          <w:ilvl w:val="0"/>
          <w:numId w:val="18"/>
        </w:numPr>
        <w:spacing w:line="240" w:lineRule="auto"/>
        <w:rPr>
          <w:bCs/>
          <w:sz w:val="18"/>
          <w:szCs w:val="18"/>
          <w:lang w:val="de-AT"/>
        </w:rPr>
      </w:pPr>
      <w:r w:rsidRPr="005242BF">
        <w:rPr>
          <w:bCs/>
          <w:sz w:val="18"/>
          <w:szCs w:val="18"/>
          <w:lang w:val="de-AT"/>
        </w:rPr>
        <w:t>Komplexität</w:t>
      </w:r>
      <w:r w:rsidR="00DF7490" w:rsidRPr="005242BF">
        <w:rPr>
          <w:bCs/>
          <w:sz w:val="18"/>
          <w:szCs w:val="18"/>
          <w:lang w:val="de-AT"/>
        </w:rPr>
        <w:t>smanagement</w:t>
      </w:r>
      <w:r w:rsidRPr="005242BF">
        <w:rPr>
          <w:bCs/>
          <w:sz w:val="18"/>
          <w:szCs w:val="18"/>
          <w:lang w:val="de-AT"/>
        </w:rPr>
        <w:t xml:space="preserve"> </w:t>
      </w:r>
      <w:r w:rsidR="00261FE3" w:rsidRPr="005242BF">
        <w:rPr>
          <w:bCs/>
          <w:sz w:val="18"/>
          <w:szCs w:val="18"/>
          <w:lang w:val="de-AT"/>
        </w:rPr>
        <w:t>in Produ</w:t>
      </w:r>
      <w:r w:rsidR="00DF7490" w:rsidRPr="005242BF">
        <w:rPr>
          <w:bCs/>
          <w:sz w:val="18"/>
          <w:szCs w:val="18"/>
          <w:lang w:val="de-AT"/>
        </w:rPr>
        <w:t>k</w:t>
      </w:r>
      <w:r w:rsidR="00261FE3" w:rsidRPr="005242BF">
        <w:rPr>
          <w:bCs/>
          <w:sz w:val="18"/>
          <w:szCs w:val="18"/>
          <w:lang w:val="de-AT"/>
        </w:rPr>
        <w:t xml:space="preserve">tion </w:t>
      </w:r>
      <w:r w:rsidR="00DF7490" w:rsidRPr="005242BF">
        <w:rPr>
          <w:bCs/>
          <w:sz w:val="18"/>
          <w:szCs w:val="18"/>
          <w:lang w:val="de-AT"/>
        </w:rPr>
        <w:t>u</w:t>
      </w:r>
      <w:r w:rsidR="00261FE3" w:rsidRPr="005242BF">
        <w:rPr>
          <w:bCs/>
          <w:sz w:val="18"/>
          <w:szCs w:val="18"/>
          <w:lang w:val="de-AT"/>
        </w:rPr>
        <w:t xml:space="preserve">nd </w:t>
      </w:r>
      <w:r w:rsidR="00DF7490" w:rsidRPr="005242BF">
        <w:rPr>
          <w:sz w:val="18"/>
          <w:szCs w:val="18"/>
          <w:lang w:val="de-AT"/>
        </w:rPr>
        <w:t>Kommunikationssystemen</w:t>
      </w:r>
    </w:p>
    <w:p w:rsidR="00261FE3" w:rsidRPr="005242BF" w:rsidRDefault="005242BF" w:rsidP="005242BF">
      <w:pPr>
        <w:pStyle w:val="Textkrper2"/>
        <w:numPr>
          <w:ilvl w:val="0"/>
          <w:numId w:val="18"/>
        </w:numPr>
        <w:spacing w:line="240" w:lineRule="auto"/>
        <w:rPr>
          <w:bCs/>
          <w:sz w:val="18"/>
          <w:szCs w:val="18"/>
          <w:lang w:val="de-AT"/>
        </w:rPr>
      </w:pPr>
      <w:r w:rsidRPr="005242BF">
        <w:rPr>
          <w:bCs/>
          <w:sz w:val="18"/>
          <w:szCs w:val="18"/>
          <w:lang w:val="de-AT"/>
        </w:rPr>
        <w:t>Produktlebenszyklus-Management</w:t>
      </w:r>
      <w:r w:rsidR="00261FE3" w:rsidRPr="005242BF">
        <w:rPr>
          <w:bCs/>
          <w:sz w:val="18"/>
          <w:szCs w:val="18"/>
          <w:lang w:val="de-AT"/>
        </w:rPr>
        <w:t xml:space="preserve"> </w:t>
      </w:r>
      <w:r w:rsidR="007B72DA" w:rsidRPr="005242BF">
        <w:rPr>
          <w:bCs/>
          <w:sz w:val="18"/>
          <w:szCs w:val="18"/>
          <w:lang w:val="de-AT"/>
        </w:rPr>
        <w:t>u</w:t>
      </w:r>
      <w:r w:rsidR="00261FE3" w:rsidRPr="005242BF">
        <w:rPr>
          <w:bCs/>
          <w:sz w:val="18"/>
          <w:szCs w:val="18"/>
          <w:lang w:val="de-AT"/>
        </w:rPr>
        <w:t xml:space="preserve">nd </w:t>
      </w:r>
      <w:r w:rsidRPr="005242BF">
        <w:rPr>
          <w:bCs/>
          <w:sz w:val="18"/>
          <w:szCs w:val="18"/>
          <w:lang w:val="de-AT"/>
        </w:rPr>
        <w:t>Produkt-Ökosystemen</w:t>
      </w:r>
    </w:p>
    <w:p w:rsidR="00261FE3" w:rsidRPr="005242BF" w:rsidRDefault="00261FE3" w:rsidP="00261FE3">
      <w:pPr>
        <w:pStyle w:val="Textkrper2"/>
        <w:spacing w:line="240" w:lineRule="auto"/>
        <w:rPr>
          <w:rFonts w:eastAsiaTheme="minorHAnsi" w:cs="Arial"/>
          <w:sz w:val="18"/>
          <w:szCs w:val="18"/>
          <w:lang w:val="de-AT" w:eastAsia="en-US"/>
        </w:rPr>
      </w:pPr>
    </w:p>
    <w:p w:rsidR="00293448" w:rsidRDefault="00261FE3" w:rsidP="00261FE3">
      <w:pPr>
        <w:pStyle w:val="Textkrper2"/>
        <w:spacing w:line="240" w:lineRule="auto"/>
        <w:rPr>
          <w:sz w:val="18"/>
          <w:szCs w:val="18"/>
          <w:lang w:val="de-AT"/>
        </w:rPr>
      </w:pPr>
      <w:r>
        <w:rPr>
          <w:rFonts w:eastAsiaTheme="minorHAnsi" w:cs="Arial"/>
          <w:sz w:val="18"/>
          <w:szCs w:val="18"/>
          <w:lang w:val="de-AT" w:eastAsia="en-US"/>
        </w:rPr>
        <w:t xml:space="preserve">Damit sollen </w:t>
      </w:r>
      <w:r w:rsidR="00293448" w:rsidRPr="00261FE3">
        <w:rPr>
          <w:sz w:val="18"/>
          <w:szCs w:val="18"/>
          <w:lang w:val="de-AT"/>
        </w:rPr>
        <w:t>folgende drei Ebenen signifikant voran</w:t>
      </w:r>
      <w:r>
        <w:rPr>
          <w:sz w:val="18"/>
          <w:szCs w:val="18"/>
          <w:lang w:val="de-AT"/>
        </w:rPr>
        <w:t>getrieben werden</w:t>
      </w:r>
      <w:r w:rsidRPr="00261FE3">
        <w:rPr>
          <w:sz w:val="18"/>
          <w:szCs w:val="18"/>
          <w:lang w:val="de-AT"/>
        </w:rPr>
        <w:t>:</w:t>
      </w:r>
    </w:p>
    <w:p w:rsidR="00AB240B" w:rsidRPr="00261FE3" w:rsidRDefault="00AB240B" w:rsidP="00261FE3">
      <w:pPr>
        <w:pStyle w:val="Textkrper2"/>
        <w:spacing w:line="240" w:lineRule="auto"/>
        <w:rPr>
          <w:sz w:val="18"/>
          <w:szCs w:val="18"/>
          <w:lang w:val="de-AT"/>
        </w:rPr>
      </w:pPr>
    </w:p>
    <w:p w:rsidR="00293448" w:rsidRPr="00261FE3" w:rsidRDefault="00293448" w:rsidP="00261FE3">
      <w:pPr>
        <w:pStyle w:val="Textkrper2"/>
        <w:numPr>
          <w:ilvl w:val="0"/>
          <w:numId w:val="18"/>
        </w:numPr>
        <w:spacing w:line="240" w:lineRule="auto"/>
        <w:rPr>
          <w:sz w:val="18"/>
          <w:szCs w:val="18"/>
          <w:lang w:val="de-AT"/>
        </w:rPr>
      </w:pPr>
      <w:r w:rsidRPr="00261FE3">
        <w:rPr>
          <w:bCs/>
          <w:sz w:val="18"/>
          <w:szCs w:val="18"/>
          <w:lang w:val="de-AT"/>
        </w:rPr>
        <w:t xml:space="preserve">Forschung &amp; Entwicklung </w:t>
      </w:r>
      <w:r w:rsidRPr="00261FE3">
        <w:rPr>
          <w:sz w:val="18"/>
          <w:szCs w:val="18"/>
          <w:lang w:val="de-AT"/>
        </w:rPr>
        <w:t>mit und für die heimische Wirtschaft (Großbetriebe und KMU)</w:t>
      </w:r>
    </w:p>
    <w:p w:rsidR="00293448" w:rsidRPr="00261FE3" w:rsidRDefault="00293448" w:rsidP="00261FE3">
      <w:pPr>
        <w:pStyle w:val="Textkrper2"/>
        <w:numPr>
          <w:ilvl w:val="0"/>
          <w:numId w:val="18"/>
        </w:numPr>
        <w:spacing w:line="240" w:lineRule="auto"/>
        <w:rPr>
          <w:sz w:val="18"/>
          <w:szCs w:val="18"/>
          <w:lang w:val="sv-SE"/>
        </w:rPr>
      </w:pPr>
      <w:r w:rsidRPr="00261FE3">
        <w:rPr>
          <w:bCs/>
          <w:sz w:val="18"/>
          <w:szCs w:val="18"/>
          <w:lang w:val="de-AT"/>
        </w:rPr>
        <w:t>Demonstration</w:t>
      </w:r>
      <w:r w:rsidRPr="00261FE3">
        <w:rPr>
          <w:sz w:val="18"/>
          <w:szCs w:val="18"/>
          <w:lang w:val="de-AT"/>
        </w:rPr>
        <w:t xml:space="preserve"> (Transfer/Dissemination)</w:t>
      </w:r>
    </w:p>
    <w:p w:rsidR="00293448" w:rsidRPr="00261FE3" w:rsidRDefault="00293448" w:rsidP="00261FE3">
      <w:pPr>
        <w:pStyle w:val="Textkrper2"/>
        <w:numPr>
          <w:ilvl w:val="0"/>
          <w:numId w:val="18"/>
        </w:numPr>
        <w:spacing w:line="240" w:lineRule="auto"/>
        <w:rPr>
          <w:sz w:val="18"/>
          <w:szCs w:val="18"/>
          <w:lang w:val="sv-SE"/>
        </w:rPr>
      </w:pPr>
      <w:r w:rsidRPr="00261FE3">
        <w:rPr>
          <w:bCs/>
          <w:sz w:val="18"/>
          <w:szCs w:val="18"/>
          <w:lang w:val="de-AT"/>
        </w:rPr>
        <w:t>Aus- und Weiterbildung</w:t>
      </w:r>
    </w:p>
    <w:p w:rsidR="00293448" w:rsidRDefault="00293448" w:rsidP="00293448">
      <w:pPr>
        <w:pStyle w:val="Textkrper2"/>
        <w:spacing w:line="240" w:lineRule="auto"/>
        <w:rPr>
          <w:rFonts w:eastAsiaTheme="minorHAnsi" w:cs="Arial"/>
          <w:sz w:val="18"/>
          <w:szCs w:val="18"/>
          <w:lang w:val="de-AT" w:eastAsia="en-US"/>
        </w:rPr>
      </w:pPr>
    </w:p>
    <w:p w:rsidR="007A1F19" w:rsidRPr="00B64DA0" w:rsidRDefault="007A1F19" w:rsidP="00556F35">
      <w:pPr>
        <w:pStyle w:val="Textkrper2"/>
        <w:spacing w:line="240" w:lineRule="auto"/>
        <w:rPr>
          <w:rFonts w:eastAsiaTheme="minorHAnsi" w:cs="Arial"/>
          <w:b/>
          <w:sz w:val="18"/>
          <w:szCs w:val="18"/>
          <w:lang w:val="de-AT" w:eastAsia="en-US"/>
        </w:rPr>
      </w:pPr>
      <w:r w:rsidRPr="00B64DA0">
        <w:rPr>
          <w:rFonts w:eastAsiaTheme="minorHAnsi" w:cs="Arial"/>
          <w:b/>
          <w:sz w:val="18"/>
          <w:szCs w:val="18"/>
          <w:lang w:val="de-AT" w:eastAsia="en-US"/>
        </w:rPr>
        <w:t>JKU leistet Pionierarbeit</w:t>
      </w:r>
    </w:p>
    <w:p w:rsidR="00985EE0" w:rsidRPr="00556F35" w:rsidRDefault="00B64DA0" w:rsidP="00556F35">
      <w:pPr>
        <w:pStyle w:val="Textkrper2"/>
        <w:spacing w:line="240" w:lineRule="auto"/>
        <w:rPr>
          <w:rFonts w:eastAsiaTheme="minorHAnsi" w:cs="Arial"/>
          <w:sz w:val="18"/>
          <w:szCs w:val="18"/>
          <w:lang w:val="de-AT" w:eastAsia="en-US"/>
        </w:rPr>
      </w:pPr>
      <w:r>
        <w:rPr>
          <w:rFonts w:eastAsiaTheme="minorHAnsi" w:cs="Arial"/>
          <w:sz w:val="18"/>
          <w:szCs w:val="18"/>
          <w:lang w:val="de-AT" w:eastAsia="en-US"/>
        </w:rPr>
        <w:t xml:space="preserve">Das Institut von </w:t>
      </w:r>
      <w:r w:rsidR="00556F35">
        <w:rPr>
          <w:rFonts w:eastAsiaTheme="minorHAnsi" w:cs="Arial"/>
          <w:sz w:val="18"/>
          <w:szCs w:val="18"/>
          <w:lang w:val="de-AT" w:eastAsia="en-US"/>
        </w:rPr>
        <w:t xml:space="preserve">Prof. Miethlinger ist nicht das einzige, das sich an der JKU massiv mit </w:t>
      </w:r>
      <w:r w:rsidR="00556F35" w:rsidRPr="00556F35">
        <w:rPr>
          <w:rFonts w:eastAsiaTheme="minorHAnsi" w:cs="Arial"/>
          <w:sz w:val="18"/>
          <w:szCs w:val="18"/>
          <w:lang w:val="de-AT" w:eastAsia="en-US"/>
        </w:rPr>
        <w:t>der nächsten Generation von Produktionsprozessen beschäftigt. In</w:t>
      </w:r>
      <w:r w:rsidR="00F568B3" w:rsidRPr="00556F35">
        <w:rPr>
          <w:rFonts w:eastAsiaTheme="minorHAnsi" w:cs="Arial"/>
          <w:sz w:val="18"/>
          <w:szCs w:val="18"/>
          <w:lang w:val="de-AT" w:eastAsia="en-US"/>
        </w:rPr>
        <w:t>nerhalb der Offensive zur Pr</w:t>
      </w:r>
      <w:r w:rsidR="00556F35" w:rsidRPr="00556F35">
        <w:rPr>
          <w:rFonts w:eastAsiaTheme="minorHAnsi" w:cs="Arial"/>
          <w:sz w:val="18"/>
          <w:szCs w:val="18"/>
          <w:lang w:val="de-AT" w:eastAsia="en-US"/>
        </w:rPr>
        <w:t>odukt- und Produktionsforschung gibt es zahlreiche Aktivitäten</w:t>
      </w:r>
      <w:r w:rsidR="00A0443D">
        <w:rPr>
          <w:rFonts w:eastAsiaTheme="minorHAnsi" w:cs="Arial"/>
          <w:sz w:val="18"/>
          <w:szCs w:val="18"/>
          <w:lang w:val="de-AT" w:eastAsia="en-US"/>
        </w:rPr>
        <w:t>, über die auch das eben erschienene „</w:t>
      </w:r>
      <w:proofErr w:type="spellStart"/>
      <w:r w:rsidR="00A0443D">
        <w:rPr>
          <w:rFonts w:eastAsiaTheme="minorHAnsi" w:cs="Arial"/>
          <w:sz w:val="18"/>
          <w:szCs w:val="18"/>
          <w:lang w:val="de-AT" w:eastAsia="en-US"/>
        </w:rPr>
        <w:t>Whitebook</w:t>
      </w:r>
      <w:proofErr w:type="spellEnd"/>
      <w:r w:rsidR="00A0443D">
        <w:rPr>
          <w:rFonts w:eastAsiaTheme="minorHAnsi" w:cs="Arial"/>
          <w:sz w:val="18"/>
          <w:szCs w:val="18"/>
          <w:lang w:val="de-AT" w:eastAsia="en-US"/>
        </w:rPr>
        <w:t xml:space="preserve"> JKU </w:t>
      </w:r>
      <w:proofErr w:type="spellStart"/>
      <w:r w:rsidR="00A0443D">
        <w:rPr>
          <w:rFonts w:eastAsiaTheme="minorHAnsi" w:cs="Arial"/>
          <w:sz w:val="18"/>
          <w:szCs w:val="18"/>
          <w:lang w:val="de-AT" w:eastAsia="en-US"/>
        </w:rPr>
        <w:t>Production</w:t>
      </w:r>
      <w:proofErr w:type="spellEnd"/>
      <w:r w:rsidR="00A0443D">
        <w:rPr>
          <w:rFonts w:eastAsiaTheme="minorHAnsi" w:cs="Arial"/>
          <w:sz w:val="18"/>
          <w:szCs w:val="18"/>
          <w:lang w:val="de-AT" w:eastAsia="en-US"/>
        </w:rPr>
        <w:t xml:space="preserve"> Research“ ausführlich informiert (</w:t>
      </w:r>
      <w:hyperlink r:id="rId12" w:history="1">
        <w:r w:rsidR="00A0443D" w:rsidRPr="000860CE">
          <w:rPr>
            <w:rStyle w:val="Hyperlink"/>
            <w:rFonts w:eastAsiaTheme="minorHAnsi" w:cs="Arial"/>
            <w:sz w:val="18"/>
            <w:szCs w:val="18"/>
            <w:lang w:val="de-AT" w:eastAsia="en-US"/>
          </w:rPr>
          <w:t>www.pervasive.jku.at/download/JKU_PRODUCTION_WHITEBOOK.pdf</w:t>
        </w:r>
      </w:hyperlink>
      <w:r w:rsidR="00A0443D">
        <w:rPr>
          <w:rFonts w:eastAsiaTheme="minorHAnsi" w:cs="Arial"/>
          <w:sz w:val="18"/>
          <w:szCs w:val="18"/>
          <w:lang w:val="de-AT" w:eastAsia="en-US"/>
        </w:rPr>
        <w:t xml:space="preserve">). </w:t>
      </w:r>
    </w:p>
    <w:p w:rsidR="00556F35" w:rsidRPr="00556F35" w:rsidRDefault="00556F35" w:rsidP="00556F35">
      <w:pPr>
        <w:pStyle w:val="Textkrper2"/>
        <w:spacing w:line="240" w:lineRule="auto"/>
        <w:rPr>
          <w:rFonts w:eastAsiaTheme="minorHAnsi" w:cs="Arial"/>
          <w:sz w:val="18"/>
          <w:szCs w:val="18"/>
          <w:lang w:val="de-AT" w:eastAsia="en-US"/>
        </w:rPr>
      </w:pPr>
    </w:p>
    <w:p w:rsidR="00F568B3" w:rsidRPr="00BC24B3" w:rsidRDefault="00F568B3" w:rsidP="00F568B3">
      <w:pPr>
        <w:pStyle w:val="Textkrper2"/>
        <w:numPr>
          <w:ilvl w:val="0"/>
          <w:numId w:val="18"/>
        </w:numPr>
        <w:spacing w:line="240" w:lineRule="auto"/>
        <w:rPr>
          <w:sz w:val="18"/>
          <w:szCs w:val="18"/>
          <w:lang w:val="en-US"/>
        </w:rPr>
      </w:pPr>
      <w:r w:rsidRPr="00556F35">
        <w:rPr>
          <w:sz w:val="18"/>
          <w:szCs w:val="18"/>
          <w:lang w:val="en-US"/>
        </w:rPr>
        <w:t>LIT</w:t>
      </w:r>
      <w:r w:rsidR="00556F35" w:rsidRPr="00556F35">
        <w:rPr>
          <w:sz w:val="18"/>
          <w:szCs w:val="18"/>
          <w:lang w:val="en-US"/>
        </w:rPr>
        <w:t xml:space="preserve"> (Linz Institute of Technology)</w:t>
      </w:r>
    </w:p>
    <w:p w:rsidR="00F568B3" w:rsidRPr="00556F35" w:rsidRDefault="00F568B3" w:rsidP="00B64DA0">
      <w:pPr>
        <w:pStyle w:val="Listenabsatz"/>
        <w:numPr>
          <w:ilvl w:val="1"/>
          <w:numId w:val="22"/>
        </w:numPr>
        <w:spacing w:line="240" w:lineRule="auto"/>
        <w:rPr>
          <w:sz w:val="18"/>
          <w:szCs w:val="18"/>
        </w:rPr>
      </w:pPr>
      <w:r w:rsidRPr="00556F35">
        <w:rPr>
          <w:sz w:val="18"/>
          <w:szCs w:val="18"/>
        </w:rPr>
        <w:t xml:space="preserve">Der 1. Call </w:t>
      </w:r>
      <w:proofErr w:type="spellStart"/>
      <w:r w:rsidRPr="00556F35">
        <w:rPr>
          <w:sz w:val="18"/>
          <w:szCs w:val="18"/>
        </w:rPr>
        <w:t>for</w:t>
      </w:r>
      <w:proofErr w:type="spellEnd"/>
      <w:r w:rsidRPr="00556F35">
        <w:rPr>
          <w:sz w:val="18"/>
          <w:szCs w:val="18"/>
        </w:rPr>
        <w:t xml:space="preserve"> </w:t>
      </w:r>
      <w:proofErr w:type="spellStart"/>
      <w:r w:rsidRPr="00556F35">
        <w:rPr>
          <w:sz w:val="18"/>
          <w:szCs w:val="18"/>
        </w:rPr>
        <w:t>Proposals</w:t>
      </w:r>
      <w:proofErr w:type="spellEnd"/>
      <w:r w:rsidRPr="00556F35">
        <w:rPr>
          <w:sz w:val="18"/>
          <w:szCs w:val="18"/>
        </w:rPr>
        <w:t xml:space="preserve"> ist abgeschlossen, der Begutachtungsprozess ist angelaufen und die ersten Projekte werden im Juli starten.</w:t>
      </w:r>
    </w:p>
    <w:p w:rsidR="00F568B3" w:rsidRPr="00556F35" w:rsidRDefault="00F568B3" w:rsidP="00B64DA0">
      <w:pPr>
        <w:pStyle w:val="Listenabsatz"/>
        <w:numPr>
          <w:ilvl w:val="1"/>
          <w:numId w:val="22"/>
        </w:numPr>
        <w:spacing w:line="240" w:lineRule="auto"/>
        <w:rPr>
          <w:sz w:val="18"/>
          <w:szCs w:val="18"/>
        </w:rPr>
      </w:pPr>
      <w:r w:rsidRPr="00556F35">
        <w:rPr>
          <w:sz w:val="18"/>
          <w:szCs w:val="18"/>
        </w:rPr>
        <w:t>Eine Stiftungsprofessur mit der Industriellenvereinigung OÖ zu „</w:t>
      </w:r>
      <w:proofErr w:type="spellStart"/>
      <w:r w:rsidRPr="00556F35">
        <w:rPr>
          <w:sz w:val="18"/>
          <w:szCs w:val="18"/>
        </w:rPr>
        <w:t>Cyber</w:t>
      </w:r>
      <w:proofErr w:type="spellEnd"/>
      <w:r w:rsidRPr="00556F35">
        <w:rPr>
          <w:sz w:val="18"/>
          <w:szCs w:val="18"/>
        </w:rPr>
        <w:t xml:space="preserve"> </w:t>
      </w:r>
      <w:proofErr w:type="spellStart"/>
      <w:r w:rsidRPr="00556F35">
        <w:rPr>
          <w:sz w:val="18"/>
          <w:szCs w:val="18"/>
        </w:rPr>
        <w:t>Physical</w:t>
      </w:r>
      <w:proofErr w:type="spellEnd"/>
      <w:r w:rsidRPr="00556F35">
        <w:rPr>
          <w:sz w:val="18"/>
          <w:szCs w:val="18"/>
        </w:rPr>
        <w:t xml:space="preserve"> Systems </w:t>
      </w:r>
      <w:proofErr w:type="spellStart"/>
      <w:r w:rsidRPr="00556F35">
        <w:rPr>
          <w:sz w:val="18"/>
          <w:szCs w:val="18"/>
        </w:rPr>
        <w:t>for</w:t>
      </w:r>
      <w:proofErr w:type="spellEnd"/>
      <w:r w:rsidRPr="00556F35">
        <w:rPr>
          <w:sz w:val="18"/>
          <w:szCs w:val="18"/>
        </w:rPr>
        <w:t xml:space="preserve"> Engineering </w:t>
      </w:r>
      <w:proofErr w:type="spellStart"/>
      <w:r w:rsidRPr="00556F35">
        <w:rPr>
          <w:sz w:val="18"/>
          <w:szCs w:val="18"/>
        </w:rPr>
        <w:t>and</w:t>
      </w:r>
      <w:proofErr w:type="spellEnd"/>
      <w:r w:rsidRPr="00556F35">
        <w:rPr>
          <w:sz w:val="18"/>
          <w:szCs w:val="18"/>
        </w:rPr>
        <w:t xml:space="preserve"> </w:t>
      </w:r>
      <w:proofErr w:type="spellStart"/>
      <w:r w:rsidRPr="00556F35">
        <w:rPr>
          <w:sz w:val="18"/>
          <w:szCs w:val="18"/>
        </w:rPr>
        <w:t>Production</w:t>
      </w:r>
      <w:proofErr w:type="spellEnd"/>
      <w:r w:rsidRPr="00556F35">
        <w:rPr>
          <w:sz w:val="18"/>
          <w:szCs w:val="18"/>
        </w:rPr>
        <w:t>“ steht kurz vor Ausschreibung.</w:t>
      </w:r>
    </w:p>
    <w:p w:rsidR="00F568B3" w:rsidRPr="00556F35" w:rsidRDefault="00F568B3" w:rsidP="007006E5">
      <w:pPr>
        <w:pStyle w:val="Listenabsatz"/>
        <w:numPr>
          <w:ilvl w:val="1"/>
          <w:numId w:val="22"/>
        </w:numPr>
        <w:spacing w:line="240" w:lineRule="auto"/>
        <w:rPr>
          <w:sz w:val="18"/>
          <w:szCs w:val="18"/>
        </w:rPr>
      </w:pPr>
      <w:r w:rsidRPr="00556F35">
        <w:rPr>
          <w:sz w:val="18"/>
          <w:szCs w:val="18"/>
        </w:rPr>
        <w:t xml:space="preserve">Mit der </w:t>
      </w:r>
      <w:r w:rsidR="007006E5" w:rsidRPr="007006E5">
        <w:rPr>
          <w:sz w:val="18"/>
          <w:szCs w:val="18"/>
        </w:rPr>
        <w:t>voestalpine</w:t>
      </w:r>
      <w:r w:rsidRPr="00556F35">
        <w:rPr>
          <w:sz w:val="18"/>
          <w:szCs w:val="18"/>
        </w:rPr>
        <w:t xml:space="preserve"> ist ein </w:t>
      </w:r>
      <w:proofErr w:type="spellStart"/>
      <w:r w:rsidRPr="00556F35">
        <w:rPr>
          <w:sz w:val="18"/>
          <w:szCs w:val="18"/>
        </w:rPr>
        <w:t>special</w:t>
      </w:r>
      <w:proofErr w:type="spellEnd"/>
      <w:r w:rsidRPr="00556F35">
        <w:rPr>
          <w:sz w:val="18"/>
          <w:szCs w:val="18"/>
        </w:rPr>
        <w:t xml:space="preserve"> </w:t>
      </w:r>
      <w:proofErr w:type="spellStart"/>
      <w:r w:rsidRPr="00556F35">
        <w:rPr>
          <w:sz w:val="18"/>
          <w:szCs w:val="18"/>
        </w:rPr>
        <w:t>semester</w:t>
      </w:r>
      <w:proofErr w:type="spellEnd"/>
      <w:r w:rsidRPr="00556F35">
        <w:rPr>
          <w:sz w:val="18"/>
          <w:szCs w:val="18"/>
        </w:rPr>
        <w:t xml:space="preserve"> „Big Data und intelligente Sensorsysteme“ in Planung.</w:t>
      </w:r>
    </w:p>
    <w:p w:rsidR="00F568B3" w:rsidRPr="00556F35" w:rsidRDefault="00BA7486" w:rsidP="00B64DA0">
      <w:pPr>
        <w:pStyle w:val="Listenabsatz"/>
        <w:numPr>
          <w:ilvl w:val="1"/>
          <w:numId w:val="22"/>
        </w:numPr>
        <w:spacing w:line="240" w:lineRule="auto"/>
        <w:rPr>
          <w:sz w:val="18"/>
          <w:szCs w:val="18"/>
        </w:rPr>
      </w:pPr>
      <w:r w:rsidRPr="00556F35">
        <w:rPr>
          <w:sz w:val="18"/>
          <w:szCs w:val="18"/>
        </w:rPr>
        <w:t xml:space="preserve">In der geplanten </w:t>
      </w:r>
      <w:r w:rsidR="00F568B3" w:rsidRPr="00556F35">
        <w:rPr>
          <w:sz w:val="18"/>
          <w:szCs w:val="18"/>
        </w:rPr>
        <w:t>„LIT Factory“</w:t>
      </w:r>
      <w:r w:rsidRPr="00556F35">
        <w:rPr>
          <w:sz w:val="18"/>
          <w:szCs w:val="18"/>
        </w:rPr>
        <w:t xml:space="preserve">, die auf dem Areal der Tabakfabrik Linz errichtet werden soll, sollen Fragestellungen der digitalen Fabrik </w:t>
      </w:r>
      <w:r w:rsidRPr="00556F35">
        <w:rPr>
          <w:sz w:val="18"/>
          <w:szCs w:val="18"/>
        </w:rPr>
        <w:lastRenderedPageBreak/>
        <w:t xml:space="preserve">mit der Kunststofftechnik verknüpft werden und </w:t>
      </w:r>
      <w:r w:rsidR="00B64DA0">
        <w:rPr>
          <w:sz w:val="18"/>
          <w:szCs w:val="18"/>
        </w:rPr>
        <w:t xml:space="preserve">auch </w:t>
      </w:r>
      <w:r w:rsidRPr="00556F35">
        <w:rPr>
          <w:sz w:val="18"/>
          <w:szCs w:val="18"/>
        </w:rPr>
        <w:t>auf dem Erkenntnisgewinn rund um diese Coextrusionsfolienanlage aufbauen.</w:t>
      </w:r>
      <w:r w:rsidR="00F568B3" w:rsidRPr="00556F35">
        <w:rPr>
          <w:sz w:val="18"/>
          <w:szCs w:val="18"/>
        </w:rPr>
        <w:t xml:space="preserve"> </w:t>
      </w:r>
    </w:p>
    <w:p w:rsidR="00F568B3" w:rsidRPr="00556F35" w:rsidRDefault="00F568B3" w:rsidP="00F568B3">
      <w:pPr>
        <w:pStyle w:val="Listenabsatz"/>
        <w:numPr>
          <w:ilvl w:val="0"/>
          <w:numId w:val="21"/>
        </w:numPr>
        <w:spacing w:line="240" w:lineRule="auto"/>
        <w:rPr>
          <w:sz w:val="18"/>
          <w:szCs w:val="18"/>
        </w:rPr>
      </w:pPr>
      <w:r w:rsidRPr="00556F35">
        <w:rPr>
          <w:sz w:val="18"/>
          <w:szCs w:val="18"/>
        </w:rPr>
        <w:t>Pro2Future</w:t>
      </w:r>
    </w:p>
    <w:p w:rsidR="00154E70" w:rsidRDefault="006F7307" w:rsidP="00855836">
      <w:pPr>
        <w:pStyle w:val="Listenabsatz"/>
        <w:numPr>
          <w:ilvl w:val="1"/>
          <w:numId w:val="23"/>
        </w:numPr>
        <w:spacing w:line="240" w:lineRule="auto"/>
        <w:rPr>
          <w:sz w:val="18"/>
          <w:szCs w:val="18"/>
        </w:rPr>
      </w:pPr>
      <w:r w:rsidRPr="00FD4DE5">
        <w:rPr>
          <w:sz w:val="18"/>
          <w:szCs w:val="18"/>
        </w:rPr>
        <w:t xml:space="preserve">Das </w:t>
      </w:r>
      <w:r w:rsidR="00154E70">
        <w:rPr>
          <w:sz w:val="18"/>
          <w:szCs w:val="18"/>
        </w:rPr>
        <w:t xml:space="preserve">neue </w:t>
      </w:r>
      <w:r w:rsidRPr="00FD4DE5">
        <w:rPr>
          <w:sz w:val="18"/>
          <w:szCs w:val="18"/>
        </w:rPr>
        <w:t xml:space="preserve">K1 Zentrum für ‚Products </w:t>
      </w:r>
      <w:proofErr w:type="spellStart"/>
      <w:r w:rsidRPr="00FD4DE5">
        <w:rPr>
          <w:sz w:val="18"/>
          <w:szCs w:val="18"/>
        </w:rPr>
        <w:t>and</w:t>
      </w:r>
      <w:proofErr w:type="spellEnd"/>
      <w:r w:rsidRPr="00FD4DE5">
        <w:rPr>
          <w:sz w:val="18"/>
          <w:szCs w:val="18"/>
        </w:rPr>
        <w:t xml:space="preserve"> </w:t>
      </w:r>
      <w:proofErr w:type="spellStart"/>
      <w:r w:rsidRPr="00FD4DE5">
        <w:rPr>
          <w:sz w:val="18"/>
          <w:szCs w:val="18"/>
        </w:rPr>
        <w:t>Production</w:t>
      </w:r>
      <w:proofErr w:type="spellEnd"/>
      <w:r w:rsidRPr="00FD4DE5">
        <w:rPr>
          <w:sz w:val="18"/>
          <w:szCs w:val="18"/>
        </w:rPr>
        <w:t xml:space="preserve"> Systems </w:t>
      </w:r>
      <w:proofErr w:type="spellStart"/>
      <w:r w:rsidRPr="00FD4DE5">
        <w:rPr>
          <w:sz w:val="18"/>
          <w:szCs w:val="18"/>
        </w:rPr>
        <w:t>of</w:t>
      </w:r>
      <w:proofErr w:type="spellEnd"/>
      <w:r w:rsidRPr="00FD4DE5">
        <w:rPr>
          <w:sz w:val="18"/>
          <w:szCs w:val="18"/>
        </w:rPr>
        <w:t xml:space="preserve"> </w:t>
      </w:r>
      <w:proofErr w:type="spellStart"/>
      <w:r w:rsidRPr="00FD4DE5">
        <w:rPr>
          <w:sz w:val="18"/>
          <w:szCs w:val="18"/>
        </w:rPr>
        <w:t>the</w:t>
      </w:r>
      <w:proofErr w:type="spellEnd"/>
      <w:r w:rsidRPr="00FD4DE5">
        <w:rPr>
          <w:sz w:val="18"/>
          <w:szCs w:val="18"/>
        </w:rPr>
        <w:t xml:space="preserve"> Future‘ wurde </w:t>
      </w:r>
      <w:r w:rsidR="00FD4DE5">
        <w:rPr>
          <w:sz w:val="18"/>
          <w:szCs w:val="18"/>
        </w:rPr>
        <w:t xml:space="preserve">erst kürzlich </w:t>
      </w:r>
      <w:r w:rsidRPr="00FD4DE5">
        <w:rPr>
          <w:sz w:val="18"/>
          <w:szCs w:val="18"/>
        </w:rPr>
        <w:t xml:space="preserve">am 30.6.2016 </w:t>
      </w:r>
      <w:r w:rsidR="00154E70">
        <w:rPr>
          <w:sz w:val="18"/>
          <w:szCs w:val="18"/>
        </w:rPr>
        <w:t>genehmigt.</w:t>
      </w:r>
    </w:p>
    <w:p w:rsidR="00154E70" w:rsidRDefault="00FD4DE5" w:rsidP="00855836">
      <w:pPr>
        <w:pStyle w:val="Listenabsatz"/>
        <w:numPr>
          <w:ilvl w:val="1"/>
          <w:numId w:val="23"/>
        </w:numPr>
        <w:spacing w:line="240" w:lineRule="auto"/>
        <w:rPr>
          <w:sz w:val="18"/>
          <w:szCs w:val="18"/>
        </w:rPr>
      </w:pPr>
      <w:r w:rsidRPr="00FD4DE5">
        <w:rPr>
          <w:sz w:val="18"/>
          <w:szCs w:val="18"/>
        </w:rPr>
        <w:t>Das Forschungsprogramm von Pro2Future konsolidiert Zentrumsforschungsergebnisse in zwei Kernbereichen, nämlich (i) Kognitive Produkte und (ii) Kognitive Produktionssystem</w:t>
      </w:r>
      <w:r w:rsidR="003A2DB5">
        <w:rPr>
          <w:sz w:val="18"/>
          <w:szCs w:val="18"/>
        </w:rPr>
        <w:t>e</w:t>
      </w:r>
      <w:r w:rsidRPr="00FD4DE5">
        <w:rPr>
          <w:sz w:val="18"/>
          <w:szCs w:val="18"/>
        </w:rPr>
        <w:t xml:space="preserve">. </w:t>
      </w:r>
      <w:proofErr w:type="spellStart"/>
      <w:r w:rsidRPr="00FD4DE5">
        <w:rPr>
          <w:sz w:val="18"/>
          <w:szCs w:val="18"/>
        </w:rPr>
        <w:t>Darüberhinaus</w:t>
      </w:r>
      <w:proofErr w:type="spellEnd"/>
      <w:r w:rsidRPr="00FD4DE5">
        <w:rPr>
          <w:sz w:val="18"/>
          <w:szCs w:val="18"/>
        </w:rPr>
        <w:t xml:space="preserve"> erarbeiten drei Grundlagenbereiche (i) maschinelles Wahrnehmen und Bewusstsein, (ii) Kognitive Robotik und Shop Floors </w:t>
      </w:r>
      <w:r w:rsidR="003A2DB5">
        <w:rPr>
          <w:sz w:val="18"/>
          <w:szCs w:val="18"/>
        </w:rPr>
        <w:t>sowie</w:t>
      </w:r>
      <w:r w:rsidRPr="00FD4DE5">
        <w:rPr>
          <w:sz w:val="18"/>
          <w:szCs w:val="18"/>
        </w:rPr>
        <w:t xml:space="preserve"> (iii) Kognitive Entscheidungssysteme. </w:t>
      </w:r>
    </w:p>
    <w:p w:rsidR="006F7307" w:rsidRPr="00FD4DE5" w:rsidRDefault="00FD4DE5" w:rsidP="00855836">
      <w:pPr>
        <w:pStyle w:val="Listenabsatz"/>
        <w:numPr>
          <w:ilvl w:val="1"/>
          <w:numId w:val="23"/>
        </w:numPr>
        <w:spacing w:line="240" w:lineRule="auto"/>
        <w:rPr>
          <w:sz w:val="18"/>
          <w:szCs w:val="18"/>
        </w:rPr>
      </w:pPr>
      <w:r w:rsidRPr="00FD4DE5">
        <w:rPr>
          <w:sz w:val="18"/>
          <w:szCs w:val="18"/>
        </w:rPr>
        <w:t>Pro2Future setzt an Forschungsfragen und Anwendungspotenzialen auf, die aus der Verschränkung aus Produktgestaltung und den dazugehörigen Produktionssystemen entstehen und vereinigt erstmals weltweit diese beiden Aspekte zu einem holistischen Innovationsansatz.</w:t>
      </w:r>
    </w:p>
    <w:p w:rsidR="00F568B3" w:rsidRPr="00556F35" w:rsidRDefault="00F568B3" w:rsidP="00F568B3">
      <w:pPr>
        <w:pStyle w:val="Listenabsatz"/>
        <w:numPr>
          <w:ilvl w:val="0"/>
          <w:numId w:val="21"/>
        </w:numPr>
        <w:spacing w:line="240" w:lineRule="auto"/>
        <w:rPr>
          <w:sz w:val="18"/>
          <w:szCs w:val="18"/>
        </w:rPr>
      </w:pPr>
      <w:r w:rsidRPr="00556F35">
        <w:rPr>
          <w:sz w:val="18"/>
          <w:szCs w:val="18"/>
        </w:rPr>
        <w:t>LCM</w:t>
      </w:r>
    </w:p>
    <w:p w:rsidR="00855836" w:rsidRDefault="00A941DE" w:rsidP="00B64DA0">
      <w:pPr>
        <w:pStyle w:val="Listenabsatz"/>
        <w:numPr>
          <w:ilvl w:val="1"/>
          <w:numId w:val="22"/>
        </w:numPr>
        <w:spacing w:line="240" w:lineRule="auto"/>
        <w:rPr>
          <w:sz w:val="18"/>
          <w:szCs w:val="18"/>
        </w:rPr>
      </w:pPr>
      <w:r w:rsidRPr="00B64DA0">
        <w:rPr>
          <w:sz w:val="18"/>
          <w:szCs w:val="18"/>
        </w:rPr>
        <w:t xml:space="preserve">Mit seinem spezifischen </w:t>
      </w:r>
      <w:proofErr w:type="spellStart"/>
      <w:r w:rsidRPr="00B64DA0">
        <w:rPr>
          <w:sz w:val="18"/>
          <w:szCs w:val="18"/>
        </w:rPr>
        <w:t>Know</w:t>
      </w:r>
      <w:proofErr w:type="spellEnd"/>
      <w:r w:rsidRPr="00B64DA0">
        <w:rPr>
          <w:sz w:val="18"/>
          <w:szCs w:val="18"/>
        </w:rPr>
        <w:t xml:space="preserve"> </w:t>
      </w:r>
      <w:proofErr w:type="spellStart"/>
      <w:r w:rsidRPr="00B64DA0">
        <w:rPr>
          <w:sz w:val="18"/>
          <w:szCs w:val="18"/>
        </w:rPr>
        <w:t>how</w:t>
      </w:r>
      <w:proofErr w:type="spellEnd"/>
      <w:r w:rsidRPr="00B64DA0">
        <w:rPr>
          <w:sz w:val="18"/>
          <w:szCs w:val="18"/>
        </w:rPr>
        <w:t xml:space="preserve"> in den Fachbereichen der Mechatronik ist das LCM Partner in vielen nationalen und internationalen, technischen und wissenschaftlichen Kooperationen.</w:t>
      </w:r>
    </w:p>
    <w:p w:rsidR="00F568B3" w:rsidRPr="00B64DA0" w:rsidRDefault="00A941DE" w:rsidP="00B64DA0">
      <w:pPr>
        <w:pStyle w:val="Listenabsatz"/>
        <w:numPr>
          <w:ilvl w:val="1"/>
          <w:numId w:val="22"/>
        </w:numPr>
        <w:spacing w:line="240" w:lineRule="auto"/>
        <w:rPr>
          <w:sz w:val="18"/>
          <w:szCs w:val="18"/>
        </w:rPr>
      </w:pPr>
      <w:r w:rsidRPr="00B64DA0">
        <w:rPr>
          <w:sz w:val="18"/>
          <w:szCs w:val="18"/>
        </w:rPr>
        <w:t>Die Gestaltung neuer smarter, vernetzter oder autonomer Systeme für die produzierende Industrie steht hier im Vorderg</w:t>
      </w:r>
      <w:r w:rsidR="00154E70">
        <w:rPr>
          <w:sz w:val="18"/>
          <w:szCs w:val="18"/>
        </w:rPr>
        <w:t>r</w:t>
      </w:r>
      <w:r w:rsidRPr="00B64DA0">
        <w:rPr>
          <w:sz w:val="18"/>
          <w:szCs w:val="18"/>
        </w:rPr>
        <w:t>und.</w:t>
      </w:r>
    </w:p>
    <w:p w:rsidR="00F568B3" w:rsidRDefault="00F568B3" w:rsidP="00293448">
      <w:pPr>
        <w:pStyle w:val="Textkrper2"/>
        <w:spacing w:line="240" w:lineRule="auto"/>
        <w:rPr>
          <w:rFonts w:eastAsiaTheme="minorHAnsi" w:cs="Arial"/>
          <w:sz w:val="18"/>
          <w:szCs w:val="18"/>
          <w:lang w:val="de-AT" w:eastAsia="en-US"/>
        </w:rPr>
      </w:pPr>
    </w:p>
    <w:p w:rsidR="006F6F9A" w:rsidRDefault="006F6F9A" w:rsidP="00293448">
      <w:pPr>
        <w:pStyle w:val="Textkrper2"/>
        <w:spacing w:line="240" w:lineRule="auto"/>
        <w:rPr>
          <w:rFonts w:eastAsiaTheme="minorHAnsi" w:cs="Arial"/>
          <w:sz w:val="18"/>
          <w:szCs w:val="18"/>
          <w:lang w:val="de-AT" w:eastAsia="en-US"/>
        </w:rPr>
      </w:pPr>
      <w:r w:rsidRPr="006F6F9A">
        <w:rPr>
          <w:rFonts w:eastAsiaTheme="minorHAnsi" w:cs="Arial"/>
          <w:i/>
          <w:sz w:val="18"/>
          <w:szCs w:val="18"/>
          <w:lang w:val="de-AT" w:eastAsia="en-US"/>
        </w:rPr>
        <w:t xml:space="preserve">„Kooperative F&amp;E Projekte im Produktionsbereich sind </w:t>
      </w:r>
      <w:r>
        <w:rPr>
          <w:rFonts w:eastAsiaTheme="minorHAnsi" w:cs="Arial"/>
          <w:i/>
          <w:sz w:val="18"/>
          <w:szCs w:val="18"/>
          <w:lang w:val="de-AT" w:eastAsia="en-US"/>
        </w:rPr>
        <w:t>ein wesentlicher Fokus meines</w:t>
      </w:r>
      <w:r w:rsidRPr="006F6F9A">
        <w:rPr>
          <w:rFonts w:eastAsiaTheme="minorHAnsi" w:cs="Arial"/>
          <w:i/>
          <w:sz w:val="18"/>
          <w:szCs w:val="18"/>
          <w:lang w:val="de-AT" w:eastAsia="en-US"/>
        </w:rPr>
        <w:t xml:space="preserve"> Institut</w:t>
      </w:r>
      <w:r>
        <w:rPr>
          <w:rFonts w:eastAsiaTheme="minorHAnsi" w:cs="Arial"/>
          <w:i/>
          <w:sz w:val="18"/>
          <w:szCs w:val="18"/>
          <w:lang w:val="de-AT" w:eastAsia="en-US"/>
        </w:rPr>
        <w:t>es</w:t>
      </w:r>
      <w:r w:rsidRPr="006F6F9A">
        <w:rPr>
          <w:rFonts w:eastAsiaTheme="minorHAnsi" w:cs="Arial"/>
          <w:i/>
          <w:sz w:val="18"/>
          <w:szCs w:val="18"/>
          <w:lang w:val="de-AT" w:eastAsia="en-US"/>
        </w:rPr>
        <w:t>, sodass wir in allen drei genannten Aktivitäten, dem LIT, dem Kompetenzze</w:t>
      </w:r>
      <w:r>
        <w:rPr>
          <w:rFonts w:eastAsiaTheme="minorHAnsi" w:cs="Arial"/>
          <w:i/>
          <w:sz w:val="18"/>
          <w:szCs w:val="18"/>
          <w:lang w:val="de-AT" w:eastAsia="en-US"/>
        </w:rPr>
        <w:t>n</w:t>
      </w:r>
      <w:r w:rsidRPr="006F6F9A">
        <w:rPr>
          <w:rFonts w:eastAsiaTheme="minorHAnsi" w:cs="Arial"/>
          <w:i/>
          <w:sz w:val="18"/>
          <w:szCs w:val="18"/>
          <w:lang w:val="de-AT" w:eastAsia="en-US"/>
        </w:rPr>
        <w:t>trum Pro2Future un</w:t>
      </w:r>
      <w:r>
        <w:rPr>
          <w:rFonts w:eastAsiaTheme="minorHAnsi" w:cs="Arial"/>
          <w:i/>
          <w:sz w:val="18"/>
          <w:szCs w:val="18"/>
          <w:lang w:val="de-AT" w:eastAsia="en-US"/>
        </w:rPr>
        <w:t>d</w:t>
      </w:r>
      <w:r w:rsidRPr="006F6F9A">
        <w:rPr>
          <w:rFonts w:eastAsiaTheme="minorHAnsi" w:cs="Arial"/>
          <w:i/>
          <w:sz w:val="18"/>
          <w:szCs w:val="18"/>
          <w:lang w:val="de-AT" w:eastAsia="en-US"/>
        </w:rPr>
        <w:t xml:space="preserve"> dem LCM, mit mehreren Projekten mit führenden Industriepartnern der Kunststoffbranche aktiv sind“</w:t>
      </w:r>
      <w:r>
        <w:rPr>
          <w:rFonts w:eastAsiaTheme="minorHAnsi" w:cs="Arial"/>
          <w:sz w:val="18"/>
          <w:szCs w:val="18"/>
          <w:lang w:val="de-AT" w:eastAsia="en-US"/>
        </w:rPr>
        <w:t xml:space="preserve">, betont </w:t>
      </w:r>
      <w:r w:rsidRPr="00855836">
        <w:rPr>
          <w:rFonts w:eastAsiaTheme="minorHAnsi" w:cs="Arial"/>
          <w:sz w:val="18"/>
          <w:szCs w:val="18"/>
          <w:lang w:val="de-AT" w:eastAsia="en-US"/>
        </w:rPr>
        <w:t>Univ.-Prof. Miethlinger</w:t>
      </w:r>
      <w:r>
        <w:rPr>
          <w:rFonts w:eastAsiaTheme="minorHAnsi" w:cs="Arial"/>
          <w:sz w:val="18"/>
          <w:szCs w:val="18"/>
          <w:lang w:val="de-AT" w:eastAsia="en-US"/>
        </w:rPr>
        <w:t>.</w:t>
      </w:r>
    </w:p>
    <w:p w:rsidR="00261FE3" w:rsidRPr="00293448" w:rsidRDefault="00261FE3" w:rsidP="00293448">
      <w:pPr>
        <w:pStyle w:val="Textkrper2"/>
        <w:spacing w:line="240" w:lineRule="auto"/>
        <w:rPr>
          <w:rFonts w:eastAsiaTheme="minorHAnsi" w:cs="Arial"/>
          <w:sz w:val="18"/>
          <w:szCs w:val="18"/>
          <w:lang w:val="de-AT" w:eastAsia="en-US"/>
        </w:rPr>
      </w:pPr>
    </w:p>
    <w:p w:rsidR="00EB12B7" w:rsidRDefault="00EB12B7">
      <w:pPr>
        <w:spacing w:after="160" w:line="259" w:lineRule="auto"/>
        <w:rPr>
          <w:rFonts w:cs="Arial"/>
          <w:sz w:val="18"/>
          <w:szCs w:val="18"/>
          <w:highlight w:val="yellow"/>
        </w:rPr>
      </w:pPr>
      <w:r>
        <w:rPr>
          <w:rFonts w:cs="Arial"/>
          <w:sz w:val="18"/>
          <w:szCs w:val="18"/>
          <w:highlight w:val="yellow"/>
        </w:rPr>
        <w:br w:type="page"/>
      </w:r>
    </w:p>
    <w:p w:rsidR="00EB12B7" w:rsidRDefault="00EB12B7" w:rsidP="00EB12B7">
      <w:pPr>
        <w:tabs>
          <w:tab w:val="left" w:pos="8222"/>
        </w:tabs>
        <w:autoSpaceDE w:val="0"/>
        <w:autoSpaceDN w:val="0"/>
        <w:adjustRightInd w:val="0"/>
        <w:ind w:right="425"/>
        <w:jc w:val="both"/>
        <w:rPr>
          <w:rFonts w:cs="Arial"/>
          <w:b/>
        </w:rPr>
      </w:pPr>
      <w:r w:rsidRPr="00C70867">
        <w:rPr>
          <w:rFonts w:cs="Arial"/>
          <w:b/>
        </w:rPr>
        <w:lastRenderedPageBreak/>
        <w:t>Landeshauptmann-Stellvertreter</w:t>
      </w:r>
      <w:r>
        <w:rPr>
          <w:rFonts w:cs="Arial"/>
          <w:b/>
        </w:rPr>
        <w:br/>
      </w:r>
      <w:r w:rsidRPr="00C70867">
        <w:rPr>
          <w:rFonts w:cs="Arial"/>
          <w:b/>
        </w:rPr>
        <w:t xml:space="preserve">Mag. Thomas Stelzer: </w:t>
      </w:r>
    </w:p>
    <w:p w:rsidR="00EB12B7" w:rsidRPr="00C70867" w:rsidRDefault="00EB12B7" w:rsidP="00EB12B7">
      <w:pPr>
        <w:tabs>
          <w:tab w:val="left" w:pos="8222"/>
        </w:tabs>
        <w:autoSpaceDE w:val="0"/>
        <w:autoSpaceDN w:val="0"/>
        <w:adjustRightInd w:val="0"/>
        <w:ind w:right="425"/>
        <w:jc w:val="both"/>
        <w:rPr>
          <w:rFonts w:cs="Arial"/>
          <w:b/>
        </w:rPr>
      </w:pPr>
    </w:p>
    <w:p w:rsidR="00EB12B7" w:rsidRPr="00365742" w:rsidRDefault="00EB12B7" w:rsidP="00EB12B7">
      <w:pPr>
        <w:tabs>
          <w:tab w:val="left" w:pos="8222"/>
        </w:tabs>
        <w:autoSpaceDE w:val="0"/>
        <w:autoSpaceDN w:val="0"/>
        <w:adjustRightInd w:val="0"/>
        <w:spacing w:line="240" w:lineRule="auto"/>
        <w:ind w:right="425"/>
        <w:rPr>
          <w:rFonts w:cs="Arial"/>
          <w:b/>
          <w:sz w:val="32"/>
          <w:szCs w:val="36"/>
        </w:rPr>
      </w:pPr>
      <w:r>
        <w:rPr>
          <w:rFonts w:cs="Arial"/>
          <w:b/>
          <w:sz w:val="32"/>
          <w:szCs w:val="36"/>
        </w:rPr>
        <w:t xml:space="preserve">Gezielter Kompetenztransfer zwischen Aktionsfeldern sichert Innovationsvorsprung </w:t>
      </w:r>
    </w:p>
    <w:p w:rsidR="00EB12B7" w:rsidRPr="00EB12B7" w:rsidRDefault="00EB12B7" w:rsidP="00EB12B7">
      <w:pPr>
        <w:spacing w:after="160" w:line="259" w:lineRule="auto"/>
        <w:rPr>
          <w:rFonts w:cs="Arial"/>
          <w:sz w:val="18"/>
          <w:szCs w:val="18"/>
        </w:rPr>
      </w:pPr>
    </w:p>
    <w:p w:rsidR="00EB12B7" w:rsidRPr="00EB12B7" w:rsidRDefault="00EB12B7" w:rsidP="00EB12B7">
      <w:pPr>
        <w:spacing w:after="160" w:line="259" w:lineRule="auto"/>
        <w:rPr>
          <w:rFonts w:cs="Arial"/>
          <w:sz w:val="18"/>
          <w:szCs w:val="18"/>
        </w:rPr>
      </w:pPr>
      <w:r w:rsidRPr="00EB12B7">
        <w:rPr>
          <w:rFonts w:cs="Arial"/>
          <w:sz w:val="18"/>
          <w:szCs w:val="18"/>
        </w:rPr>
        <w:t xml:space="preserve">Mit dem strategischen Wirtschafts- und Forschungsprogramm „Innovatives OÖ 2020“ hat Oberösterreich klar fünf Aktionsfelder definiert: Industrielle Produktionsprozesse, Energie, Gesundheit &amp; Alternde Gesellschaft, Lebensmittel &amp; Ernährung sowie Mobilität &amp; Logistik. In diesen Bereichen verfolgt das Land OÖ den Ansatz einer intelligenten Spezialisierung. </w:t>
      </w:r>
    </w:p>
    <w:p w:rsidR="00EB12B7" w:rsidRDefault="00EB12B7" w:rsidP="00EB12B7">
      <w:pPr>
        <w:tabs>
          <w:tab w:val="left" w:pos="8222"/>
        </w:tabs>
        <w:autoSpaceDE w:val="0"/>
        <w:autoSpaceDN w:val="0"/>
        <w:adjustRightInd w:val="0"/>
        <w:spacing w:line="360" w:lineRule="auto"/>
        <w:ind w:right="426"/>
        <w:jc w:val="both"/>
        <w:rPr>
          <w:rFonts w:ascii="Calibri" w:hAnsi="Calibri"/>
        </w:rPr>
      </w:pPr>
      <w:r>
        <w:rPr>
          <w:rFonts w:ascii="Calibri" w:hAnsi="Calibri"/>
          <w:noProof/>
          <w:lang w:eastAsia="de-AT"/>
        </w:rPr>
        <w:drawing>
          <wp:inline distT="0" distB="0" distL="0" distR="0">
            <wp:extent cx="4332112" cy="3071004"/>
            <wp:effectExtent l="0" t="0" r="0" b="0"/>
            <wp:docPr id="3" name="Grafik 3" descr="2020_schau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_schaubil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32211" cy="3071074"/>
                    </a:xfrm>
                    <a:prstGeom prst="rect">
                      <a:avLst/>
                    </a:prstGeom>
                    <a:noFill/>
                    <a:ln>
                      <a:noFill/>
                    </a:ln>
                  </pic:spPr>
                </pic:pic>
              </a:graphicData>
            </a:graphic>
          </wp:inline>
        </w:drawing>
      </w:r>
    </w:p>
    <w:p w:rsidR="00EB12B7" w:rsidRDefault="00EB12B7" w:rsidP="00EB12B7">
      <w:pPr>
        <w:tabs>
          <w:tab w:val="left" w:pos="8222"/>
        </w:tabs>
        <w:autoSpaceDE w:val="0"/>
        <w:autoSpaceDN w:val="0"/>
        <w:adjustRightInd w:val="0"/>
        <w:spacing w:line="360" w:lineRule="auto"/>
        <w:ind w:right="426"/>
        <w:jc w:val="both"/>
        <w:rPr>
          <w:rFonts w:ascii="Calibri" w:hAnsi="Calibri"/>
          <w:szCs w:val="24"/>
        </w:rPr>
      </w:pPr>
      <w:r w:rsidRPr="006F3C50">
        <w:rPr>
          <w:rFonts w:ascii="Calibri" w:hAnsi="Calibri"/>
          <w:szCs w:val="24"/>
        </w:rPr>
        <w:t>Quelle: www.ooe2020.at</w:t>
      </w:r>
    </w:p>
    <w:p w:rsidR="00EB12B7" w:rsidRPr="00EB12B7" w:rsidRDefault="00EB12B7" w:rsidP="00EB12B7">
      <w:pPr>
        <w:spacing w:after="160" w:line="259" w:lineRule="auto"/>
        <w:rPr>
          <w:rFonts w:cs="Arial"/>
          <w:sz w:val="18"/>
          <w:szCs w:val="18"/>
        </w:rPr>
      </w:pPr>
    </w:p>
    <w:p w:rsidR="00EB12B7" w:rsidRPr="00EB12B7" w:rsidRDefault="00EB12B7" w:rsidP="00EB12B7">
      <w:pPr>
        <w:spacing w:after="160" w:line="259" w:lineRule="auto"/>
        <w:rPr>
          <w:rFonts w:cs="Arial"/>
          <w:sz w:val="18"/>
          <w:szCs w:val="18"/>
        </w:rPr>
      </w:pPr>
      <w:r w:rsidRPr="00EB12B7">
        <w:rPr>
          <w:rFonts w:cs="Arial"/>
          <w:sz w:val="18"/>
          <w:szCs w:val="18"/>
        </w:rPr>
        <w:t xml:space="preserve">Um das strategische Programm konsequent umzusetzen, fokussiert das Land OÖ seine Aktivitäten im Forschungsbereich auf die definierten Schwerpunkte und hat als enorm starkes Industrieland insbesondere im Bereich der industriellen Produktion ausgezeichnete Kompetenzen aufgebaut. </w:t>
      </w:r>
    </w:p>
    <w:p w:rsidR="00EB12B7" w:rsidRPr="00EB12B7" w:rsidRDefault="00EB12B7" w:rsidP="00EB12B7">
      <w:pPr>
        <w:spacing w:after="160" w:line="259" w:lineRule="auto"/>
        <w:rPr>
          <w:rFonts w:cs="Arial"/>
          <w:sz w:val="18"/>
          <w:szCs w:val="18"/>
        </w:rPr>
      </w:pPr>
      <w:r w:rsidRPr="00EB12B7">
        <w:rPr>
          <w:rFonts w:cs="Arial"/>
          <w:i/>
          <w:sz w:val="18"/>
          <w:szCs w:val="18"/>
        </w:rPr>
        <w:t>„Im Bereich der industriellen Produktion liegen nicht nur die Stärken von Oberösterreich in der Forschung – sondern vor allem auch die Zukunftschancen für das Land. Die hohen Forschungskompetenzen in diesem Bereich gilt es zu stärken, weiter auszubauen und zudem erfolgreich mit anderen strategischen Aktionsfeldern zu verknüpfen“</w:t>
      </w:r>
      <w:r w:rsidRPr="00EB12B7">
        <w:rPr>
          <w:rFonts w:cs="Arial"/>
          <w:sz w:val="18"/>
          <w:szCs w:val="18"/>
        </w:rPr>
        <w:t xml:space="preserve">, betont LH-Stv. Mag. Thomas Stelzer. </w:t>
      </w:r>
    </w:p>
    <w:p w:rsidR="00EB12B7" w:rsidRPr="00EB12B7" w:rsidRDefault="00EB12B7" w:rsidP="00EB12B7">
      <w:pPr>
        <w:spacing w:after="160" w:line="259" w:lineRule="auto"/>
        <w:rPr>
          <w:rFonts w:cs="Arial"/>
          <w:sz w:val="18"/>
          <w:szCs w:val="18"/>
        </w:rPr>
      </w:pPr>
      <w:r w:rsidRPr="00116D75">
        <w:rPr>
          <w:rFonts w:cs="Arial"/>
          <w:sz w:val="18"/>
          <w:szCs w:val="18"/>
        </w:rPr>
        <w:t xml:space="preserve">„Das Land OÖ hat die Johannes Kepler Universität (JKU) mit einer Fördersumme von </w:t>
      </w:r>
      <w:r w:rsidR="00C1510A">
        <w:rPr>
          <w:rFonts w:cs="Arial"/>
          <w:sz w:val="18"/>
          <w:szCs w:val="18"/>
        </w:rPr>
        <w:t>rund 360.000</w:t>
      </w:r>
      <w:r w:rsidRPr="00116D75">
        <w:rPr>
          <w:rFonts w:cs="Arial"/>
          <w:sz w:val="18"/>
          <w:szCs w:val="18"/>
        </w:rPr>
        <w:t xml:space="preserve"> Euro bei der Anschaffung einer neuen Forschungsanlage im Bereich Produktionsforschung und Kunststofftechnik unterstützt.</w:t>
      </w:r>
      <w:r w:rsidRPr="00EB12B7">
        <w:rPr>
          <w:rFonts w:cs="Arial"/>
          <w:i/>
          <w:sz w:val="18"/>
          <w:szCs w:val="18"/>
        </w:rPr>
        <w:t xml:space="preserve"> </w:t>
      </w:r>
      <w:r w:rsidR="00116D75">
        <w:rPr>
          <w:rFonts w:cs="Arial"/>
          <w:i/>
          <w:sz w:val="18"/>
          <w:szCs w:val="18"/>
        </w:rPr>
        <w:t>„</w:t>
      </w:r>
      <w:r w:rsidRPr="00EB12B7">
        <w:rPr>
          <w:rFonts w:cs="Arial"/>
          <w:i/>
          <w:sz w:val="18"/>
          <w:szCs w:val="18"/>
        </w:rPr>
        <w:t>Innovation in den Bereichen ‚Produktion der Zukunft‘ und ‚Industrie 4.0‘ sind erfolgskritisch für Oberösterreich. Dieses Projekt ist allerdings auch ein hervorragendes Beispiel dafür, wie die hohen Forschungskompetenzen in der Produktion – durch gezielten Know-how Transfer und enger Kooperation zwischen Wirtschaft und Wissenschaft – zu einem enormen Innovationssprung in der Lebensmitteltechnik führen können</w:t>
      </w:r>
      <w:r w:rsidRPr="00EB12B7">
        <w:rPr>
          <w:rFonts w:cs="Arial"/>
          <w:sz w:val="18"/>
          <w:szCs w:val="18"/>
        </w:rPr>
        <w:t xml:space="preserve">“, führt LH-Stv. Stelzer weiter aus. </w:t>
      </w:r>
    </w:p>
    <w:p w:rsidR="00C1510A" w:rsidRDefault="00C1510A" w:rsidP="00EB12B7">
      <w:pPr>
        <w:spacing w:after="160" w:line="259" w:lineRule="auto"/>
        <w:rPr>
          <w:rFonts w:cs="Arial"/>
          <w:sz w:val="18"/>
          <w:szCs w:val="18"/>
        </w:rPr>
      </w:pPr>
    </w:p>
    <w:p w:rsidR="00EB12B7" w:rsidRPr="00EB12B7" w:rsidRDefault="00EB12B7" w:rsidP="00EB12B7">
      <w:pPr>
        <w:spacing w:after="160" w:line="259" w:lineRule="auto"/>
        <w:rPr>
          <w:rFonts w:cs="Arial"/>
          <w:sz w:val="18"/>
          <w:szCs w:val="18"/>
        </w:rPr>
      </w:pPr>
      <w:r w:rsidRPr="00EB12B7">
        <w:rPr>
          <w:rFonts w:cs="Arial"/>
          <w:sz w:val="18"/>
          <w:szCs w:val="18"/>
        </w:rPr>
        <w:t xml:space="preserve">Der moderne Konsument wird immer anspruchsvoller: Lebensmittel sollen frei von Konservierungsstoffen und zugleich möglichst lange haltbar sein. Um diesen Anforderungen zu entsprechen, braucht es zukunftsweisendes Verpackungsmaterial, </w:t>
      </w:r>
      <w:r w:rsidR="00C1510A">
        <w:rPr>
          <w:rFonts w:cs="Arial"/>
          <w:sz w:val="18"/>
          <w:szCs w:val="18"/>
        </w:rPr>
        <w:t>das</w:t>
      </w:r>
      <w:r w:rsidRPr="00EB12B7">
        <w:rPr>
          <w:rFonts w:cs="Arial"/>
          <w:sz w:val="18"/>
          <w:szCs w:val="18"/>
        </w:rPr>
        <w:t xml:space="preserve"> die Haltbarkeit von Lebensmitteln nachhaltig erhöht. Der Trend geht in Richtung Kunststoffverpackungen mit </w:t>
      </w:r>
      <w:proofErr w:type="spellStart"/>
      <w:r w:rsidRPr="00EB12B7">
        <w:rPr>
          <w:rFonts w:cs="Arial"/>
          <w:sz w:val="18"/>
          <w:szCs w:val="18"/>
        </w:rPr>
        <w:t>Barrieretechnologien</w:t>
      </w:r>
      <w:proofErr w:type="spellEnd"/>
      <w:r w:rsidRPr="00EB12B7">
        <w:rPr>
          <w:rFonts w:cs="Arial"/>
          <w:sz w:val="18"/>
          <w:szCs w:val="18"/>
        </w:rPr>
        <w:t xml:space="preserve">. Bei diesen Verpackungsfolien wirken Schichten unterschiedlicher Materialien schützend auf den Inhalt und verlängern die Haltbarkeit von Produkten zusehends. </w:t>
      </w:r>
    </w:p>
    <w:p w:rsidR="00EB12B7" w:rsidRPr="00EB12B7" w:rsidRDefault="00EB12B7" w:rsidP="00EB12B7">
      <w:pPr>
        <w:spacing w:after="160" w:line="259" w:lineRule="auto"/>
        <w:rPr>
          <w:rFonts w:cs="Arial"/>
          <w:sz w:val="18"/>
          <w:szCs w:val="18"/>
        </w:rPr>
      </w:pPr>
      <w:r w:rsidRPr="00EB12B7">
        <w:rPr>
          <w:rFonts w:cs="Arial"/>
          <w:sz w:val="18"/>
          <w:szCs w:val="18"/>
        </w:rPr>
        <w:t xml:space="preserve">Der Markt für diese </w:t>
      </w:r>
      <w:proofErr w:type="spellStart"/>
      <w:r w:rsidRPr="00EB12B7">
        <w:rPr>
          <w:rFonts w:cs="Arial"/>
          <w:sz w:val="18"/>
          <w:szCs w:val="18"/>
        </w:rPr>
        <w:t>Barrieretechnologien</w:t>
      </w:r>
      <w:proofErr w:type="spellEnd"/>
      <w:r w:rsidRPr="00EB12B7">
        <w:rPr>
          <w:rFonts w:cs="Arial"/>
          <w:sz w:val="18"/>
          <w:szCs w:val="18"/>
        </w:rPr>
        <w:t xml:space="preserve"> wächst in Europa dementsprechend schnell mit Raten von bis zu 7 %. Um in diesem Segment erfolgreich zu sein, braucht es einen Innovationsvorsprung durch neue Technologien und Materialien. </w:t>
      </w:r>
      <w:r w:rsidRPr="00EB12B7">
        <w:rPr>
          <w:rFonts w:cs="Arial"/>
          <w:i/>
          <w:sz w:val="18"/>
          <w:szCs w:val="18"/>
        </w:rPr>
        <w:t xml:space="preserve">„Oberösterreich kann in diesem Bereich sehr gut auf bestehende Kompetenzen aufsetzen und hat die Chance, mittels zukunftsorientierter Investitionen sowie Forschungsprojekten, sich zu einem Technologieführer in diesem Segment zu entwickeln und diese Position für die Zukunft abzusichern“, </w:t>
      </w:r>
      <w:r w:rsidRPr="00EB12B7">
        <w:rPr>
          <w:rFonts w:cs="Arial"/>
          <w:sz w:val="18"/>
          <w:szCs w:val="18"/>
        </w:rPr>
        <w:t xml:space="preserve">betont LH-Stv. Mag. Thomas Stelzer. </w:t>
      </w:r>
    </w:p>
    <w:p w:rsidR="00C1510A" w:rsidRPr="00C1510A" w:rsidRDefault="00C1510A" w:rsidP="00EB12B7">
      <w:pPr>
        <w:spacing w:after="160" w:line="259" w:lineRule="auto"/>
        <w:rPr>
          <w:rFonts w:cs="Arial"/>
          <w:b/>
          <w:sz w:val="18"/>
          <w:szCs w:val="18"/>
        </w:rPr>
      </w:pPr>
      <w:r w:rsidRPr="00C1510A">
        <w:rPr>
          <w:rFonts w:cs="Arial"/>
          <w:b/>
          <w:sz w:val="18"/>
          <w:szCs w:val="18"/>
        </w:rPr>
        <w:t>Forschungsstiftung für mehr Exzellenz</w:t>
      </w:r>
    </w:p>
    <w:p w:rsidR="00EB12B7" w:rsidRPr="00EB12B7" w:rsidRDefault="00EB12B7" w:rsidP="00EB12B7">
      <w:pPr>
        <w:spacing w:after="160" w:line="259" w:lineRule="auto"/>
        <w:rPr>
          <w:rFonts w:cs="Arial"/>
          <w:sz w:val="18"/>
          <w:szCs w:val="18"/>
        </w:rPr>
      </w:pPr>
      <w:r w:rsidRPr="00EB12B7">
        <w:rPr>
          <w:rFonts w:cs="Arial"/>
          <w:sz w:val="18"/>
          <w:szCs w:val="18"/>
        </w:rPr>
        <w:t xml:space="preserve">Um sicherzustellen, dass sich wirklich die allerbesten Projekte im hohen Wettbewerb durchsetzen und entsprechend gefördert werden, soll eine Oberösterreichische Forschungsstiftung errichtet werden. Dieses neu geschaffene Instrument in der Forschungslandschaft wird dazu beitragen, dass eingereichte Projekte in Zukunft einer zunehmend anspruchsvollen Evaluierung durch Fachexperten unterzogen werden. Dieser hohe Qualitätsanspruch wird die Position Oberösterreichs im nationalen sowie internationalen Forschungs- und Technologiewettbewerb weiter stärken. Erste Ausschreibungen aus der </w:t>
      </w:r>
      <w:proofErr w:type="spellStart"/>
      <w:r w:rsidRPr="00EB12B7">
        <w:rPr>
          <w:rFonts w:cs="Arial"/>
          <w:sz w:val="18"/>
          <w:szCs w:val="18"/>
        </w:rPr>
        <w:t>oö</w:t>
      </w:r>
      <w:proofErr w:type="spellEnd"/>
      <w:r w:rsidRPr="00EB12B7">
        <w:rPr>
          <w:rFonts w:cs="Arial"/>
          <w:sz w:val="18"/>
          <w:szCs w:val="18"/>
        </w:rPr>
        <w:t xml:space="preserve">. Forschungsstiftung </w:t>
      </w:r>
      <w:proofErr w:type="gramStart"/>
      <w:r w:rsidRPr="00EB12B7">
        <w:rPr>
          <w:rFonts w:cs="Arial"/>
          <w:sz w:val="18"/>
          <w:szCs w:val="18"/>
        </w:rPr>
        <w:t>sind</w:t>
      </w:r>
      <w:proofErr w:type="gramEnd"/>
      <w:r w:rsidRPr="00EB12B7">
        <w:rPr>
          <w:rFonts w:cs="Arial"/>
          <w:sz w:val="18"/>
          <w:szCs w:val="18"/>
        </w:rPr>
        <w:t xml:space="preserve"> noch heuer geplant und werden demnächst vorgestellt. </w:t>
      </w:r>
    </w:p>
    <w:p w:rsidR="00EB12B7" w:rsidRPr="00EB12B7" w:rsidRDefault="00EB12B7" w:rsidP="00EB12B7">
      <w:pPr>
        <w:spacing w:after="160" w:line="259" w:lineRule="auto"/>
        <w:rPr>
          <w:rFonts w:cs="Arial"/>
          <w:sz w:val="18"/>
          <w:szCs w:val="18"/>
        </w:rPr>
      </w:pPr>
      <w:r w:rsidRPr="00EB12B7">
        <w:rPr>
          <w:rFonts w:cs="Arial"/>
          <w:sz w:val="18"/>
          <w:szCs w:val="18"/>
        </w:rPr>
        <w:t xml:space="preserve">Das wichtige Thema Produktionsforschung soll und wird in OÖ noch stärker forciert und ausgebaut werden. Im Rahmen der Plattform Industrie 4.0 soll für die außeruniversitäre Forschung, Fachhochschule und Universität ein gemeinsamer „Masterplan für den Forschungsbereich“ festgelegt werden. Dieser gemeinsame Fahrplan soll sicherstellen, dass abgestimmte Schwerpunkte gesetzt und entsprechende Projekte gemeinsam vorangetrieben werden. </w:t>
      </w:r>
    </w:p>
    <w:p w:rsidR="00574B0A" w:rsidRPr="00EB12B7" w:rsidRDefault="00EB12B7" w:rsidP="00EB12B7">
      <w:pPr>
        <w:spacing w:after="160" w:line="259" w:lineRule="auto"/>
        <w:rPr>
          <w:rFonts w:cs="Arial"/>
          <w:sz w:val="18"/>
          <w:szCs w:val="18"/>
        </w:rPr>
      </w:pPr>
      <w:r w:rsidRPr="00EB12B7">
        <w:rPr>
          <w:rFonts w:cs="Arial"/>
          <w:sz w:val="18"/>
          <w:szCs w:val="18"/>
        </w:rPr>
        <w:t xml:space="preserve">In den letzten Jahren wurden ausgezeichnete Forschungskompetenzen aufgebaut. Diese Kompetenzen gilt es auch in Zukunft zu stärken, weiter auszubauen und interdisziplinär zu verknüpfen. Mit dem Ausbau des Linz </w:t>
      </w:r>
      <w:proofErr w:type="spellStart"/>
      <w:r w:rsidRPr="00EB12B7">
        <w:rPr>
          <w:rFonts w:cs="Arial"/>
          <w:sz w:val="18"/>
          <w:szCs w:val="18"/>
        </w:rPr>
        <w:t>Insitute</w:t>
      </w:r>
      <w:proofErr w:type="spellEnd"/>
      <w:r w:rsidRPr="00EB12B7">
        <w:rPr>
          <w:rFonts w:cs="Arial"/>
          <w:sz w:val="18"/>
          <w:szCs w:val="18"/>
        </w:rPr>
        <w:t xml:space="preserve"> </w:t>
      </w:r>
      <w:proofErr w:type="spellStart"/>
      <w:r w:rsidRPr="00EB12B7">
        <w:rPr>
          <w:rFonts w:cs="Arial"/>
          <w:sz w:val="18"/>
          <w:szCs w:val="18"/>
        </w:rPr>
        <w:t>of</w:t>
      </w:r>
      <w:proofErr w:type="spellEnd"/>
      <w:r w:rsidRPr="00EB12B7">
        <w:rPr>
          <w:rFonts w:cs="Arial"/>
          <w:sz w:val="18"/>
          <w:szCs w:val="18"/>
        </w:rPr>
        <w:t xml:space="preserve"> Technology (LIT) an der JKU ist ein wesentlicher Meilenstein dafür gelegt. Der Aufbau von Kompetenzzentren und Kooperationsplattformen soll weiter dazu beitragen, die Wirtschaft und Wissenschaft noch besser miteinander zu vernetzen und den direkten Know-how Transfer in die Wirtschaft zu unterstützen. </w:t>
      </w:r>
    </w:p>
    <w:p w:rsidR="00EB12B7" w:rsidRDefault="00EB12B7">
      <w:pPr>
        <w:spacing w:after="160" w:line="259" w:lineRule="auto"/>
        <w:rPr>
          <w:rFonts w:cs="Arial"/>
          <w:b/>
          <w:sz w:val="18"/>
          <w:szCs w:val="18"/>
        </w:rPr>
      </w:pPr>
      <w:r>
        <w:rPr>
          <w:rFonts w:cs="Arial"/>
          <w:b/>
          <w:sz w:val="18"/>
          <w:szCs w:val="18"/>
        </w:rPr>
        <w:br w:type="page"/>
      </w:r>
    </w:p>
    <w:p w:rsidR="009C4D21" w:rsidRPr="00551D9A" w:rsidRDefault="009C4D21" w:rsidP="00551D9A">
      <w:pPr>
        <w:pStyle w:val="Textkrper2"/>
        <w:spacing w:line="240" w:lineRule="auto"/>
        <w:rPr>
          <w:rFonts w:eastAsiaTheme="minorHAnsi" w:cs="Arial"/>
          <w:b/>
          <w:sz w:val="18"/>
          <w:szCs w:val="18"/>
          <w:lang w:val="de-AT" w:eastAsia="en-US"/>
        </w:rPr>
      </w:pPr>
      <w:r w:rsidRPr="00551D9A">
        <w:rPr>
          <w:rFonts w:eastAsiaTheme="minorHAnsi" w:cs="Arial"/>
          <w:b/>
          <w:sz w:val="18"/>
          <w:szCs w:val="18"/>
          <w:lang w:val="de-AT" w:eastAsia="en-US"/>
        </w:rPr>
        <w:lastRenderedPageBreak/>
        <w:t>Wettbewerbsvorsprung durch Forschung</w:t>
      </w:r>
    </w:p>
    <w:p w:rsidR="00551D9A" w:rsidRDefault="00551D9A" w:rsidP="00154E70">
      <w:pPr>
        <w:jc w:val="both"/>
        <w:rPr>
          <w:rFonts w:cs="Arial"/>
          <w:sz w:val="18"/>
          <w:szCs w:val="18"/>
        </w:rPr>
      </w:pPr>
      <w:r w:rsidRPr="00551D9A">
        <w:rPr>
          <w:rFonts w:cs="Arial"/>
          <w:sz w:val="18"/>
          <w:szCs w:val="18"/>
        </w:rPr>
        <w:t xml:space="preserve">Greiner </w:t>
      </w:r>
      <w:proofErr w:type="spellStart"/>
      <w:r w:rsidRPr="00551D9A">
        <w:rPr>
          <w:rFonts w:cs="Arial"/>
          <w:sz w:val="18"/>
          <w:szCs w:val="18"/>
        </w:rPr>
        <w:t>Packaging</w:t>
      </w:r>
      <w:proofErr w:type="spellEnd"/>
      <w:r w:rsidRPr="00551D9A">
        <w:rPr>
          <w:rFonts w:cs="Arial"/>
          <w:sz w:val="18"/>
          <w:szCs w:val="18"/>
        </w:rPr>
        <w:t xml:space="preserve"> zählt zu den führenden europäischen Herstellern von Kunststoffverpackungen im Food- und Non-Food-Bereich</w:t>
      </w:r>
      <w:r>
        <w:rPr>
          <w:rFonts w:cs="Arial"/>
          <w:sz w:val="18"/>
          <w:szCs w:val="18"/>
        </w:rPr>
        <w:t xml:space="preserve">, </w:t>
      </w:r>
      <w:r w:rsidRPr="00551D9A">
        <w:rPr>
          <w:rFonts w:cs="Arial"/>
          <w:sz w:val="18"/>
          <w:szCs w:val="18"/>
        </w:rPr>
        <w:t xml:space="preserve">beschäftigt rund 4.000 </w:t>
      </w:r>
      <w:proofErr w:type="spellStart"/>
      <w:r w:rsidRPr="00551D9A">
        <w:rPr>
          <w:rFonts w:cs="Arial"/>
          <w:sz w:val="18"/>
          <w:szCs w:val="18"/>
        </w:rPr>
        <w:t>Mitarbeiter</w:t>
      </w:r>
      <w:r>
        <w:rPr>
          <w:rFonts w:cs="Arial"/>
          <w:sz w:val="18"/>
          <w:szCs w:val="18"/>
        </w:rPr>
        <w:t>Innen</w:t>
      </w:r>
      <w:proofErr w:type="spellEnd"/>
      <w:r>
        <w:rPr>
          <w:rFonts w:cs="Arial"/>
          <w:sz w:val="18"/>
          <w:szCs w:val="18"/>
        </w:rPr>
        <w:t xml:space="preserve"> und </w:t>
      </w:r>
      <w:r w:rsidRPr="00551D9A">
        <w:rPr>
          <w:rFonts w:cs="Arial"/>
          <w:sz w:val="18"/>
          <w:szCs w:val="18"/>
        </w:rPr>
        <w:t xml:space="preserve">erforscht gemeinsam mit dem Universitätsinstitut </w:t>
      </w:r>
      <w:r>
        <w:rPr>
          <w:rFonts w:cs="Arial"/>
          <w:sz w:val="18"/>
          <w:szCs w:val="18"/>
        </w:rPr>
        <w:t>von Univ.-Prof. Miethlinger</w:t>
      </w:r>
      <w:r w:rsidRPr="00551D9A">
        <w:rPr>
          <w:rFonts w:cs="Arial"/>
          <w:sz w:val="18"/>
          <w:szCs w:val="18"/>
        </w:rPr>
        <w:t xml:space="preserve"> </w:t>
      </w:r>
      <w:r>
        <w:rPr>
          <w:rFonts w:cs="Arial"/>
          <w:sz w:val="18"/>
          <w:szCs w:val="18"/>
        </w:rPr>
        <w:t>m</w:t>
      </w:r>
      <w:r w:rsidRPr="00551D9A">
        <w:rPr>
          <w:rFonts w:cs="Arial"/>
          <w:sz w:val="18"/>
          <w:szCs w:val="18"/>
        </w:rPr>
        <w:t>it</w:t>
      </w:r>
      <w:r>
        <w:rPr>
          <w:rFonts w:cs="Arial"/>
          <w:sz w:val="18"/>
          <w:szCs w:val="18"/>
        </w:rPr>
        <w:t>tels d</w:t>
      </w:r>
      <w:r w:rsidR="005332B7">
        <w:rPr>
          <w:rFonts w:cs="Arial"/>
          <w:sz w:val="18"/>
          <w:szCs w:val="18"/>
        </w:rPr>
        <w:t>ieser</w:t>
      </w:r>
      <w:r w:rsidRPr="00551D9A">
        <w:rPr>
          <w:rFonts w:cs="Arial"/>
          <w:sz w:val="18"/>
          <w:szCs w:val="18"/>
        </w:rPr>
        <w:t xml:space="preserve"> einzigartigen Coextrusions</w:t>
      </w:r>
      <w:r>
        <w:rPr>
          <w:rFonts w:cs="Arial"/>
          <w:sz w:val="18"/>
          <w:szCs w:val="18"/>
        </w:rPr>
        <w:t>folien</w:t>
      </w:r>
      <w:r w:rsidRPr="00551D9A">
        <w:rPr>
          <w:rFonts w:cs="Arial"/>
          <w:sz w:val="18"/>
          <w:szCs w:val="18"/>
        </w:rPr>
        <w:t xml:space="preserve">anlage </w:t>
      </w:r>
      <w:r>
        <w:rPr>
          <w:rFonts w:cs="Arial"/>
          <w:sz w:val="18"/>
          <w:szCs w:val="18"/>
        </w:rPr>
        <w:t>neuartige</w:t>
      </w:r>
      <w:r w:rsidRPr="00551D9A">
        <w:rPr>
          <w:rFonts w:cs="Arial"/>
          <w:sz w:val="18"/>
          <w:szCs w:val="18"/>
        </w:rPr>
        <w:t xml:space="preserve"> Produktionstechnologien für die Herstellung von </w:t>
      </w:r>
      <w:r w:rsidR="00560C9F" w:rsidRPr="00551D9A">
        <w:rPr>
          <w:rFonts w:cs="Arial"/>
          <w:sz w:val="18"/>
          <w:szCs w:val="18"/>
        </w:rPr>
        <w:t xml:space="preserve">mehrschichtigen </w:t>
      </w:r>
      <w:r w:rsidRPr="00551D9A">
        <w:rPr>
          <w:rFonts w:cs="Arial"/>
          <w:sz w:val="18"/>
          <w:szCs w:val="18"/>
        </w:rPr>
        <w:t>Verpackungsfolien.</w:t>
      </w:r>
    </w:p>
    <w:p w:rsidR="00551D9A" w:rsidRDefault="00551D9A" w:rsidP="00154E70">
      <w:pPr>
        <w:jc w:val="both"/>
        <w:rPr>
          <w:rFonts w:cs="Arial"/>
          <w:sz w:val="18"/>
          <w:szCs w:val="18"/>
        </w:rPr>
      </w:pPr>
    </w:p>
    <w:p w:rsidR="00154E70" w:rsidRPr="00560C9F" w:rsidRDefault="00154E70" w:rsidP="00154E70">
      <w:pPr>
        <w:jc w:val="both"/>
        <w:rPr>
          <w:rFonts w:cs="Arial"/>
          <w:b/>
          <w:sz w:val="18"/>
          <w:szCs w:val="18"/>
        </w:rPr>
      </w:pPr>
      <w:r w:rsidRPr="00560C9F">
        <w:rPr>
          <w:rFonts w:cs="Arial"/>
          <w:b/>
          <w:sz w:val="18"/>
          <w:szCs w:val="18"/>
        </w:rPr>
        <w:t>Längere Haltbarkeit, ganz ohne Konservierungsstoffe</w:t>
      </w:r>
    </w:p>
    <w:p w:rsidR="00154E70" w:rsidRPr="00154E70" w:rsidRDefault="00154E70" w:rsidP="00154E70">
      <w:pPr>
        <w:jc w:val="both"/>
        <w:rPr>
          <w:rFonts w:cs="Arial"/>
          <w:sz w:val="18"/>
          <w:szCs w:val="18"/>
        </w:rPr>
      </w:pPr>
      <w:r w:rsidRPr="00154E70">
        <w:rPr>
          <w:rFonts w:cs="Arial"/>
          <w:i/>
          <w:sz w:val="18"/>
          <w:szCs w:val="18"/>
        </w:rPr>
        <w:t>„</w:t>
      </w:r>
      <w:proofErr w:type="spellStart"/>
      <w:r w:rsidRPr="00154E70">
        <w:rPr>
          <w:rFonts w:cs="Arial"/>
          <w:i/>
          <w:sz w:val="18"/>
          <w:szCs w:val="18"/>
        </w:rPr>
        <w:t>Barriereverpackungen</w:t>
      </w:r>
      <w:proofErr w:type="spellEnd"/>
      <w:r w:rsidRPr="00154E70">
        <w:rPr>
          <w:rFonts w:cs="Arial"/>
          <w:i/>
          <w:sz w:val="18"/>
          <w:szCs w:val="18"/>
        </w:rPr>
        <w:t xml:space="preserve"> aus Kunststoff gewinnen zunehmend an Bedeutung, stellen sie durch zahlreiche Vorteile doch eine attraktive Alternative zu Verpackungen aus Glas oder etwa Weißblech dar. So sind Kunststoffverpackungen besonders leicht. Dadurch werden sowohl Kosten als auch Emissionen, die für ihren Transport anfallen, im Vergleich zu herkömmlichen Verpackungen eingespart“</w:t>
      </w:r>
      <w:r w:rsidRPr="00154E70">
        <w:rPr>
          <w:rFonts w:cs="Arial"/>
          <w:sz w:val="18"/>
          <w:szCs w:val="18"/>
        </w:rPr>
        <w:t xml:space="preserve">, führt Bettina Schrenk, Projektleiterin und Leiterin der F&amp;E Abteilung der Greiner </w:t>
      </w:r>
      <w:proofErr w:type="spellStart"/>
      <w:r w:rsidRPr="00154E70">
        <w:rPr>
          <w:rFonts w:cs="Arial"/>
          <w:sz w:val="18"/>
          <w:szCs w:val="18"/>
        </w:rPr>
        <w:t>Packaging</w:t>
      </w:r>
      <w:proofErr w:type="spellEnd"/>
      <w:r w:rsidRPr="00154E70">
        <w:rPr>
          <w:rFonts w:cs="Arial"/>
          <w:sz w:val="18"/>
          <w:szCs w:val="18"/>
        </w:rPr>
        <w:t xml:space="preserve"> GmbH aus. Kunststoffverpackungen mit </w:t>
      </w:r>
      <w:proofErr w:type="spellStart"/>
      <w:r w:rsidRPr="00154E70">
        <w:rPr>
          <w:rFonts w:cs="Arial"/>
          <w:sz w:val="18"/>
          <w:szCs w:val="18"/>
        </w:rPr>
        <w:t>Barrierewirkung</w:t>
      </w:r>
      <w:proofErr w:type="spellEnd"/>
      <w:r w:rsidRPr="00154E70">
        <w:rPr>
          <w:rFonts w:cs="Arial"/>
          <w:sz w:val="18"/>
          <w:szCs w:val="18"/>
        </w:rPr>
        <w:t xml:space="preserve"> schützen das </w:t>
      </w:r>
      <w:proofErr w:type="spellStart"/>
      <w:r w:rsidRPr="00154E70">
        <w:rPr>
          <w:rFonts w:cs="Arial"/>
          <w:sz w:val="18"/>
          <w:szCs w:val="18"/>
        </w:rPr>
        <w:t>Füllgut</w:t>
      </w:r>
      <w:proofErr w:type="spellEnd"/>
      <w:r w:rsidRPr="00154E70">
        <w:rPr>
          <w:rFonts w:cs="Arial"/>
          <w:sz w:val="18"/>
          <w:szCs w:val="18"/>
        </w:rPr>
        <w:t xml:space="preserve"> zusätzlich gegen Einflüsse von außen – etwa gegen Sauerstoff – oder gegen die Migration von Inhaltsstoffen der Verpackung in das </w:t>
      </w:r>
      <w:proofErr w:type="spellStart"/>
      <w:r w:rsidRPr="00154E70">
        <w:rPr>
          <w:rFonts w:cs="Arial"/>
          <w:sz w:val="18"/>
          <w:szCs w:val="18"/>
        </w:rPr>
        <w:t>Füllgut</w:t>
      </w:r>
      <w:proofErr w:type="spellEnd"/>
      <w:r w:rsidRPr="00154E70">
        <w:rPr>
          <w:rFonts w:cs="Arial"/>
          <w:sz w:val="18"/>
          <w:szCs w:val="18"/>
        </w:rPr>
        <w:t xml:space="preserve">. </w:t>
      </w:r>
      <w:proofErr w:type="spellStart"/>
      <w:r w:rsidRPr="00154E70">
        <w:rPr>
          <w:rFonts w:cs="Arial"/>
          <w:sz w:val="18"/>
          <w:szCs w:val="18"/>
        </w:rPr>
        <w:t>Barriereverpackungen</w:t>
      </w:r>
      <w:proofErr w:type="spellEnd"/>
      <w:r w:rsidRPr="00154E70">
        <w:rPr>
          <w:rFonts w:cs="Arial"/>
          <w:sz w:val="18"/>
          <w:szCs w:val="18"/>
        </w:rPr>
        <w:t xml:space="preserve"> können so die Lebensmittelhaltbarkeit, ohne die Zugabe von Konservierungsstoffen, deutlich verlängern. Neue migrationsarme Kunststoffe, die ohne </w:t>
      </w:r>
      <w:proofErr w:type="spellStart"/>
      <w:r w:rsidRPr="00154E70">
        <w:rPr>
          <w:rFonts w:cs="Arial"/>
          <w:sz w:val="18"/>
          <w:szCs w:val="18"/>
        </w:rPr>
        <w:t>Bisphenol</w:t>
      </w:r>
      <w:proofErr w:type="spellEnd"/>
      <w:r w:rsidRPr="00154E70">
        <w:rPr>
          <w:rFonts w:cs="Arial"/>
          <w:sz w:val="18"/>
          <w:szCs w:val="18"/>
        </w:rPr>
        <w:t xml:space="preserve"> A oder </w:t>
      </w:r>
      <w:proofErr w:type="spellStart"/>
      <w:r w:rsidRPr="00154E70">
        <w:rPr>
          <w:rFonts w:cs="Arial"/>
          <w:sz w:val="18"/>
          <w:szCs w:val="18"/>
        </w:rPr>
        <w:t>Phthalate</w:t>
      </w:r>
      <w:proofErr w:type="spellEnd"/>
      <w:r w:rsidRPr="00154E70">
        <w:rPr>
          <w:rFonts w:cs="Arial"/>
          <w:sz w:val="18"/>
          <w:szCs w:val="18"/>
        </w:rPr>
        <w:t xml:space="preserve"> auskommen, machen Kunststoffe über die gesetzlichen Anforderungen hinaus besonders sicher. </w:t>
      </w:r>
      <w:r w:rsidRPr="00551D9A">
        <w:rPr>
          <w:rFonts w:cs="Arial"/>
          <w:i/>
          <w:sz w:val="18"/>
          <w:szCs w:val="18"/>
        </w:rPr>
        <w:t>„Die Herstellung von effizienten und sicheren Lebensmittelverpackungen ist eine Schlüsseltechnologie der Zukunft“</w:t>
      </w:r>
      <w:r w:rsidRPr="00154E70">
        <w:rPr>
          <w:rFonts w:cs="Arial"/>
          <w:sz w:val="18"/>
          <w:szCs w:val="18"/>
        </w:rPr>
        <w:t>, ist Bettina Schrenk überzeugt.</w:t>
      </w:r>
    </w:p>
    <w:p w:rsidR="00154E70" w:rsidRPr="00154E70" w:rsidRDefault="00154E70" w:rsidP="00154E70">
      <w:pPr>
        <w:jc w:val="both"/>
        <w:rPr>
          <w:rFonts w:cs="Arial"/>
          <w:sz w:val="18"/>
          <w:szCs w:val="18"/>
        </w:rPr>
      </w:pPr>
    </w:p>
    <w:p w:rsidR="00154E70" w:rsidRPr="00154E70" w:rsidRDefault="00154E70" w:rsidP="00154E70">
      <w:pPr>
        <w:jc w:val="both"/>
        <w:rPr>
          <w:rFonts w:cs="Arial"/>
          <w:b/>
          <w:sz w:val="18"/>
          <w:szCs w:val="18"/>
        </w:rPr>
      </w:pPr>
      <w:r w:rsidRPr="00154E70">
        <w:rPr>
          <w:rFonts w:cs="Arial"/>
          <w:b/>
          <w:sz w:val="18"/>
          <w:szCs w:val="18"/>
        </w:rPr>
        <w:t>Synergien nutzen für schnelle, umfassende Ergebnisse</w:t>
      </w:r>
    </w:p>
    <w:p w:rsidR="0073700A" w:rsidRDefault="00154E70" w:rsidP="00154E70">
      <w:pPr>
        <w:jc w:val="both"/>
        <w:rPr>
          <w:rFonts w:cs="Arial"/>
          <w:sz w:val="18"/>
          <w:szCs w:val="18"/>
          <w:highlight w:val="yellow"/>
        </w:rPr>
      </w:pPr>
      <w:r w:rsidRPr="00154E70">
        <w:rPr>
          <w:rFonts w:cs="Arial"/>
          <w:sz w:val="18"/>
          <w:szCs w:val="18"/>
        </w:rPr>
        <w:t xml:space="preserve">Über 2 Millionen Euro investiert die Greiner </w:t>
      </w:r>
      <w:proofErr w:type="spellStart"/>
      <w:r w:rsidRPr="00154E70">
        <w:rPr>
          <w:rFonts w:cs="Arial"/>
          <w:sz w:val="18"/>
          <w:szCs w:val="18"/>
        </w:rPr>
        <w:t>Packaging</w:t>
      </w:r>
      <w:proofErr w:type="spellEnd"/>
      <w:r w:rsidRPr="00154E70">
        <w:rPr>
          <w:rFonts w:cs="Arial"/>
          <w:sz w:val="18"/>
          <w:szCs w:val="18"/>
        </w:rPr>
        <w:t xml:space="preserve"> GmbH in den nächsten Jahren in das Forschungsprojekt. </w:t>
      </w:r>
      <w:r w:rsidRPr="00154E70">
        <w:rPr>
          <w:rFonts w:cs="Arial"/>
          <w:i/>
          <w:sz w:val="18"/>
          <w:szCs w:val="18"/>
        </w:rPr>
        <w:t xml:space="preserve">„Der Markt an Kunststoffverpackungen mit Barriere-Eigenschaften wächst in Europa mit bis zu sieben Prozent pro Jahr. Unser Ziel ist es, Greiner </w:t>
      </w:r>
      <w:proofErr w:type="spellStart"/>
      <w:r w:rsidRPr="00154E70">
        <w:rPr>
          <w:rFonts w:cs="Arial"/>
          <w:i/>
          <w:sz w:val="18"/>
          <w:szCs w:val="18"/>
        </w:rPr>
        <w:t>Packaging</w:t>
      </w:r>
      <w:proofErr w:type="spellEnd"/>
      <w:r w:rsidRPr="00154E70">
        <w:rPr>
          <w:rFonts w:cs="Arial"/>
          <w:i/>
          <w:sz w:val="18"/>
          <w:szCs w:val="18"/>
        </w:rPr>
        <w:t xml:space="preserve"> am Markt als Innovationsführer zu etablieren und langfristig abzusichern. Die Erkenntnisse aus dem Projekt sollen außerdem dazu dienen, mittelfristig zusätzlich hochqualifizierte Arbeitsplätze am Standort Kremsmünster – unserem Kompetenzzentrum für Barriere-und Materialentwicklung – zu schaffen“</w:t>
      </w:r>
      <w:r w:rsidRPr="00154E70">
        <w:rPr>
          <w:rFonts w:cs="Arial"/>
          <w:sz w:val="18"/>
          <w:szCs w:val="18"/>
        </w:rPr>
        <w:t xml:space="preserve">, betont Franz Reitbauer, Geschäftsführer der Greiner </w:t>
      </w:r>
      <w:proofErr w:type="spellStart"/>
      <w:r w:rsidRPr="00154E70">
        <w:rPr>
          <w:rFonts w:cs="Arial"/>
          <w:sz w:val="18"/>
          <w:szCs w:val="18"/>
        </w:rPr>
        <w:t>Packaging</w:t>
      </w:r>
      <w:proofErr w:type="spellEnd"/>
      <w:r w:rsidRPr="00154E70">
        <w:rPr>
          <w:rFonts w:cs="Arial"/>
          <w:sz w:val="18"/>
          <w:szCs w:val="18"/>
        </w:rPr>
        <w:t xml:space="preserve"> GmbH. Die interdisziplinäre Zusammenarbeit mit Partnern aus der Wissenschaft ermöglicht es Greiner </w:t>
      </w:r>
      <w:proofErr w:type="spellStart"/>
      <w:r w:rsidRPr="00154E70">
        <w:rPr>
          <w:rFonts w:cs="Arial"/>
          <w:sz w:val="18"/>
          <w:szCs w:val="18"/>
        </w:rPr>
        <w:t>Packaging</w:t>
      </w:r>
      <w:proofErr w:type="spellEnd"/>
      <w:r w:rsidRPr="00154E70">
        <w:rPr>
          <w:rFonts w:cs="Arial"/>
          <w:sz w:val="18"/>
          <w:szCs w:val="18"/>
        </w:rPr>
        <w:t>, Anforderungen in den einzelnen Teilprojekten synergetisch zu lösen und parallel zu bearbeiten.</w:t>
      </w:r>
    </w:p>
    <w:p w:rsidR="00154E70" w:rsidRPr="0073700A" w:rsidRDefault="00154E70" w:rsidP="0073700A">
      <w:pPr>
        <w:jc w:val="both"/>
        <w:rPr>
          <w:rFonts w:cs="Arial"/>
          <w:sz w:val="18"/>
          <w:szCs w:val="18"/>
          <w:highlight w:val="yellow"/>
        </w:rPr>
      </w:pPr>
    </w:p>
    <w:p w:rsidR="00556F35" w:rsidRPr="00556F35" w:rsidRDefault="00556F35" w:rsidP="0073700A">
      <w:pPr>
        <w:jc w:val="both"/>
        <w:rPr>
          <w:rFonts w:cs="Arial"/>
          <w:b/>
          <w:sz w:val="18"/>
          <w:szCs w:val="18"/>
        </w:rPr>
      </w:pPr>
      <w:r>
        <w:rPr>
          <w:rFonts w:cs="Arial"/>
          <w:b/>
          <w:sz w:val="18"/>
          <w:szCs w:val="18"/>
        </w:rPr>
        <w:t>Partner der ersten Stunde</w:t>
      </w:r>
    </w:p>
    <w:p w:rsidR="0074350C" w:rsidRDefault="0073700A" w:rsidP="00D45829">
      <w:pPr>
        <w:jc w:val="both"/>
        <w:rPr>
          <w:rFonts w:cs="Arial"/>
          <w:sz w:val="18"/>
          <w:szCs w:val="18"/>
        </w:rPr>
      </w:pPr>
      <w:r>
        <w:rPr>
          <w:rFonts w:cs="Arial"/>
          <w:sz w:val="18"/>
          <w:szCs w:val="18"/>
        </w:rPr>
        <w:t xml:space="preserve">Das Unternehmen </w:t>
      </w:r>
      <w:r w:rsidRPr="009C4D21">
        <w:rPr>
          <w:rFonts w:cs="Arial"/>
          <w:b/>
          <w:sz w:val="18"/>
          <w:szCs w:val="18"/>
        </w:rPr>
        <w:t>SML Maschinengesellschaft mbH</w:t>
      </w:r>
      <w:r>
        <w:rPr>
          <w:rFonts w:cs="Arial"/>
          <w:sz w:val="18"/>
          <w:szCs w:val="18"/>
        </w:rPr>
        <w:t xml:space="preserve"> mit Hauptsitz in </w:t>
      </w:r>
      <w:r w:rsidRPr="0073700A">
        <w:rPr>
          <w:rFonts w:cs="Arial"/>
          <w:sz w:val="18"/>
          <w:szCs w:val="18"/>
        </w:rPr>
        <w:t>Lenzing</w:t>
      </w:r>
      <w:r>
        <w:rPr>
          <w:rFonts w:cs="Arial"/>
          <w:sz w:val="18"/>
          <w:szCs w:val="18"/>
        </w:rPr>
        <w:t xml:space="preserve">, OÖ </w:t>
      </w:r>
      <w:r w:rsidR="009C4D21">
        <w:rPr>
          <w:rFonts w:cs="Arial"/>
          <w:sz w:val="18"/>
          <w:szCs w:val="18"/>
        </w:rPr>
        <w:t xml:space="preserve">ist </w:t>
      </w:r>
      <w:r w:rsidR="009C4D21" w:rsidRPr="009C4D21">
        <w:rPr>
          <w:rFonts w:cs="Arial"/>
          <w:sz w:val="18"/>
          <w:szCs w:val="18"/>
        </w:rPr>
        <w:t xml:space="preserve">heute weltweit anerkannter Technologieführer besonders leistungsstarker </w:t>
      </w:r>
      <w:proofErr w:type="spellStart"/>
      <w:r w:rsidR="009C4D21" w:rsidRPr="009C4D21">
        <w:rPr>
          <w:rFonts w:cs="Arial"/>
          <w:sz w:val="18"/>
          <w:szCs w:val="18"/>
        </w:rPr>
        <w:t>Extrusionsanlagen</w:t>
      </w:r>
      <w:proofErr w:type="spellEnd"/>
      <w:r w:rsidR="009C4D21">
        <w:rPr>
          <w:rFonts w:cs="Arial"/>
          <w:sz w:val="18"/>
          <w:szCs w:val="18"/>
        </w:rPr>
        <w:t xml:space="preserve">, </w:t>
      </w:r>
      <w:r>
        <w:rPr>
          <w:rFonts w:cs="Arial"/>
          <w:sz w:val="18"/>
          <w:szCs w:val="18"/>
        </w:rPr>
        <w:t>hat mehrere Schlüsselkomponenten der Coextrusionsfolienanlage geliefert</w:t>
      </w:r>
      <w:r w:rsidR="009C4D21">
        <w:rPr>
          <w:rFonts w:cs="Arial"/>
          <w:sz w:val="18"/>
          <w:szCs w:val="18"/>
        </w:rPr>
        <w:t xml:space="preserve"> und kooperiert mit </w:t>
      </w:r>
      <w:r w:rsidR="00556F35">
        <w:rPr>
          <w:rFonts w:cs="Arial"/>
          <w:sz w:val="18"/>
          <w:szCs w:val="18"/>
        </w:rPr>
        <w:t>Univ.-</w:t>
      </w:r>
      <w:r w:rsidR="009C4D21">
        <w:rPr>
          <w:rFonts w:cs="Arial"/>
          <w:sz w:val="18"/>
          <w:szCs w:val="18"/>
        </w:rPr>
        <w:t>Prof. Miethlinger seit Gründung des Institutes</w:t>
      </w:r>
      <w:r>
        <w:rPr>
          <w:rFonts w:cs="Arial"/>
          <w:sz w:val="18"/>
          <w:szCs w:val="18"/>
        </w:rPr>
        <w:t>.</w:t>
      </w:r>
      <w:r w:rsidR="00154E70">
        <w:rPr>
          <w:rFonts w:cs="Arial"/>
          <w:sz w:val="18"/>
          <w:szCs w:val="18"/>
        </w:rPr>
        <w:t xml:space="preserve"> </w:t>
      </w:r>
      <w:r w:rsidR="00556F35">
        <w:rPr>
          <w:rFonts w:cs="Arial"/>
          <w:sz w:val="18"/>
          <w:szCs w:val="18"/>
        </w:rPr>
        <w:t xml:space="preserve">Das gemeinsame </w:t>
      </w:r>
      <w:r w:rsidR="009C4D21" w:rsidRPr="009C4D21">
        <w:rPr>
          <w:rFonts w:cs="Arial"/>
          <w:sz w:val="18"/>
          <w:szCs w:val="18"/>
        </w:rPr>
        <w:t>Ziel</w:t>
      </w:r>
      <w:r w:rsidR="00154E70">
        <w:rPr>
          <w:rFonts w:cs="Arial"/>
          <w:sz w:val="18"/>
          <w:szCs w:val="18"/>
        </w:rPr>
        <w:t xml:space="preserve"> lautet</w:t>
      </w:r>
      <w:r w:rsidR="00556F35">
        <w:rPr>
          <w:rFonts w:cs="Arial"/>
          <w:sz w:val="18"/>
          <w:szCs w:val="18"/>
        </w:rPr>
        <w:t>:</w:t>
      </w:r>
      <w:r w:rsidR="009C4D21" w:rsidRPr="009C4D21">
        <w:rPr>
          <w:rFonts w:cs="Arial"/>
          <w:sz w:val="18"/>
          <w:szCs w:val="18"/>
        </w:rPr>
        <w:t xml:space="preserve"> neue Produktionstechnologien für den im immer härter werdenden globalen Wettbewerb zu </w:t>
      </w:r>
      <w:r w:rsidR="00154E70">
        <w:rPr>
          <w:rFonts w:cs="Arial"/>
          <w:sz w:val="18"/>
          <w:szCs w:val="18"/>
        </w:rPr>
        <w:t xml:space="preserve">erforschen und </w:t>
      </w:r>
      <w:r w:rsidR="009C4D21" w:rsidRPr="009C4D21">
        <w:rPr>
          <w:rFonts w:cs="Arial"/>
          <w:sz w:val="18"/>
          <w:szCs w:val="18"/>
        </w:rPr>
        <w:t xml:space="preserve">entwickeln und bestehende Produktionsabläufe und Produkte entscheidend zu optimieren und weiterzuentwickeln. </w:t>
      </w:r>
      <w:r w:rsidR="009C4D21">
        <w:rPr>
          <w:rFonts w:cs="Arial"/>
          <w:sz w:val="18"/>
          <w:szCs w:val="18"/>
        </w:rPr>
        <w:t>Daher</w:t>
      </w:r>
      <w:r w:rsidR="009C4D21" w:rsidRPr="009C4D21">
        <w:rPr>
          <w:rFonts w:cs="Arial"/>
          <w:sz w:val="18"/>
          <w:szCs w:val="18"/>
        </w:rPr>
        <w:t xml:space="preserve"> stellt die SML Equipment zur Ausstattung des Institutes für industrienahe Forschungszwecke zur Verfügung. </w:t>
      </w:r>
    </w:p>
    <w:p w:rsidR="0074350C" w:rsidRDefault="0074350C" w:rsidP="00D45829">
      <w:pPr>
        <w:jc w:val="both"/>
        <w:rPr>
          <w:rFonts w:cs="Arial"/>
          <w:sz w:val="18"/>
          <w:szCs w:val="18"/>
        </w:rPr>
      </w:pPr>
    </w:p>
    <w:p w:rsidR="008455BE" w:rsidRPr="00862ED0" w:rsidRDefault="0074350C" w:rsidP="00D45829">
      <w:pPr>
        <w:jc w:val="both"/>
        <w:rPr>
          <w:rFonts w:cs="Arial"/>
          <w:b/>
          <w:sz w:val="18"/>
          <w:szCs w:val="18"/>
        </w:rPr>
      </w:pPr>
      <w:r w:rsidRPr="00154E70">
        <w:rPr>
          <w:rFonts w:cs="Arial"/>
          <w:i/>
          <w:sz w:val="18"/>
          <w:szCs w:val="18"/>
        </w:rPr>
        <w:t>„</w:t>
      </w:r>
      <w:r w:rsidR="009C4D21" w:rsidRPr="00154E70">
        <w:rPr>
          <w:rFonts w:cs="Arial"/>
          <w:i/>
          <w:sz w:val="18"/>
          <w:szCs w:val="18"/>
        </w:rPr>
        <w:t xml:space="preserve">Mehrjährige Forschungsprojekte mit dem IPEC sowie anderen Industriepartnern werden durch </w:t>
      </w:r>
      <w:r w:rsidR="00556F35" w:rsidRPr="00154E70">
        <w:rPr>
          <w:rFonts w:cs="Arial"/>
          <w:i/>
          <w:sz w:val="18"/>
          <w:szCs w:val="18"/>
        </w:rPr>
        <w:t>Univ.-</w:t>
      </w:r>
      <w:r w:rsidR="009C4D21" w:rsidRPr="00154E70">
        <w:rPr>
          <w:rFonts w:cs="Arial"/>
          <w:i/>
          <w:sz w:val="18"/>
          <w:szCs w:val="18"/>
        </w:rPr>
        <w:t xml:space="preserve">Prof. Jürgen Miethlinger systematisch vorangetrieben. Des Weiteren werden praxisnahe, </w:t>
      </w:r>
      <w:proofErr w:type="spellStart"/>
      <w:r w:rsidR="009C4D21" w:rsidRPr="00154E70">
        <w:rPr>
          <w:rFonts w:cs="Arial"/>
          <w:i/>
          <w:sz w:val="18"/>
          <w:szCs w:val="18"/>
        </w:rPr>
        <w:t>extrusionsbezogene</w:t>
      </w:r>
      <w:proofErr w:type="spellEnd"/>
      <w:r w:rsidR="009C4D21" w:rsidRPr="00154E70">
        <w:rPr>
          <w:rFonts w:cs="Arial"/>
          <w:i/>
          <w:sz w:val="18"/>
          <w:szCs w:val="18"/>
        </w:rPr>
        <w:t xml:space="preserve"> Themen von SML an </w:t>
      </w:r>
      <w:r w:rsidR="00D26CB4" w:rsidRPr="00154E70">
        <w:rPr>
          <w:rFonts w:cs="Arial"/>
          <w:i/>
          <w:sz w:val="18"/>
          <w:szCs w:val="18"/>
        </w:rPr>
        <w:t xml:space="preserve">Studierende </w:t>
      </w:r>
      <w:r w:rsidR="009C4D21" w:rsidRPr="00154E70">
        <w:rPr>
          <w:rFonts w:cs="Arial"/>
          <w:i/>
          <w:sz w:val="18"/>
          <w:szCs w:val="18"/>
        </w:rPr>
        <w:t>des IPEC vergeben. Neue Ideen und Trends für die Verpackungsindustrie können hiermit in Versuchsläufen getestet, erforscht und verifiziert werden. Daraus resultierend können Folieneigenschaften und Folienqualitäten weiter optimiert werden und Unternehmen mit steigender Produktivität und Effizienz wettbewerbsfähig in die Zukunft gehen. Wir freuen uns darauf, gemeinsam mit den anderen Partnern im Projekt, die geplanten Versuchsreihen beginnen zu können und die Anlage aufs Äußerste auszutesten</w:t>
      </w:r>
      <w:r w:rsidR="009C4D21">
        <w:rPr>
          <w:rFonts w:cs="Arial"/>
          <w:sz w:val="18"/>
          <w:szCs w:val="18"/>
        </w:rPr>
        <w:t xml:space="preserve">“, sagt </w:t>
      </w:r>
      <w:r w:rsidR="009C4D21" w:rsidRPr="008477F3">
        <w:rPr>
          <w:rFonts w:cs="Arial"/>
          <w:sz w:val="18"/>
          <w:szCs w:val="18"/>
        </w:rPr>
        <w:t xml:space="preserve">Ing. Karl Stöger, Geschäftsführer </w:t>
      </w:r>
      <w:r w:rsidR="009C4D21">
        <w:rPr>
          <w:rFonts w:cs="Arial"/>
          <w:sz w:val="18"/>
          <w:szCs w:val="18"/>
        </w:rPr>
        <w:t xml:space="preserve">von </w:t>
      </w:r>
      <w:r w:rsidR="009C4D21" w:rsidRPr="008477F3">
        <w:rPr>
          <w:rFonts w:cs="Arial"/>
          <w:sz w:val="18"/>
          <w:szCs w:val="18"/>
        </w:rPr>
        <w:t>SML</w:t>
      </w:r>
      <w:r w:rsidR="009C4D21">
        <w:rPr>
          <w:rFonts w:cs="Arial"/>
          <w:sz w:val="18"/>
          <w:szCs w:val="18"/>
        </w:rPr>
        <w:t>.</w:t>
      </w:r>
    </w:p>
    <w:p w:rsidR="00D45829" w:rsidRPr="00E735D9" w:rsidRDefault="00D45829" w:rsidP="00D45829">
      <w:pPr>
        <w:jc w:val="both"/>
        <w:rPr>
          <w:rFonts w:cs="Arial"/>
          <w:sz w:val="18"/>
          <w:szCs w:val="18"/>
        </w:rPr>
      </w:pPr>
    </w:p>
    <w:p w:rsidR="00C91A77" w:rsidRDefault="00C91A77">
      <w:pPr>
        <w:rPr>
          <w:rFonts w:cs="Arial"/>
          <w:b/>
          <w:sz w:val="18"/>
          <w:szCs w:val="18"/>
        </w:rPr>
      </w:pPr>
    </w:p>
    <w:p w:rsidR="00F40A0A" w:rsidRPr="00E735D9" w:rsidRDefault="00D26CB4">
      <w:pPr>
        <w:rPr>
          <w:rFonts w:cs="Arial"/>
          <w:b/>
          <w:sz w:val="18"/>
          <w:szCs w:val="18"/>
        </w:rPr>
      </w:pPr>
      <w:r>
        <w:rPr>
          <w:rFonts w:cs="Arial"/>
          <w:b/>
          <w:sz w:val="18"/>
          <w:szCs w:val="18"/>
        </w:rPr>
        <w:t>Kontakt:</w:t>
      </w:r>
    </w:p>
    <w:p w:rsidR="00F40A0A" w:rsidRPr="000F3754" w:rsidRDefault="00F40A0A">
      <w:pPr>
        <w:rPr>
          <w:rFonts w:cs="Arial"/>
          <w:b/>
          <w:sz w:val="18"/>
          <w:szCs w:val="18"/>
        </w:rPr>
      </w:pPr>
      <w:r w:rsidRPr="000F3754">
        <w:rPr>
          <w:rFonts w:cs="Arial"/>
          <w:b/>
          <w:sz w:val="18"/>
          <w:szCs w:val="18"/>
        </w:rPr>
        <w:lastRenderedPageBreak/>
        <w:t xml:space="preserve">Univ.-Prof. </w:t>
      </w:r>
      <w:r w:rsidR="000F3754" w:rsidRPr="000F3754">
        <w:rPr>
          <w:rFonts w:cs="Arial"/>
          <w:b/>
          <w:sz w:val="18"/>
          <w:szCs w:val="18"/>
        </w:rPr>
        <w:t xml:space="preserve">DI Dr. </w:t>
      </w:r>
      <w:r w:rsidRPr="000F3754">
        <w:rPr>
          <w:rFonts w:cs="Arial"/>
          <w:b/>
          <w:sz w:val="18"/>
          <w:szCs w:val="18"/>
        </w:rPr>
        <w:t>Jürgen Miethlinger</w:t>
      </w:r>
      <w:r w:rsidR="000F3754" w:rsidRPr="000F3754">
        <w:rPr>
          <w:rFonts w:cs="Arial"/>
          <w:b/>
          <w:sz w:val="18"/>
          <w:szCs w:val="18"/>
        </w:rPr>
        <w:t>, MBA</w:t>
      </w:r>
    </w:p>
    <w:p w:rsidR="00D26CB4" w:rsidRPr="000F3754" w:rsidRDefault="00D26CB4">
      <w:pPr>
        <w:rPr>
          <w:rFonts w:cs="Arial"/>
          <w:b/>
          <w:sz w:val="18"/>
          <w:szCs w:val="18"/>
        </w:rPr>
      </w:pPr>
      <w:r w:rsidRPr="000F3754">
        <w:rPr>
          <w:rFonts w:cs="Arial"/>
          <w:b/>
          <w:sz w:val="18"/>
          <w:szCs w:val="18"/>
        </w:rPr>
        <w:t>Institut</w:t>
      </w:r>
      <w:r w:rsidR="00A32103" w:rsidRPr="000F3754">
        <w:rPr>
          <w:rFonts w:cs="Arial"/>
          <w:b/>
          <w:sz w:val="18"/>
          <w:szCs w:val="18"/>
        </w:rPr>
        <w:t xml:space="preserve"> für</w:t>
      </w:r>
      <w:hyperlink r:id="rId14" w:tgtFrame="_blank" w:tooltip="Zur Homepage der Organisationseinheit" w:history="1">
        <w:r w:rsidRPr="000F3754">
          <w:rPr>
            <w:rStyle w:val="Hyperlink"/>
            <w:b/>
            <w:color w:val="auto"/>
            <w:sz w:val="18"/>
            <w:szCs w:val="18"/>
            <w:u w:val="none"/>
          </w:rPr>
          <w:t xml:space="preserve"> Polymer Extrusion </w:t>
        </w:r>
        <w:r w:rsidR="00A32103" w:rsidRPr="000F3754">
          <w:rPr>
            <w:rStyle w:val="Hyperlink"/>
            <w:b/>
            <w:color w:val="auto"/>
            <w:sz w:val="18"/>
            <w:szCs w:val="18"/>
            <w:u w:val="none"/>
          </w:rPr>
          <w:t>u</w:t>
        </w:r>
        <w:r w:rsidRPr="000F3754">
          <w:rPr>
            <w:rStyle w:val="Hyperlink"/>
            <w:b/>
            <w:color w:val="auto"/>
            <w:sz w:val="18"/>
            <w:szCs w:val="18"/>
            <w:u w:val="none"/>
          </w:rPr>
          <w:t xml:space="preserve">nd </w:t>
        </w:r>
        <w:proofErr w:type="spellStart"/>
        <w:r w:rsidRPr="000F3754">
          <w:rPr>
            <w:rStyle w:val="Hyperlink"/>
            <w:b/>
            <w:color w:val="auto"/>
            <w:sz w:val="18"/>
            <w:szCs w:val="18"/>
            <w:u w:val="none"/>
          </w:rPr>
          <w:t>Compounding</w:t>
        </w:r>
        <w:proofErr w:type="spellEnd"/>
      </w:hyperlink>
      <w:r w:rsidRPr="000F3754">
        <w:rPr>
          <w:b/>
          <w:sz w:val="18"/>
          <w:szCs w:val="18"/>
        </w:rPr>
        <w:t>  </w:t>
      </w:r>
    </w:p>
    <w:p w:rsidR="00F40A0A" w:rsidRPr="00E735D9" w:rsidRDefault="00F40A0A">
      <w:pPr>
        <w:rPr>
          <w:rFonts w:cs="Arial"/>
          <w:b/>
          <w:sz w:val="18"/>
          <w:szCs w:val="18"/>
        </w:rPr>
      </w:pPr>
      <w:r w:rsidRPr="00E735D9">
        <w:rPr>
          <w:rFonts w:cs="Arial"/>
          <w:b/>
          <w:sz w:val="18"/>
          <w:szCs w:val="18"/>
        </w:rPr>
        <w:t>Tel.: 0732 2468  6570</w:t>
      </w:r>
    </w:p>
    <w:p w:rsidR="00F40A0A" w:rsidRPr="00E735D9" w:rsidRDefault="00A32103">
      <w:pPr>
        <w:rPr>
          <w:rFonts w:cs="Arial"/>
          <w:b/>
          <w:sz w:val="18"/>
          <w:szCs w:val="18"/>
        </w:rPr>
      </w:pPr>
      <w:r w:rsidRPr="00A32103">
        <w:rPr>
          <w:rFonts w:cs="Arial"/>
          <w:noProof/>
          <w:sz w:val="18"/>
          <w:szCs w:val="18"/>
          <w:lang w:eastAsia="de-AT"/>
        </w:rPr>
        <w:drawing>
          <wp:anchor distT="0" distB="0" distL="114300" distR="114300" simplePos="0" relativeHeight="251661312" behindDoc="0" locked="0" layoutInCell="1" allowOverlap="0" wp14:anchorId="42E5D408" wp14:editId="06040D3A">
            <wp:simplePos x="0" y="0"/>
            <wp:positionH relativeFrom="margin">
              <wp:align>left</wp:align>
            </wp:positionH>
            <wp:positionV relativeFrom="paragraph">
              <wp:posOffset>170815</wp:posOffset>
            </wp:positionV>
            <wp:extent cx="2466975" cy="457835"/>
            <wp:effectExtent l="0" t="0" r="9525" b="0"/>
            <wp:wrapTopAndBottom/>
            <wp:docPr id="6" name="Grafik 6" descr="K:\4_JKU\10_Logo_Fotos\IPEC-Logo-transparent-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4_JKU\10_Logo_Fotos\IPEC-Logo-transparent-highres.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6975" cy="457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0A0A" w:rsidRPr="00E735D9">
        <w:rPr>
          <w:rFonts w:cs="Arial"/>
          <w:b/>
          <w:sz w:val="18"/>
          <w:szCs w:val="18"/>
        </w:rPr>
        <w:t xml:space="preserve">E-Mail: </w:t>
      </w:r>
      <w:hyperlink r:id="rId16" w:history="1">
        <w:r w:rsidR="00F40A0A" w:rsidRPr="00E735D9">
          <w:rPr>
            <w:rStyle w:val="Hyperlink"/>
            <w:rFonts w:cs="Arial"/>
            <w:b/>
            <w:sz w:val="18"/>
            <w:szCs w:val="18"/>
          </w:rPr>
          <w:t>juergen.miethlinger@jku.at</w:t>
        </w:r>
      </w:hyperlink>
    </w:p>
    <w:p w:rsidR="00F40A0A" w:rsidRPr="00E735D9" w:rsidRDefault="00F40A0A">
      <w:pPr>
        <w:rPr>
          <w:rFonts w:cs="Arial"/>
          <w:sz w:val="18"/>
          <w:szCs w:val="18"/>
        </w:rPr>
      </w:pPr>
    </w:p>
    <w:sectPr w:rsidR="00F40A0A" w:rsidRPr="00E735D9" w:rsidSect="007D65DB">
      <w:type w:val="continuous"/>
      <w:pgSz w:w="11906" w:h="16838" w:code="9"/>
      <w:pgMar w:top="2835" w:right="3782" w:bottom="567" w:left="1134"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B64" w:rsidRDefault="00BB1B64" w:rsidP="000A78E0">
      <w:pPr>
        <w:spacing w:line="240" w:lineRule="auto"/>
      </w:pPr>
      <w:r>
        <w:separator/>
      </w:r>
    </w:p>
  </w:endnote>
  <w:endnote w:type="continuationSeparator" w:id="0">
    <w:p w:rsidR="00BB1B64" w:rsidRDefault="00BB1B64" w:rsidP="000A78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43" w:usb2="00000009" w:usb3="00000000" w:csb0="000001FF" w:csb1="00000000"/>
  </w:font>
  <w:font w:name="+mn-ea">
    <w:panose1 w:val="00000000000000000000"/>
    <w:charset w:val="00"/>
    <w:family w:val="roman"/>
    <w:notTrueType/>
    <w:pitch w:val="default"/>
  </w:font>
  <w:font w:name="+mn-c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EEE" w:rsidRDefault="009D692A">
    <w:pPr>
      <w:pStyle w:val="Fuzeile"/>
    </w:pPr>
    <w:r>
      <w:rPr>
        <w:noProof/>
        <w:lang w:eastAsia="de-AT"/>
      </w:rPr>
      <mc:AlternateContent>
        <mc:Choice Requires="wps">
          <w:drawing>
            <wp:anchor distT="45720" distB="45720" distL="114300" distR="114300" simplePos="0" relativeHeight="251681792" behindDoc="0" locked="0" layoutInCell="1" allowOverlap="1" wp14:anchorId="233E9DB9" wp14:editId="343579E1">
              <wp:simplePos x="0" y="0"/>
              <wp:positionH relativeFrom="column">
                <wp:posOffset>4923790</wp:posOffset>
              </wp:positionH>
              <wp:positionV relativeFrom="page">
                <wp:posOffset>9505950</wp:posOffset>
              </wp:positionV>
              <wp:extent cx="1256030" cy="845185"/>
              <wp:effectExtent l="0" t="0" r="1270" b="1206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30" cy="845185"/>
                      </a:xfrm>
                      <a:prstGeom prst="rect">
                        <a:avLst/>
                      </a:prstGeom>
                      <a:noFill/>
                      <a:ln w="9525">
                        <a:noFill/>
                        <a:miter lim="800000"/>
                        <a:headEnd/>
                        <a:tailEnd/>
                      </a:ln>
                    </wps:spPr>
                    <wps:txbx>
                      <w:txbxContent>
                        <w:p w:rsidR="00437EEE" w:rsidRPr="00ED035D" w:rsidRDefault="00437EEE">
                          <w:pPr>
                            <w:rPr>
                              <w:rFonts w:cs="Arial"/>
                              <w:b/>
                            </w:rPr>
                          </w:pPr>
                          <w:r w:rsidRPr="00ED035D">
                            <w:rPr>
                              <w:rFonts w:cs="Arial"/>
                              <w:b/>
                            </w:rPr>
                            <w:t>JOHANNES KEPLER</w:t>
                          </w:r>
                        </w:p>
                        <w:p w:rsidR="00437EEE" w:rsidRPr="00ED035D" w:rsidRDefault="00437EEE">
                          <w:pPr>
                            <w:rPr>
                              <w:rFonts w:cs="Arial"/>
                              <w:b/>
                            </w:rPr>
                          </w:pPr>
                          <w:r w:rsidRPr="00ED035D">
                            <w:rPr>
                              <w:rFonts w:cs="Arial"/>
                              <w:b/>
                            </w:rPr>
                            <w:t>UNIVERSIT</w:t>
                          </w:r>
                          <w:r w:rsidR="002E35BE" w:rsidRPr="00ED035D">
                            <w:rPr>
                              <w:rFonts w:cs="Arial"/>
                              <w:b/>
                            </w:rPr>
                            <w:t>ÄT</w:t>
                          </w:r>
                          <w:r w:rsidRPr="00ED035D">
                            <w:rPr>
                              <w:rFonts w:cs="Arial"/>
                              <w:b/>
                            </w:rPr>
                            <w:t xml:space="preserve"> LINZ</w:t>
                          </w:r>
                        </w:p>
                        <w:p w:rsidR="00437EEE" w:rsidRPr="00ED035D" w:rsidRDefault="00437EEE">
                          <w:pPr>
                            <w:rPr>
                              <w:rFonts w:cs="Arial"/>
                            </w:rPr>
                          </w:pPr>
                          <w:r w:rsidRPr="00ED035D">
                            <w:rPr>
                              <w:rFonts w:cs="Arial"/>
                            </w:rPr>
                            <w:t>Altenberger Straße 69</w:t>
                          </w:r>
                        </w:p>
                        <w:p w:rsidR="00437EEE" w:rsidRPr="00ED035D" w:rsidRDefault="00437EEE">
                          <w:pPr>
                            <w:rPr>
                              <w:rFonts w:cs="Arial"/>
                            </w:rPr>
                          </w:pPr>
                          <w:r w:rsidRPr="00ED035D">
                            <w:rPr>
                              <w:rFonts w:cs="Arial"/>
                            </w:rPr>
                            <w:t xml:space="preserve">4040 Linz, </w:t>
                          </w:r>
                          <w:r w:rsidR="002E35BE" w:rsidRPr="00ED035D">
                            <w:rPr>
                              <w:rFonts w:cs="Arial"/>
                            </w:rPr>
                            <w:t>Österreich</w:t>
                          </w:r>
                        </w:p>
                        <w:p w:rsidR="00437EEE" w:rsidRPr="00ED035D" w:rsidRDefault="00437EEE">
                          <w:pPr>
                            <w:rPr>
                              <w:rFonts w:cs="Arial"/>
                            </w:rPr>
                          </w:pPr>
                          <w:r w:rsidRPr="00ED035D">
                            <w:rPr>
                              <w:rFonts w:cs="Arial"/>
                            </w:rPr>
                            <w:t>www.jku.at</w:t>
                          </w:r>
                        </w:p>
                        <w:p w:rsidR="00437EEE" w:rsidRPr="00ED035D" w:rsidRDefault="00437EEE">
                          <w:pPr>
                            <w:rPr>
                              <w:rFonts w:cs="Arial"/>
                            </w:rPr>
                          </w:pPr>
                          <w:r w:rsidRPr="00ED035D">
                            <w:rPr>
                              <w:rFonts w:cs="Arial"/>
                            </w:rPr>
                            <w:t>DVR 0093</w:t>
                          </w:r>
                          <w:r w:rsidR="00BD398D">
                            <w:rPr>
                              <w:rFonts w:cs="Arial"/>
                            </w:rPr>
                            <w:t>6</w:t>
                          </w:r>
                          <w:r w:rsidRPr="00ED035D">
                            <w:rPr>
                              <w:rFonts w:cs="Arial"/>
                            </w:rPr>
                            <w:t>96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33E9DB9" id="_x0000_t202" coordsize="21600,21600" o:spt="202" path="m,l,21600r21600,l21600,xe">
              <v:stroke joinstyle="miter"/>
              <v:path gradientshapeok="t" o:connecttype="rect"/>
            </v:shapetype>
            <v:shape id="Textfeld 2" o:spid="_x0000_s1027" type="#_x0000_t202" style="position:absolute;margin-left:387.7pt;margin-top:748.5pt;width:98.9pt;height:66.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" filled="f" stroked="f">
              <v:textbox inset="0,0,0,0">
                <w:txbxContent>
                  <w:p w:rsidR="00437EEE" w:rsidRPr="00ED035D" w:rsidRDefault="00437EEE">
                    <w:pPr>
                      <w:rPr>
                        <w:rFonts w:cs="Arial"/>
                        <w:b/>
                      </w:rPr>
                    </w:pPr>
                    <w:r w:rsidRPr="00ED035D">
                      <w:rPr>
                        <w:rFonts w:cs="Arial"/>
                        <w:b/>
                      </w:rPr>
                      <w:t>JOHANNES KEPLER</w:t>
                    </w:r>
                  </w:p>
                  <w:p w:rsidR="00437EEE" w:rsidRPr="00ED035D" w:rsidRDefault="00437EEE">
                    <w:pPr>
                      <w:rPr>
                        <w:rFonts w:cs="Arial"/>
                        <w:b/>
                      </w:rPr>
                    </w:pPr>
                    <w:r w:rsidRPr="00ED035D">
                      <w:rPr>
                        <w:rFonts w:cs="Arial"/>
                        <w:b/>
                      </w:rPr>
                      <w:t>UNIVERSIT</w:t>
                    </w:r>
                    <w:r w:rsidR="002E35BE" w:rsidRPr="00ED035D">
                      <w:rPr>
                        <w:rFonts w:cs="Arial"/>
                        <w:b/>
                      </w:rPr>
                      <w:t>ÄT</w:t>
                    </w:r>
                    <w:r w:rsidRPr="00ED035D">
                      <w:rPr>
                        <w:rFonts w:cs="Arial"/>
                        <w:b/>
                      </w:rPr>
                      <w:t xml:space="preserve"> LINZ</w:t>
                    </w:r>
                  </w:p>
                  <w:p w:rsidR="00437EEE" w:rsidRPr="00ED035D" w:rsidRDefault="00437EEE">
                    <w:pPr>
                      <w:rPr>
                        <w:rFonts w:cs="Arial"/>
                      </w:rPr>
                    </w:pPr>
                    <w:r w:rsidRPr="00ED035D">
                      <w:rPr>
                        <w:rFonts w:cs="Arial"/>
                      </w:rPr>
                      <w:t>Altenberger Straße 69</w:t>
                    </w:r>
                  </w:p>
                  <w:p w:rsidR="00437EEE" w:rsidRPr="00ED035D" w:rsidRDefault="00437EEE">
                    <w:pPr>
                      <w:rPr>
                        <w:rFonts w:cs="Arial"/>
                      </w:rPr>
                    </w:pPr>
                    <w:r w:rsidRPr="00ED035D">
                      <w:rPr>
                        <w:rFonts w:cs="Arial"/>
                      </w:rPr>
                      <w:t xml:space="preserve">4040 Linz, </w:t>
                    </w:r>
                    <w:r w:rsidR="002E35BE" w:rsidRPr="00ED035D">
                      <w:rPr>
                        <w:rFonts w:cs="Arial"/>
                      </w:rPr>
                      <w:t>Österreich</w:t>
                    </w:r>
                  </w:p>
                  <w:p w:rsidR="00437EEE" w:rsidRPr="00ED035D" w:rsidRDefault="00437EEE">
                    <w:pPr>
                      <w:rPr>
                        <w:rFonts w:cs="Arial"/>
                      </w:rPr>
                    </w:pPr>
                    <w:r w:rsidRPr="00ED035D">
                      <w:rPr>
                        <w:rFonts w:cs="Arial"/>
                      </w:rPr>
                      <w:t>www.jku.at</w:t>
                    </w:r>
                  </w:p>
                  <w:p w:rsidR="00437EEE" w:rsidRPr="00ED035D" w:rsidRDefault="00437EEE">
                    <w:pPr>
                      <w:rPr>
                        <w:rFonts w:cs="Arial"/>
                      </w:rPr>
                    </w:pPr>
                    <w:r w:rsidRPr="00ED035D">
                      <w:rPr>
                        <w:rFonts w:cs="Arial"/>
                      </w:rPr>
                      <w:t>DVR 0093</w:t>
                    </w:r>
                    <w:r w:rsidR="00BD398D">
                      <w:rPr>
                        <w:rFonts w:cs="Arial"/>
                      </w:rPr>
                      <w:t>6</w:t>
                    </w:r>
                    <w:r w:rsidRPr="00ED035D">
                      <w:rPr>
                        <w:rFonts w:cs="Arial"/>
                      </w:rPr>
                      <w:t>96</w:t>
                    </w:r>
                  </w:p>
                </w:txbxContent>
              </v:textbox>
              <w10:wrap type="squar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B64" w:rsidRDefault="00BB1B64" w:rsidP="000A78E0">
      <w:pPr>
        <w:spacing w:line="240" w:lineRule="auto"/>
      </w:pPr>
      <w:r>
        <w:separator/>
      </w:r>
    </w:p>
  </w:footnote>
  <w:footnote w:type="continuationSeparator" w:id="0">
    <w:p w:rsidR="00BB1B64" w:rsidRDefault="00BB1B64" w:rsidP="000A78E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EEE" w:rsidRDefault="0009340E" w:rsidP="00BD398D">
    <w:pPr>
      <w:pStyle w:val="Kopfzeile"/>
      <w:tabs>
        <w:tab w:val="clear" w:pos="9072"/>
      </w:tabs>
    </w:pPr>
    <w:r>
      <w:rPr>
        <w:noProof/>
        <w:lang w:eastAsia="de-AT"/>
      </w:rPr>
      <w:drawing>
        <wp:anchor distT="0" distB="0" distL="114300" distR="114300" simplePos="0" relativeHeight="251718656" behindDoc="0" locked="0" layoutInCell="1" allowOverlap="1" wp14:anchorId="710CE9EF" wp14:editId="17777222">
          <wp:simplePos x="0" y="0"/>
          <wp:positionH relativeFrom="column">
            <wp:posOffset>4446270</wp:posOffset>
          </wp:positionH>
          <wp:positionV relativeFrom="paragraph">
            <wp:posOffset>485140</wp:posOffset>
          </wp:positionV>
          <wp:extent cx="1920875" cy="968375"/>
          <wp:effectExtent l="0" t="0" r="3175" b="3175"/>
          <wp:wrapSquare wrapText="bothSides"/>
          <wp:docPr id="1" name="Grafik 1" descr="C:\Users\Romana FG\Dropbox\JKU Logos\GIFs\JKU_RGB_Schwar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mana FG\Dropbox\JKU Logos\GIFs\JKU_RGB_Schwarz.gif"/>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560" t="15163" r="9483" b="17328"/>
                  <a:stretch/>
                </pic:blipFill>
                <pic:spPr bwMode="auto">
                  <a:xfrm>
                    <a:off x="0" y="0"/>
                    <a:ext cx="1920875" cy="968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35FC2" w:rsidRPr="00435FC2">
      <w:rPr>
        <w:noProof/>
        <w:lang w:eastAsia="de-AT"/>
      </w:rPr>
      <mc:AlternateContent>
        <mc:Choice Requires="wps">
          <w:drawing>
            <wp:anchor distT="0" distB="0" distL="114300" distR="114300" simplePos="0" relativeHeight="251704320" behindDoc="0" locked="0" layoutInCell="1" allowOverlap="1" wp14:anchorId="5C624303" wp14:editId="40B1C0ED">
              <wp:simplePos x="0" y="0"/>
              <wp:positionH relativeFrom="column">
                <wp:posOffset>7048500</wp:posOffset>
              </wp:positionH>
              <wp:positionV relativeFrom="paragraph">
                <wp:posOffset>0</wp:posOffset>
              </wp:positionV>
              <wp:extent cx="503555" cy="10642600"/>
              <wp:effectExtent l="0" t="0" r="10795" b="25400"/>
              <wp:wrapNone/>
              <wp:docPr id="11" name="Rechteck 11"/>
              <wp:cNvGraphicFramePr/>
              <a:graphic xmlns:a="http://schemas.openxmlformats.org/drawingml/2006/main">
                <a:graphicData uri="http://schemas.microsoft.com/office/word/2010/wordprocessingShape">
                  <wps:wsp>
                    <wps:cNvSpPr/>
                    <wps:spPr>
                      <a:xfrm>
                        <a:off x="0" y="0"/>
                        <a:ext cx="503555" cy="10642600"/>
                      </a:xfrm>
                      <a:prstGeom prst="rect">
                        <a:avLst/>
                      </a:prstGeom>
                      <a:solidFill>
                        <a:srgbClr val="5B9BD5">
                          <a:alpha val="23000"/>
                        </a:srgbClr>
                      </a:solidFill>
                      <a:ln w="1270">
                        <a:solidFill>
                          <a:schemeClr val="accent1">
                            <a:shade val="50000"/>
                            <a:alpha val="99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40327B3" id="Rechteck 11" o:spid="_x0000_s1026" style="position:absolute;margin-left:555pt;margin-top:0;width:39.65pt;height:83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" fillcolor="#5b9bd5" strokecolor="#1f4d78 [1604]" strokeweight=".1pt">
              <v:fill opacity="15163f"/>
              <v:stroke opacity="64764f"/>
            </v:rect>
          </w:pict>
        </mc:Fallback>
      </mc:AlternateContent>
    </w:r>
    <w:r w:rsidR="00CF14BB" w:rsidRPr="00CF14BB">
      <w:rPr>
        <w:noProof/>
        <w:lang w:eastAsia="de-AT"/>
      </w:rPr>
      <mc:AlternateContent>
        <mc:Choice Requires="wps">
          <w:drawing>
            <wp:anchor distT="0" distB="0" distL="114300" distR="114300" simplePos="0" relativeHeight="251693056" behindDoc="0" locked="0" layoutInCell="1" allowOverlap="1" wp14:anchorId="7E432115" wp14:editId="70590C6D">
              <wp:simplePos x="0" y="0"/>
              <wp:positionH relativeFrom="page">
                <wp:posOffset>7551420</wp:posOffset>
              </wp:positionH>
              <wp:positionV relativeFrom="page">
                <wp:posOffset>0</wp:posOffset>
              </wp:positionV>
              <wp:extent cx="503555" cy="5399405"/>
              <wp:effectExtent l="0" t="0" r="10795" b="10795"/>
              <wp:wrapNone/>
              <wp:docPr id="2" name="Rechteck 2"/>
              <wp:cNvGraphicFramePr/>
              <a:graphic xmlns:a="http://schemas.openxmlformats.org/drawingml/2006/main">
                <a:graphicData uri="http://schemas.microsoft.com/office/word/2010/wordprocessingShape">
                  <wps:wsp>
                    <wps:cNvSpPr/>
                    <wps:spPr>
                      <a:xfrm>
                        <a:off x="0" y="0"/>
                        <a:ext cx="503555" cy="5399405"/>
                      </a:xfrm>
                      <a:prstGeom prst="rect">
                        <a:avLst/>
                      </a:prstGeom>
                      <a:solidFill>
                        <a:srgbClr val="5B9BD5">
                          <a:alpha val="23000"/>
                        </a:srgbClr>
                      </a:solidFill>
                      <a:ln w="1270">
                        <a:solidFill>
                          <a:schemeClr val="accent1">
                            <a:shade val="50000"/>
                            <a:alpha val="99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4959E33B" id="Rechteck 2" o:spid="_x0000_s1026" style="position:absolute;margin-left:594.6pt;margin-top:0;width:39.65pt;height:425.1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" fillcolor="#5b9bd5" strokecolor="#1f4d78 [1604]" strokeweight=".1pt">
              <v:fill opacity="15163f"/>
              <v:stroke opacity="64764f"/>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10A3"/>
    <w:multiLevelType w:val="hybridMultilevel"/>
    <w:tmpl w:val="0658A5E2"/>
    <w:lvl w:ilvl="0" w:tplc="23E8D602">
      <w:start w:val="2"/>
      <w:numFmt w:val="bullet"/>
      <w:lvlText w:val="-"/>
      <w:lvlJc w:val="left"/>
      <w:pPr>
        <w:ind w:left="720" w:hanging="360"/>
      </w:pPr>
      <w:rPr>
        <w:rFonts w:ascii="Trebuchet MS" w:eastAsiaTheme="minorHAnsi" w:hAnsi="Trebuchet MS" w:cstheme="minorBidi" w:hint="default"/>
      </w:rPr>
    </w:lvl>
    <w:lvl w:ilvl="1" w:tplc="D92AA5E6">
      <w:start w:val="1"/>
      <w:numFmt w:val="bullet"/>
      <w:lvlText w:val=""/>
      <w:lvlJc w:val="left"/>
      <w:pPr>
        <w:ind w:left="1440" w:hanging="360"/>
      </w:pPr>
      <w:rPr>
        <w:rFonts w:ascii="Wingdings 2" w:hAnsi="Wingdings 2"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089205E0"/>
    <w:multiLevelType w:val="hybridMultilevel"/>
    <w:tmpl w:val="0186CAA0"/>
    <w:lvl w:ilvl="0" w:tplc="A53C76A6">
      <w:start w:val="1"/>
      <w:numFmt w:val="bullet"/>
      <w:lvlText w:val=""/>
      <w:lvlJc w:val="left"/>
      <w:pPr>
        <w:tabs>
          <w:tab w:val="num" w:pos="720"/>
        </w:tabs>
        <w:ind w:left="720" w:hanging="360"/>
      </w:pPr>
      <w:rPr>
        <w:rFonts w:ascii="Wingdings 2" w:hAnsi="Wingdings 2" w:hint="default"/>
      </w:rPr>
    </w:lvl>
    <w:lvl w:ilvl="1" w:tplc="76702A38">
      <w:start w:val="1"/>
      <w:numFmt w:val="bullet"/>
      <w:lvlText w:val=""/>
      <w:lvlJc w:val="left"/>
      <w:pPr>
        <w:tabs>
          <w:tab w:val="num" w:pos="1440"/>
        </w:tabs>
        <w:ind w:left="1440" w:hanging="360"/>
      </w:pPr>
      <w:rPr>
        <w:rFonts w:ascii="Wingdings 2" w:hAnsi="Wingdings 2" w:hint="default"/>
      </w:rPr>
    </w:lvl>
    <w:lvl w:ilvl="2" w:tplc="A822CEC8" w:tentative="1">
      <w:start w:val="1"/>
      <w:numFmt w:val="bullet"/>
      <w:lvlText w:val=""/>
      <w:lvlJc w:val="left"/>
      <w:pPr>
        <w:tabs>
          <w:tab w:val="num" w:pos="2160"/>
        </w:tabs>
        <w:ind w:left="2160" w:hanging="360"/>
      </w:pPr>
      <w:rPr>
        <w:rFonts w:ascii="Wingdings 2" w:hAnsi="Wingdings 2" w:hint="default"/>
      </w:rPr>
    </w:lvl>
    <w:lvl w:ilvl="3" w:tplc="71A08108" w:tentative="1">
      <w:start w:val="1"/>
      <w:numFmt w:val="bullet"/>
      <w:lvlText w:val=""/>
      <w:lvlJc w:val="left"/>
      <w:pPr>
        <w:tabs>
          <w:tab w:val="num" w:pos="2880"/>
        </w:tabs>
        <w:ind w:left="2880" w:hanging="360"/>
      </w:pPr>
      <w:rPr>
        <w:rFonts w:ascii="Wingdings 2" w:hAnsi="Wingdings 2" w:hint="default"/>
      </w:rPr>
    </w:lvl>
    <w:lvl w:ilvl="4" w:tplc="B69AD4B8" w:tentative="1">
      <w:start w:val="1"/>
      <w:numFmt w:val="bullet"/>
      <w:lvlText w:val=""/>
      <w:lvlJc w:val="left"/>
      <w:pPr>
        <w:tabs>
          <w:tab w:val="num" w:pos="3600"/>
        </w:tabs>
        <w:ind w:left="3600" w:hanging="360"/>
      </w:pPr>
      <w:rPr>
        <w:rFonts w:ascii="Wingdings 2" w:hAnsi="Wingdings 2" w:hint="default"/>
      </w:rPr>
    </w:lvl>
    <w:lvl w:ilvl="5" w:tplc="1990F5FE" w:tentative="1">
      <w:start w:val="1"/>
      <w:numFmt w:val="bullet"/>
      <w:lvlText w:val=""/>
      <w:lvlJc w:val="left"/>
      <w:pPr>
        <w:tabs>
          <w:tab w:val="num" w:pos="4320"/>
        </w:tabs>
        <w:ind w:left="4320" w:hanging="360"/>
      </w:pPr>
      <w:rPr>
        <w:rFonts w:ascii="Wingdings 2" w:hAnsi="Wingdings 2" w:hint="default"/>
      </w:rPr>
    </w:lvl>
    <w:lvl w:ilvl="6" w:tplc="D8A82568" w:tentative="1">
      <w:start w:val="1"/>
      <w:numFmt w:val="bullet"/>
      <w:lvlText w:val=""/>
      <w:lvlJc w:val="left"/>
      <w:pPr>
        <w:tabs>
          <w:tab w:val="num" w:pos="5040"/>
        </w:tabs>
        <w:ind w:left="5040" w:hanging="360"/>
      </w:pPr>
      <w:rPr>
        <w:rFonts w:ascii="Wingdings 2" w:hAnsi="Wingdings 2" w:hint="default"/>
      </w:rPr>
    </w:lvl>
    <w:lvl w:ilvl="7" w:tplc="7334097C" w:tentative="1">
      <w:start w:val="1"/>
      <w:numFmt w:val="bullet"/>
      <w:lvlText w:val=""/>
      <w:lvlJc w:val="left"/>
      <w:pPr>
        <w:tabs>
          <w:tab w:val="num" w:pos="5760"/>
        </w:tabs>
        <w:ind w:left="5760" w:hanging="360"/>
      </w:pPr>
      <w:rPr>
        <w:rFonts w:ascii="Wingdings 2" w:hAnsi="Wingdings 2" w:hint="default"/>
      </w:rPr>
    </w:lvl>
    <w:lvl w:ilvl="8" w:tplc="26B680CC" w:tentative="1">
      <w:start w:val="1"/>
      <w:numFmt w:val="bullet"/>
      <w:lvlText w:val=""/>
      <w:lvlJc w:val="left"/>
      <w:pPr>
        <w:tabs>
          <w:tab w:val="num" w:pos="6480"/>
        </w:tabs>
        <w:ind w:left="6480" w:hanging="360"/>
      </w:pPr>
      <w:rPr>
        <w:rFonts w:ascii="Wingdings 2" w:hAnsi="Wingdings 2" w:hint="default"/>
      </w:rPr>
    </w:lvl>
  </w:abstractNum>
  <w:abstractNum w:abstractNumId="2">
    <w:nsid w:val="17472588"/>
    <w:multiLevelType w:val="hybridMultilevel"/>
    <w:tmpl w:val="97EA74AA"/>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272F6656"/>
    <w:multiLevelType w:val="hybridMultilevel"/>
    <w:tmpl w:val="8A8A713C"/>
    <w:lvl w:ilvl="0" w:tplc="76702A38">
      <w:start w:val="1"/>
      <w:numFmt w:val="bullet"/>
      <w:lvlText w:val=""/>
      <w:lvlJc w:val="left"/>
      <w:pPr>
        <w:ind w:left="720" w:hanging="360"/>
      </w:pPr>
      <w:rPr>
        <w:rFonts w:ascii="Wingdings 2" w:hAnsi="Wingdings 2"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A2055D9"/>
    <w:multiLevelType w:val="hybridMultilevel"/>
    <w:tmpl w:val="FBD24274"/>
    <w:lvl w:ilvl="0" w:tplc="76702A38">
      <w:start w:val="1"/>
      <w:numFmt w:val="bullet"/>
      <w:lvlText w:val=""/>
      <w:lvlJc w:val="left"/>
      <w:pPr>
        <w:ind w:left="360" w:hanging="360"/>
      </w:pPr>
      <w:rPr>
        <w:rFonts w:ascii="Wingdings 2" w:hAnsi="Wingdings 2"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303A5128"/>
    <w:multiLevelType w:val="hybridMultilevel"/>
    <w:tmpl w:val="2148152A"/>
    <w:lvl w:ilvl="0" w:tplc="36582962">
      <w:numFmt w:val="bullet"/>
      <w:lvlText w:val="-"/>
      <w:lvlJc w:val="left"/>
      <w:pPr>
        <w:ind w:left="360" w:hanging="360"/>
      </w:pPr>
      <w:rPr>
        <w:rFonts w:ascii="Arial" w:eastAsiaTheme="minorHAnsi"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nsid w:val="35181282"/>
    <w:multiLevelType w:val="hybridMultilevel"/>
    <w:tmpl w:val="4F608796"/>
    <w:lvl w:ilvl="0" w:tplc="36582962">
      <w:numFmt w:val="bullet"/>
      <w:lvlText w:val="-"/>
      <w:lvlJc w:val="left"/>
      <w:pPr>
        <w:ind w:left="36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3B4D4989"/>
    <w:multiLevelType w:val="hybridMultilevel"/>
    <w:tmpl w:val="A3BE544A"/>
    <w:lvl w:ilvl="0" w:tplc="0B620A6A">
      <w:start w:val="1"/>
      <w:numFmt w:val="bullet"/>
      <w:lvlText w:val=""/>
      <w:lvlJc w:val="left"/>
      <w:pPr>
        <w:tabs>
          <w:tab w:val="num" w:pos="360"/>
        </w:tabs>
        <w:ind w:left="360" w:hanging="360"/>
      </w:pPr>
      <w:rPr>
        <w:rFonts w:ascii="Wingdings 2" w:hAnsi="Wingdings 2" w:hint="default"/>
      </w:rPr>
    </w:lvl>
    <w:lvl w:ilvl="1" w:tplc="9000F9E0">
      <w:start w:val="1"/>
      <w:numFmt w:val="bullet"/>
      <w:lvlText w:val=""/>
      <w:lvlJc w:val="left"/>
      <w:pPr>
        <w:tabs>
          <w:tab w:val="num" w:pos="1080"/>
        </w:tabs>
        <w:ind w:left="1080" w:hanging="360"/>
      </w:pPr>
      <w:rPr>
        <w:rFonts w:ascii="Wingdings 2" w:hAnsi="Wingdings 2" w:hint="default"/>
      </w:rPr>
    </w:lvl>
    <w:lvl w:ilvl="2" w:tplc="DF0C6964" w:tentative="1">
      <w:start w:val="1"/>
      <w:numFmt w:val="bullet"/>
      <w:lvlText w:val=""/>
      <w:lvlJc w:val="left"/>
      <w:pPr>
        <w:tabs>
          <w:tab w:val="num" w:pos="1800"/>
        </w:tabs>
        <w:ind w:left="1800" w:hanging="360"/>
      </w:pPr>
      <w:rPr>
        <w:rFonts w:ascii="Wingdings 2" w:hAnsi="Wingdings 2" w:hint="default"/>
      </w:rPr>
    </w:lvl>
    <w:lvl w:ilvl="3" w:tplc="A0CE6EF6" w:tentative="1">
      <w:start w:val="1"/>
      <w:numFmt w:val="bullet"/>
      <w:lvlText w:val=""/>
      <w:lvlJc w:val="left"/>
      <w:pPr>
        <w:tabs>
          <w:tab w:val="num" w:pos="2520"/>
        </w:tabs>
        <w:ind w:left="2520" w:hanging="360"/>
      </w:pPr>
      <w:rPr>
        <w:rFonts w:ascii="Wingdings 2" w:hAnsi="Wingdings 2" w:hint="default"/>
      </w:rPr>
    </w:lvl>
    <w:lvl w:ilvl="4" w:tplc="6A187E9E" w:tentative="1">
      <w:start w:val="1"/>
      <w:numFmt w:val="bullet"/>
      <w:lvlText w:val=""/>
      <w:lvlJc w:val="left"/>
      <w:pPr>
        <w:tabs>
          <w:tab w:val="num" w:pos="3240"/>
        </w:tabs>
        <w:ind w:left="3240" w:hanging="360"/>
      </w:pPr>
      <w:rPr>
        <w:rFonts w:ascii="Wingdings 2" w:hAnsi="Wingdings 2" w:hint="default"/>
      </w:rPr>
    </w:lvl>
    <w:lvl w:ilvl="5" w:tplc="E0EC6392" w:tentative="1">
      <w:start w:val="1"/>
      <w:numFmt w:val="bullet"/>
      <w:lvlText w:val=""/>
      <w:lvlJc w:val="left"/>
      <w:pPr>
        <w:tabs>
          <w:tab w:val="num" w:pos="3960"/>
        </w:tabs>
        <w:ind w:left="3960" w:hanging="360"/>
      </w:pPr>
      <w:rPr>
        <w:rFonts w:ascii="Wingdings 2" w:hAnsi="Wingdings 2" w:hint="default"/>
      </w:rPr>
    </w:lvl>
    <w:lvl w:ilvl="6" w:tplc="524ED854" w:tentative="1">
      <w:start w:val="1"/>
      <w:numFmt w:val="bullet"/>
      <w:lvlText w:val=""/>
      <w:lvlJc w:val="left"/>
      <w:pPr>
        <w:tabs>
          <w:tab w:val="num" w:pos="4680"/>
        </w:tabs>
        <w:ind w:left="4680" w:hanging="360"/>
      </w:pPr>
      <w:rPr>
        <w:rFonts w:ascii="Wingdings 2" w:hAnsi="Wingdings 2" w:hint="default"/>
      </w:rPr>
    </w:lvl>
    <w:lvl w:ilvl="7" w:tplc="8A241C70" w:tentative="1">
      <w:start w:val="1"/>
      <w:numFmt w:val="bullet"/>
      <w:lvlText w:val=""/>
      <w:lvlJc w:val="left"/>
      <w:pPr>
        <w:tabs>
          <w:tab w:val="num" w:pos="5400"/>
        </w:tabs>
        <w:ind w:left="5400" w:hanging="360"/>
      </w:pPr>
      <w:rPr>
        <w:rFonts w:ascii="Wingdings 2" w:hAnsi="Wingdings 2" w:hint="default"/>
      </w:rPr>
    </w:lvl>
    <w:lvl w:ilvl="8" w:tplc="7E3EB3E8" w:tentative="1">
      <w:start w:val="1"/>
      <w:numFmt w:val="bullet"/>
      <w:lvlText w:val=""/>
      <w:lvlJc w:val="left"/>
      <w:pPr>
        <w:tabs>
          <w:tab w:val="num" w:pos="6120"/>
        </w:tabs>
        <w:ind w:left="6120" w:hanging="360"/>
      </w:pPr>
      <w:rPr>
        <w:rFonts w:ascii="Wingdings 2" w:hAnsi="Wingdings 2" w:hint="default"/>
      </w:rPr>
    </w:lvl>
  </w:abstractNum>
  <w:abstractNum w:abstractNumId="8">
    <w:nsid w:val="3DAB1379"/>
    <w:multiLevelType w:val="hybridMultilevel"/>
    <w:tmpl w:val="7CB2266C"/>
    <w:lvl w:ilvl="0" w:tplc="76702A38">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40DC75CC"/>
    <w:multiLevelType w:val="hybridMultilevel"/>
    <w:tmpl w:val="E584745A"/>
    <w:lvl w:ilvl="0" w:tplc="76702A38">
      <w:start w:val="1"/>
      <w:numFmt w:val="bullet"/>
      <w:lvlText w:val=""/>
      <w:lvlJc w:val="left"/>
      <w:pPr>
        <w:ind w:left="720" w:hanging="360"/>
      </w:pPr>
      <w:rPr>
        <w:rFonts w:ascii="Wingdings 2" w:hAnsi="Wingdings 2" w:hint="default"/>
      </w:rPr>
    </w:lvl>
    <w:lvl w:ilvl="1" w:tplc="76702A38">
      <w:start w:val="1"/>
      <w:numFmt w:val="bullet"/>
      <w:lvlText w:val=""/>
      <w:lvlJc w:val="left"/>
      <w:pPr>
        <w:ind w:left="1440" w:hanging="360"/>
      </w:pPr>
      <w:rPr>
        <w:rFonts w:ascii="Wingdings 2" w:hAnsi="Wingdings 2"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55C93ABA"/>
    <w:multiLevelType w:val="hybridMultilevel"/>
    <w:tmpl w:val="BAC47FD0"/>
    <w:lvl w:ilvl="0" w:tplc="23E8D602">
      <w:start w:val="2"/>
      <w:numFmt w:val="bullet"/>
      <w:lvlText w:val="-"/>
      <w:lvlJc w:val="left"/>
      <w:pPr>
        <w:ind w:left="720" w:hanging="360"/>
      </w:pPr>
      <w:rPr>
        <w:rFonts w:ascii="Trebuchet MS" w:eastAsiaTheme="minorHAnsi" w:hAnsi="Trebuchet MS"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5B243DA3"/>
    <w:multiLevelType w:val="hybridMultilevel"/>
    <w:tmpl w:val="0BAE5ABA"/>
    <w:lvl w:ilvl="0" w:tplc="76702A38">
      <w:start w:val="1"/>
      <w:numFmt w:val="bullet"/>
      <w:lvlText w:val=""/>
      <w:lvlJc w:val="left"/>
      <w:pPr>
        <w:ind w:left="720" w:hanging="360"/>
      </w:pPr>
      <w:rPr>
        <w:rFonts w:ascii="Wingdings 2" w:hAnsi="Wingdings 2"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607D77DA"/>
    <w:multiLevelType w:val="hybridMultilevel"/>
    <w:tmpl w:val="65284ED0"/>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6530326D"/>
    <w:multiLevelType w:val="hybridMultilevel"/>
    <w:tmpl w:val="5896F5B8"/>
    <w:lvl w:ilvl="0" w:tplc="76702A38">
      <w:start w:val="1"/>
      <w:numFmt w:val="bullet"/>
      <w:lvlText w:val=""/>
      <w:lvlJc w:val="left"/>
      <w:pPr>
        <w:ind w:left="720" w:hanging="360"/>
      </w:pPr>
      <w:rPr>
        <w:rFonts w:ascii="Wingdings 2" w:hAnsi="Wingdings 2"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655E1974"/>
    <w:multiLevelType w:val="hybridMultilevel"/>
    <w:tmpl w:val="F6388824"/>
    <w:lvl w:ilvl="0" w:tplc="D2546E90">
      <w:start w:val="2"/>
      <w:numFmt w:val="bullet"/>
      <w:lvlText w:val=""/>
      <w:lvlJc w:val="left"/>
      <w:pPr>
        <w:ind w:left="1070" w:hanging="71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6B747FD9"/>
    <w:multiLevelType w:val="hybridMultilevel"/>
    <w:tmpl w:val="8AC89B16"/>
    <w:lvl w:ilvl="0" w:tplc="76702A38">
      <w:start w:val="1"/>
      <w:numFmt w:val="bullet"/>
      <w:lvlText w:val=""/>
      <w:lvlJc w:val="left"/>
      <w:pPr>
        <w:ind w:left="720" w:hanging="360"/>
      </w:pPr>
      <w:rPr>
        <w:rFonts w:ascii="Wingdings 2" w:hAnsi="Wingdings 2" w:hint="default"/>
      </w:rPr>
    </w:lvl>
    <w:lvl w:ilvl="1" w:tplc="23CCAFC4">
      <w:start w:val="2"/>
      <w:numFmt w:val="bullet"/>
      <w:lvlText w:val=""/>
      <w:lvlJc w:val="left"/>
      <w:pPr>
        <w:ind w:left="1790" w:hanging="710"/>
      </w:pPr>
      <w:rPr>
        <w:rFonts w:ascii="Symbol" w:eastAsiaTheme="minorHAnsi" w:hAnsi="Symbo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F5441FD"/>
    <w:multiLevelType w:val="hybridMultilevel"/>
    <w:tmpl w:val="906CF5EA"/>
    <w:lvl w:ilvl="0" w:tplc="A53C76A6">
      <w:start w:val="1"/>
      <w:numFmt w:val="bullet"/>
      <w:lvlText w:val=""/>
      <w:lvlJc w:val="left"/>
      <w:pPr>
        <w:tabs>
          <w:tab w:val="num" w:pos="360"/>
        </w:tabs>
        <w:ind w:left="360" w:hanging="360"/>
      </w:pPr>
      <w:rPr>
        <w:rFonts w:ascii="Wingdings 2" w:hAnsi="Wingdings 2" w:hint="default"/>
      </w:rPr>
    </w:lvl>
    <w:lvl w:ilvl="1" w:tplc="2708D9BC">
      <w:start w:val="162"/>
      <w:numFmt w:val="bullet"/>
      <w:lvlText w:val=""/>
      <w:lvlJc w:val="left"/>
      <w:pPr>
        <w:tabs>
          <w:tab w:val="num" w:pos="1080"/>
        </w:tabs>
        <w:ind w:left="1080" w:hanging="360"/>
      </w:pPr>
      <w:rPr>
        <w:rFonts w:ascii="Wingdings 2" w:hAnsi="Wingdings 2" w:hint="default"/>
      </w:rPr>
    </w:lvl>
    <w:lvl w:ilvl="2" w:tplc="A822CEC8" w:tentative="1">
      <w:start w:val="1"/>
      <w:numFmt w:val="bullet"/>
      <w:lvlText w:val=""/>
      <w:lvlJc w:val="left"/>
      <w:pPr>
        <w:tabs>
          <w:tab w:val="num" w:pos="1800"/>
        </w:tabs>
        <w:ind w:left="1800" w:hanging="360"/>
      </w:pPr>
      <w:rPr>
        <w:rFonts w:ascii="Wingdings 2" w:hAnsi="Wingdings 2" w:hint="default"/>
      </w:rPr>
    </w:lvl>
    <w:lvl w:ilvl="3" w:tplc="71A08108" w:tentative="1">
      <w:start w:val="1"/>
      <w:numFmt w:val="bullet"/>
      <w:lvlText w:val=""/>
      <w:lvlJc w:val="left"/>
      <w:pPr>
        <w:tabs>
          <w:tab w:val="num" w:pos="2520"/>
        </w:tabs>
        <w:ind w:left="2520" w:hanging="360"/>
      </w:pPr>
      <w:rPr>
        <w:rFonts w:ascii="Wingdings 2" w:hAnsi="Wingdings 2" w:hint="default"/>
      </w:rPr>
    </w:lvl>
    <w:lvl w:ilvl="4" w:tplc="B69AD4B8" w:tentative="1">
      <w:start w:val="1"/>
      <w:numFmt w:val="bullet"/>
      <w:lvlText w:val=""/>
      <w:lvlJc w:val="left"/>
      <w:pPr>
        <w:tabs>
          <w:tab w:val="num" w:pos="3240"/>
        </w:tabs>
        <w:ind w:left="3240" w:hanging="360"/>
      </w:pPr>
      <w:rPr>
        <w:rFonts w:ascii="Wingdings 2" w:hAnsi="Wingdings 2" w:hint="default"/>
      </w:rPr>
    </w:lvl>
    <w:lvl w:ilvl="5" w:tplc="1990F5FE" w:tentative="1">
      <w:start w:val="1"/>
      <w:numFmt w:val="bullet"/>
      <w:lvlText w:val=""/>
      <w:lvlJc w:val="left"/>
      <w:pPr>
        <w:tabs>
          <w:tab w:val="num" w:pos="3960"/>
        </w:tabs>
        <w:ind w:left="3960" w:hanging="360"/>
      </w:pPr>
      <w:rPr>
        <w:rFonts w:ascii="Wingdings 2" w:hAnsi="Wingdings 2" w:hint="default"/>
      </w:rPr>
    </w:lvl>
    <w:lvl w:ilvl="6" w:tplc="D8A82568" w:tentative="1">
      <w:start w:val="1"/>
      <w:numFmt w:val="bullet"/>
      <w:lvlText w:val=""/>
      <w:lvlJc w:val="left"/>
      <w:pPr>
        <w:tabs>
          <w:tab w:val="num" w:pos="4680"/>
        </w:tabs>
        <w:ind w:left="4680" w:hanging="360"/>
      </w:pPr>
      <w:rPr>
        <w:rFonts w:ascii="Wingdings 2" w:hAnsi="Wingdings 2" w:hint="default"/>
      </w:rPr>
    </w:lvl>
    <w:lvl w:ilvl="7" w:tplc="7334097C" w:tentative="1">
      <w:start w:val="1"/>
      <w:numFmt w:val="bullet"/>
      <w:lvlText w:val=""/>
      <w:lvlJc w:val="left"/>
      <w:pPr>
        <w:tabs>
          <w:tab w:val="num" w:pos="5400"/>
        </w:tabs>
        <w:ind w:left="5400" w:hanging="360"/>
      </w:pPr>
      <w:rPr>
        <w:rFonts w:ascii="Wingdings 2" w:hAnsi="Wingdings 2" w:hint="default"/>
      </w:rPr>
    </w:lvl>
    <w:lvl w:ilvl="8" w:tplc="26B680CC" w:tentative="1">
      <w:start w:val="1"/>
      <w:numFmt w:val="bullet"/>
      <w:lvlText w:val=""/>
      <w:lvlJc w:val="left"/>
      <w:pPr>
        <w:tabs>
          <w:tab w:val="num" w:pos="6120"/>
        </w:tabs>
        <w:ind w:left="6120" w:hanging="360"/>
      </w:pPr>
      <w:rPr>
        <w:rFonts w:ascii="Wingdings 2" w:hAnsi="Wingdings 2" w:hint="default"/>
      </w:rPr>
    </w:lvl>
  </w:abstractNum>
  <w:abstractNum w:abstractNumId="17">
    <w:nsid w:val="6FAB4D84"/>
    <w:multiLevelType w:val="hybridMultilevel"/>
    <w:tmpl w:val="1A3E08C2"/>
    <w:lvl w:ilvl="0" w:tplc="23E8D602">
      <w:start w:val="2"/>
      <w:numFmt w:val="bullet"/>
      <w:lvlText w:val="-"/>
      <w:lvlJc w:val="left"/>
      <w:pPr>
        <w:ind w:left="720" w:hanging="360"/>
      </w:pPr>
      <w:rPr>
        <w:rFonts w:ascii="Trebuchet MS" w:eastAsiaTheme="minorHAnsi" w:hAnsi="Trebuchet MS" w:cstheme="minorBidi" w:hint="default"/>
      </w:rPr>
    </w:lvl>
    <w:lvl w:ilvl="1" w:tplc="D92AA5E6">
      <w:start w:val="1"/>
      <w:numFmt w:val="bullet"/>
      <w:lvlText w:val=""/>
      <w:lvlJc w:val="left"/>
      <w:pPr>
        <w:ind w:left="1440" w:hanging="360"/>
      </w:pPr>
      <w:rPr>
        <w:rFonts w:ascii="Wingdings 2" w:hAnsi="Wingdings 2"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717853FC"/>
    <w:multiLevelType w:val="hybridMultilevel"/>
    <w:tmpl w:val="3DEE3914"/>
    <w:lvl w:ilvl="0" w:tplc="0B620A6A">
      <w:start w:val="1"/>
      <w:numFmt w:val="bullet"/>
      <w:lvlText w:val=""/>
      <w:lvlJc w:val="left"/>
      <w:pPr>
        <w:tabs>
          <w:tab w:val="num" w:pos="360"/>
        </w:tabs>
        <w:ind w:left="360" w:hanging="360"/>
      </w:pPr>
      <w:rPr>
        <w:rFonts w:ascii="Wingdings 2" w:hAnsi="Wingdings 2" w:hint="default"/>
      </w:rPr>
    </w:lvl>
    <w:lvl w:ilvl="1" w:tplc="0420989A">
      <w:start w:val="162"/>
      <w:numFmt w:val="bullet"/>
      <w:lvlText w:val=""/>
      <w:lvlJc w:val="left"/>
      <w:pPr>
        <w:tabs>
          <w:tab w:val="num" w:pos="1080"/>
        </w:tabs>
        <w:ind w:left="1080" w:hanging="360"/>
      </w:pPr>
      <w:rPr>
        <w:rFonts w:ascii="Wingdings 2" w:hAnsi="Wingdings 2" w:hint="default"/>
      </w:rPr>
    </w:lvl>
    <w:lvl w:ilvl="2" w:tplc="DF0C6964" w:tentative="1">
      <w:start w:val="1"/>
      <w:numFmt w:val="bullet"/>
      <w:lvlText w:val=""/>
      <w:lvlJc w:val="left"/>
      <w:pPr>
        <w:tabs>
          <w:tab w:val="num" w:pos="1800"/>
        </w:tabs>
        <w:ind w:left="1800" w:hanging="360"/>
      </w:pPr>
      <w:rPr>
        <w:rFonts w:ascii="Wingdings 2" w:hAnsi="Wingdings 2" w:hint="default"/>
      </w:rPr>
    </w:lvl>
    <w:lvl w:ilvl="3" w:tplc="A0CE6EF6" w:tentative="1">
      <w:start w:val="1"/>
      <w:numFmt w:val="bullet"/>
      <w:lvlText w:val=""/>
      <w:lvlJc w:val="left"/>
      <w:pPr>
        <w:tabs>
          <w:tab w:val="num" w:pos="2520"/>
        </w:tabs>
        <w:ind w:left="2520" w:hanging="360"/>
      </w:pPr>
      <w:rPr>
        <w:rFonts w:ascii="Wingdings 2" w:hAnsi="Wingdings 2" w:hint="default"/>
      </w:rPr>
    </w:lvl>
    <w:lvl w:ilvl="4" w:tplc="6A187E9E" w:tentative="1">
      <w:start w:val="1"/>
      <w:numFmt w:val="bullet"/>
      <w:lvlText w:val=""/>
      <w:lvlJc w:val="left"/>
      <w:pPr>
        <w:tabs>
          <w:tab w:val="num" w:pos="3240"/>
        </w:tabs>
        <w:ind w:left="3240" w:hanging="360"/>
      </w:pPr>
      <w:rPr>
        <w:rFonts w:ascii="Wingdings 2" w:hAnsi="Wingdings 2" w:hint="default"/>
      </w:rPr>
    </w:lvl>
    <w:lvl w:ilvl="5" w:tplc="E0EC6392" w:tentative="1">
      <w:start w:val="1"/>
      <w:numFmt w:val="bullet"/>
      <w:lvlText w:val=""/>
      <w:lvlJc w:val="left"/>
      <w:pPr>
        <w:tabs>
          <w:tab w:val="num" w:pos="3960"/>
        </w:tabs>
        <w:ind w:left="3960" w:hanging="360"/>
      </w:pPr>
      <w:rPr>
        <w:rFonts w:ascii="Wingdings 2" w:hAnsi="Wingdings 2" w:hint="default"/>
      </w:rPr>
    </w:lvl>
    <w:lvl w:ilvl="6" w:tplc="524ED854" w:tentative="1">
      <w:start w:val="1"/>
      <w:numFmt w:val="bullet"/>
      <w:lvlText w:val=""/>
      <w:lvlJc w:val="left"/>
      <w:pPr>
        <w:tabs>
          <w:tab w:val="num" w:pos="4680"/>
        </w:tabs>
        <w:ind w:left="4680" w:hanging="360"/>
      </w:pPr>
      <w:rPr>
        <w:rFonts w:ascii="Wingdings 2" w:hAnsi="Wingdings 2" w:hint="default"/>
      </w:rPr>
    </w:lvl>
    <w:lvl w:ilvl="7" w:tplc="8A241C70" w:tentative="1">
      <w:start w:val="1"/>
      <w:numFmt w:val="bullet"/>
      <w:lvlText w:val=""/>
      <w:lvlJc w:val="left"/>
      <w:pPr>
        <w:tabs>
          <w:tab w:val="num" w:pos="5400"/>
        </w:tabs>
        <w:ind w:left="5400" w:hanging="360"/>
      </w:pPr>
      <w:rPr>
        <w:rFonts w:ascii="Wingdings 2" w:hAnsi="Wingdings 2" w:hint="default"/>
      </w:rPr>
    </w:lvl>
    <w:lvl w:ilvl="8" w:tplc="7E3EB3E8" w:tentative="1">
      <w:start w:val="1"/>
      <w:numFmt w:val="bullet"/>
      <w:lvlText w:val=""/>
      <w:lvlJc w:val="left"/>
      <w:pPr>
        <w:tabs>
          <w:tab w:val="num" w:pos="6120"/>
        </w:tabs>
        <w:ind w:left="6120" w:hanging="360"/>
      </w:pPr>
      <w:rPr>
        <w:rFonts w:ascii="Wingdings 2" w:hAnsi="Wingdings 2" w:hint="default"/>
      </w:rPr>
    </w:lvl>
  </w:abstractNum>
  <w:abstractNum w:abstractNumId="19">
    <w:nsid w:val="73247D0B"/>
    <w:multiLevelType w:val="hybridMultilevel"/>
    <w:tmpl w:val="B3F2E266"/>
    <w:lvl w:ilvl="0" w:tplc="7368F732">
      <w:start w:val="1"/>
      <w:numFmt w:val="bullet"/>
      <w:lvlText w:val=""/>
      <w:lvlJc w:val="left"/>
      <w:pPr>
        <w:ind w:left="1068" w:hanging="360"/>
      </w:pPr>
      <w:rPr>
        <w:rFonts w:ascii="Wingdings 2" w:hAnsi="Wingdings 2" w:hint="default"/>
      </w:rPr>
    </w:lvl>
    <w:lvl w:ilvl="1" w:tplc="041D0003" w:tentative="1">
      <w:start w:val="1"/>
      <w:numFmt w:val="bullet"/>
      <w:lvlText w:val="o"/>
      <w:lvlJc w:val="left"/>
      <w:pPr>
        <w:ind w:left="1788" w:hanging="360"/>
      </w:pPr>
      <w:rPr>
        <w:rFonts w:ascii="Courier New" w:hAnsi="Courier New" w:cs="Courier New" w:hint="default"/>
      </w:rPr>
    </w:lvl>
    <w:lvl w:ilvl="2" w:tplc="041D0005" w:tentative="1">
      <w:start w:val="1"/>
      <w:numFmt w:val="bullet"/>
      <w:lvlText w:val=""/>
      <w:lvlJc w:val="left"/>
      <w:pPr>
        <w:ind w:left="2508" w:hanging="360"/>
      </w:pPr>
      <w:rPr>
        <w:rFonts w:ascii="Wingdings" w:hAnsi="Wingdings" w:hint="default"/>
      </w:rPr>
    </w:lvl>
    <w:lvl w:ilvl="3" w:tplc="041D0001" w:tentative="1">
      <w:start w:val="1"/>
      <w:numFmt w:val="bullet"/>
      <w:lvlText w:val=""/>
      <w:lvlJc w:val="left"/>
      <w:pPr>
        <w:ind w:left="3228" w:hanging="360"/>
      </w:pPr>
      <w:rPr>
        <w:rFonts w:ascii="Symbol" w:hAnsi="Symbol" w:hint="default"/>
      </w:rPr>
    </w:lvl>
    <w:lvl w:ilvl="4" w:tplc="041D0003" w:tentative="1">
      <w:start w:val="1"/>
      <w:numFmt w:val="bullet"/>
      <w:lvlText w:val="o"/>
      <w:lvlJc w:val="left"/>
      <w:pPr>
        <w:ind w:left="3948" w:hanging="360"/>
      </w:pPr>
      <w:rPr>
        <w:rFonts w:ascii="Courier New" w:hAnsi="Courier New" w:cs="Courier New" w:hint="default"/>
      </w:rPr>
    </w:lvl>
    <w:lvl w:ilvl="5" w:tplc="041D0005" w:tentative="1">
      <w:start w:val="1"/>
      <w:numFmt w:val="bullet"/>
      <w:lvlText w:val=""/>
      <w:lvlJc w:val="left"/>
      <w:pPr>
        <w:ind w:left="4668" w:hanging="360"/>
      </w:pPr>
      <w:rPr>
        <w:rFonts w:ascii="Wingdings" w:hAnsi="Wingdings" w:hint="default"/>
      </w:rPr>
    </w:lvl>
    <w:lvl w:ilvl="6" w:tplc="041D0001" w:tentative="1">
      <w:start w:val="1"/>
      <w:numFmt w:val="bullet"/>
      <w:lvlText w:val=""/>
      <w:lvlJc w:val="left"/>
      <w:pPr>
        <w:ind w:left="5388" w:hanging="360"/>
      </w:pPr>
      <w:rPr>
        <w:rFonts w:ascii="Symbol" w:hAnsi="Symbol" w:hint="default"/>
      </w:rPr>
    </w:lvl>
    <w:lvl w:ilvl="7" w:tplc="041D0003" w:tentative="1">
      <w:start w:val="1"/>
      <w:numFmt w:val="bullet"/>
      <w:lvlText w:val="o"/>
      <w:lvlJc w:val="left"/>
      <w:pPr>
        <w:ind w:left="6108" w:hanging="360"/>
      </w:pPr>
      <w:rPr>
        <w:rFonts w:ascii="Courier New" w:hAnsi="Courier New" w:cs="Courier New" w:hint="default"/>
      </w:rPr>
    </w:lvl>
    <w:lvl w:ilvl="8" w:tplc="041D0005" w:tentative="1">
      <w:start w:val="1"/>
      <w:numFmt w:val="bullet"/>
      <w:lvlText w:val=""/>
      <w:lvlJc w:val="left"/>
      <w:pPr>
        <w:ind w:left="6828" w:hanging="360"/>
      </w:pPr>
      <w:rPr>
        <w:rFonts w:ascii="Wingdings" w:hAnsi="Wingdings" w:hint="default"/>
      </w:rPr>
    </w:lvl>
  </w:abstractNum>
  <w:abstractNum w:abstractNumId="20">
    <w:nsid w:val="75185A72"/>
    <w:multiLevelType w:val="hybridMultilevel"/>
    <w:tmpl w:val="2E084734"/>
    <w:lvl w:ilvl="0" w:tplc="A53C76A6">
      <w:start w:val="1"/>
      <w:numFmt w:val="bullet"/>
      <w:lvlText w:val=""/>
      <w:lvlJc w:val="left"/>
      <w:pPr>
        <w:tabs>
          <w:tab w:val="num" w:pos="360"/>
        </w:tabs>
        <w:ind w:left="360" w:hanging="360"/>
      </w:pPr>
      <w:rPr>
        <w:rFonts w:ascii="Wingdings 2" w:hAnsi="Wingdings 2" w:hint="default"/>
      </w:rPr>
    </w:lvl>
    <w:lvl w:ilvl="1" w:tplc="76702A38">
      <w:start w:val="1"/>
      <w:numFmt w:val="bullet"/>
      <w:lvlText w:val=""/>
      <w:lvlJc w:val="left"/>
      <w:pPr>
        <w:tabs>
          <w:tab w:val="num" w:pos="1080"/>
        </w:tabs>
        <w:ind w:left="1080" w:hanging="360"/>
      </w:pPr>
      <w:rPr>
        <w:rFonts w:ascii="Wingdings 2" w:hAnsi="Wingdings 2" w:hint="default"/>
      </w:rPr>
    </w:lvl>
    <w:lvl w:ilvl="2" w:tplc="A822CEC8" w:tentative="1">
      <w:start w:val="1"/>
      <w:numFmt w:val="bullet"/>
      <w:lvlText w:val=""/>
      <w:lvlJc w:val="left"/>
      <w:pPr>
        <w:tabs>
          <w:tab w:val="num" w:pos="1800"/>
        </w:tabs>
        <w:ind w:left="1800" w:hanging="360"/>
      </w:pPr>
      <w:rPr>
        <w:rFonts w:ascii="Wingdings 2" w:hAnsi="Wingdings 2" w:hint="default"/>
      </w:rPr>
    </w:lvl>
    <w:lvl w:ilvl="3" w:tplc="71A08108" w:tentative="1">
      <w:start w:val="1"/>
      <w:numFmt w:val="bullet"/>
      <w:lvlText w:val=""/>
      <w:lvlJc w:val="left"/>
      <w:pPr>
        <w:tabs>
          <w:tab w:val="num" w:pos="2520"/>
        </w:tabs>
        <w:ind w:left="2520" w:hanging="360"/>
      </w:pPr>
      <w:rPr>
        <w:rFonts w:ascii="Wingdings 2" w:hAnsi="Wingdings 2" w:hint="default"/>
      </w:rPr>
    </w:lvl>
    <w:lvl w:ilvl="4" w:tplc="B69AD4B8" w:tentative="1">
      <w:start w:val="1"/>
      <w:numFmt w:val="bullet"/>
      <w:lvlText w:val=""/>
      <w:lvlJc w:val="left"/>
      <w:pPr>
        <w:tabs>
          <w:tab w:val="num" w:pos="3240"/>
        </w:tabs>
        <w:ind w:left="3240" w:hanging="360"/>
      </w:pPr>
      <w:rPr>
        <w:rFonts w:ascii="Wingdings 2" w:hAnsi="Wingdings 2" w:hint="default"/>
      </w:rPr>
    </w:lvl>
    <w:lvl w:ilvl="5" w:tplc="1990F5FE" w:tentative="1">
      <w:start w:val="1"/>
      <w:numFmt w:val="bullet"/>
      <w:lvlText w:val=""/>
      <w:lvlJc w:val="left"/>
      <w:pPr>
        <w:tabs>
          <w:tab w:val="num" w:pos="3960"/>
        </w:tabs>
        <w:ind w:left="3960" w:hanging="360"/>
      </w:pPr>
      <w:rPr>
        <w:rFonts w:ascii="Wingdings 2" w:hAnsi="Wingdings 2" w:hint="default"/>
      </w:rPr>
    </w:lvl>
    <w:lvl w:ilvl="6" w:tplc="D8A82568" w:tentative="1">
      <w:start w:val="1"/>
      <w:numFmt w:val="bullet"/>
      <w:lvlText w:val=""/>
      <w:lvlJc w:val="left"/>
      <w:pPr>
        <w:tabs>
          <w:tab w:val="num" w:pos="4680"/>
        </w:tabs>
        <w:ind w:left="4680" w:hanging="360"/>
      </w:pPr>
      <w:rPr>
        <w:rFonts w:ascii="Wingdings 2" w:hAnsi="Wingdings 2" w:hint="default"/>
      </w:rPr>
    </w:lvl>
    <w:lvl w:ilvl="7" w:tplc="7334097C" w:tentative="1">
      <w:start w:val="1"/>
      <w:numFmt w:val="bullet"/>
      <w:lvlText w:val=""/>
      <w:lvlJc w:val="left"/>
      <w:pPr>
        <w:tabs>
          <w:tab w:val="num" w:pos="5400"/>
        </w:tabs>
        <w:ind w:left="5400" w:hanging="360"/>
      </w:pPr>
      <w:rPr>
        <w:rFonts w:ascii="Wingdings 2" w:hAnsi="Wingdings 2" w:hint="default"/>
      </w:rPr>
    </w:lvl>
    <w:lvl w:ilvl="8" w:tplc="26B680CC" w:tentative="1">
      <w:start w:val="1"/>
      <w:numFmt w:val="bullet"/>
      <w:lvlText w:val=""/>
      <w:lvlJc w:val="left"/>
      <w:pPr>
        <w:tabs>
          <w:tab w:val="num" w:pos="6120"/>
        </w:tabs>
        <w:ind w:left="6120" w:hanging="360"/>
      </w:pPr>
      <w:rPr>
        <w:rFonts w:ascii="Wingdings 2" w:hAnsi="Wingdings 2" w:hint="default"/>
      </w:rPr>
    </w:lvl>
  </w:abstractNum>
  <w:abstractNum w:abstractNumId="21">
    <w:nsid w:val="775E112C"/>
    <w:multiLevelType w:val="hybridMultilevel"/>
    <w:tmpl w:val="C0003136"/>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nsid w:val="7A39234E"/>
    <w:multiLevelType w:val="hybridMultilevel"/>
    <w:tmpl w:val="3AB0D85A"/>
    <w:lvl w:ilvl="0" w:tplc="9000F9E0">
      <w:start w:val="1"/>
      <w:numFmt w:val="bullet"/>
      <w:lvlText w:val=""/>
      <w:lvlJc w:val="left"/>
      <w:pPr>
        <w:ind w:left="1068" w:hanging="360"/>
      </w:pPr>
      <w:rPr>
        <w:rFonts w:ascii="Wingdings 2" w:hAnsi="Wingdings 2" w:hint="default"/>
      </w:rPr>
    </w:lvl>
    <w:lvl w:ilvl="1" w:tplc="041D0003" w:tentative="1">
      <w:start w:val="1"/>
      <w:numFmt w:val="bullet"/>
      <w:lvlText w:val="o"/>
      <w:lvlJc w:val="left"/>
      <w:pPr>
        <w:ind w:left="1788" w:hanging="360"/>
      </w:pPr>
      <w:rPr>
        <w:rFonts w:ascii="Courier New" w:hAnsi="Courier New" w:cs="Courier New" w:hint="default"/>
      </w:rPr>
    </w:lvl>
    <w:lvl w:ilvl="2" w:tplc="041D0005" w:tentative="1">
      <w:start w:val="1"/>
      <w:numFmt w:val="bullet"/>
      <w:lvlText w:val=""/>
      <w:lvlJc w:val="left"/>
      <w:pPr>
        <w:ind w:left="2508" w:hanging="360"/>
      </w:pPr>
      <w:rPr>
        <w:rFonts w:ascii="Wingdings" w:hAnsi="Wingdings" w:hint="default"/>
      </w:rPr>
    </w:lvl>
    <w:lvl w:ilvl="3" w:tplc="041D0001" w:tentative="1">
      <w:start w:val="1"/>
      <w:numFmt w:val="bullet"/>
      <w:lvlText w:val=""/>
      <w:lvlJc w:val="left"/>
      <w:pPr>
        <w:ind w:left="3228" w:hanging="360"/>
      </w:pPr>
      <w:rPr>
        <w:rFonts w:ascii="Symbol" w:hAnsi="Symbol" w:hint="default"/>
      </w:rPr>
    </w:lvl>
    <w:lvl w:ilvl="4" w:tplc="041D0003" w:tentative="1">
      <w:start w:val="1"/>
      <w:numFmt w:val="bullet"/>
      <w:lvlText w:val="o"/>
      <w:lvlJc w:val="left"/>
      <w:pPr>
        <w:ind w:left="3948" w:hanging="360"/>
      </w:pPr>
      <w:rPr>
        <w:rFonts w:ascii="Courier New" w:hAnsi="Courier New" w:cs="Courier New" w:hint="default"/>
      </w:rPr>
    </w:lvl>
    <w:lvl w:ilvl="5" w:tplc="041D0005" w:tentative="1">
      <w:start w:val="1"/>
      <w:numFmt w:val="bullet"/>
      <w:lvlText w:val=""/>
      <w:lvlJc w:val="left"/>
      <w:pPr>
        <w:ind w:left="4668" w:hanging="360"/>
      </w:pPr>
      <w:rPr>
        <w:rFonts w:ascii="Wingdings" w:hAnsi="Wingdings" w:hint="default"/>
      </w:rPr>
    </w:lvl>
    <w:lvl w:ilvl="6" w:tplc="041D0001" w:tentative="1">
      <w:start w:val="1"/>
      <w:numFmt w:val="bullet"/>
      <w:lvlText w:val=""/>
      <w:lvlJc w:val="left"/>
      <w:pPr>
        <w:ind w:left="5388" w:hanging="360"/>
      </w:pPr>
      <w:rPr>
        <w:rFonts w:ascii="Symbol" w:hAnsi="Symbol" w:hint="default"/>
      </w:rPr>
    </w:lvl>
    <w:lvl w:ilvl="7" w:tplc="041D0003" w:tentative="1">
      <w:start w:val="1"/>
      <w:numFmt w:val="bullet"/>
      <w:lvlText w:val="o"/>
      <w:lvlJc w:val="left"/>
      <w:pPr>
        <w:ind w:left="6108" w:hanging="360"/>
      </w:pPr>
      <w:rPr>
        <w:rFonts w:ascii="Courier New" w:hAnsi="Courier New" w:cs="Courier New" w:hint="default"/>
      </w:rPr>
    </w:lvl>
    <w:lvl w:ilvl="8" w:tplc="041D0005" w:tentative="1">
      <w:start w:val="1"/>
      <w:numFmt w:val="bullet"/>
      <w:lvlText w:val=""/>
      <w:lvlJc w:val="left"/>
      <w:pPr>
        <w:ind w:left="6828" w:hanging="360"/>
      </w:pPr>
      <w:rPr>
        <w:rFonts w:ascii="Wingdings" w:hAnsi="Wingdings" w:hint="default"/>
      </w:rPr>
    </w:lvl>
  </w:abstractNum>
  <w:num w:numId="1">
    <w:abstractNumId w:val="2"/>
  </w:num>
  <w:num w:numId="2">
    <w:abstractNumId w:val="12"/>
  </w:num>
  <w:num w:numId="3">
    <w:abstractNumId w:val="21"/>
  </w:num>
  <w:num w:numId="4">
    <w:abstractNumId w:val="5"/>
  </w:num>
  <w:num w:numId="5">
    <w:abstractNumId w:val="6"/>
  </w:num>
  <w:num w:numId="6">
    <w:abstractNumId w:val="13"/>
  </w:num>
  <w:num w:numId="7">
    <w:abstractNumId w:val="18"/>
  </w:num>
  <w:num w:numId="8">
    <w:abstractNumId w:val="4"/>
  </w:num>
  <w:num w:numId="9">
    <w:abstractNumId w:val="7"/>
  </w:num>
  <w:num w:numId="10">
    <w:abstractNumId w:val="22"/>
  </w:num>
  <w:num w:numId="11">
    <w:abstractNumId w:val="19"/>
  </w:num>
  <w:num w:numId="12">
    <w:abstractNumId w:val="15"/>
  </w:num>
  <w:num w:numId="13">
    <w:abstractNumId w:val="14"/>
  </w:num>
  <w:num w:numId="14">
    <w:abstractNumId w:val="3"/>
  </w:num>
  <w:num w:numId="15">
    <w:abstractNumId w:val="9"/>
  </w:num>
  <w:num w:numId="16">
    <w:abstractNumId w:val="8"/>
  </w:num>
  <w:num w:numId="17">
    <w:abstractNumId w:val="16"/>
  </w:num>
  <w:num w:numId="18">
    <w:abstractNumId w:val="1"/>
  </w:num>
  <w:num w:numId="19">
    <w:abstractNumId w:val="20"/>
  </w:num>
  <w:num w:numId="20">
    <w:abstractNumId w:val="10"/>
  </w:num>
  <w:num w:numId="21">
    <w:abstractNumId w:val="11"/>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suppressBottomSpacing/>
    <w:suppressTop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F6"/>
    <w:rsid w:val="00006787"/>
    <w:rsid w:val="0003638D"/>
    <w:rsid w:val="00044044"/>
    <w:rsid w:val="00051EB1"/>
    <w:rsid w:val="0006492A"/>
    <w:rsid w:val="000654AB"/>
    <w:rsid w:val="0008652A"/>
    <w:rsid w:val="0009340E"/>
    <w:rsid w:val="00097A1E"/>
    <w:rsid w:val="000A2ED3"/>
    <w:rsid w:val="000A37F9"/>
    <w:rsid w:val="000A61DB"/>
    <w:rsid w:val="000A78E0"/>
    <w:rsid w:val="000C2248"/>
    <w:rsid w:val="000C450D"/>
    <w:rsid w:val="000E1E85"/>
    <w:rsid w:val="000E6E53"/>
    <w:rsid w:val="000F0A7A"/>
    <w:rsid w:val="000F3754"/>
    <w:rsid w:val="000F58B2"/>
    <w:rsid w:val="00116D75"/>
    <w:rsid w:val="001322F8"/>
    <w:rsid w:val="00134DD2"/>
    <w:rsid w:val="00150293"/>
    <w:rsid w:val="00154E70"/>
    <w:rsid w:val="00172CBC"/>
    <w:rsid w:val="001771C5"/>
    <w:rsid w:val="001B221E"/>
    <w:rsid w:val="001B673F"/>
    <w:rsid w:val="001C65C4"/>
    <w:rsid w:val="001C7840"/>
    <w:rsid w:val="001D6419"/>
    <w:rsid w:val="001E5819"/>
    <w:rsid w:val="001E5A49"/>
    <w:rsid w:val="001F1D38"/>
    <w:rsid w:val="001F49CA"/>
    <w:rsid w:val="001F5104"/>
    <w:rsid w:val="001F5EB0"/>
    <w:rsid w:val="0021010C"/>
    <w:rsid w:val="00214F6C"/>
    <w:rsid w:val="00222CC8"/>
    <w:rsid w:val="0023779B"/>
    <w:rsid w:val="00244CFF"/>
    <w:rsid w:val="00261FE3"/>
    <w:rsid w:val="00267B39"/>
    <w:rsid w:val="00270AEB"/>
    <w:rsid w:val="002744B3"/>
    <w:rsid w:val="00274D3F"/>
    <w:rsid w:val="00284615"/>
    <w:rsid w:val="002924F3"/>
    <w:rsid w:val="00293448"/>
    <w:rsid w:val="00296D49"/>
    <w:rsid w:val="00297DCB"/>
    <w:rsid w:val="002A0778"/>
    <w:rsid w:val="002B0BD2"/>
    <w:rsid w:val="002D47EF"/>
    <w:rsid w:val="002E35BE"/>
    <w:rsid w:val="002F07BA"/>
    <w:rsid w:val="002F23BB"/>
    <w:rsid w:val="002F4D8C"/>
    <w:rsid w:val="002F7EB7"/>
    <w:rsid w:val="00304C5B"/>
    <w:rsid w:val="00340B93"/>
    <w:rsid w:val="00343612"/>
    <w:rsid w:val="00345A12"/>
    <w:rsid w:val="00356F59"/>
    <w:rsid w:val="003753BC"/>
    <w:rsid w:val="00376CF6"/>
    <w:rsid w:val="00387469"/>
    <w:rsid w:val="003931C2"/>
    <w:rsid w:val="003962A2"/>
    <w:rsid w:val="003A2DB5"/>
    <w:rsid w:val="003D612B"/>
    <w:rsid w:val="003E16D2"/>
    <w:rsid w:val="003F0A18"/>
    <w:rsid w:val="0041610D"/>
    <w:rsid w:val="00435EA3"/>
    <w:rsid w:val="00435FC2"/>
    <w:rsid w:val="00437EEE"/>
    <w:rsid w:val="00453804"/>
    <w:rsid w:val="00471548"/>
    <w:rsid w:val="00476919"/>
    <w:rsid w:val="0048781A"/>
    <w:rsid w:val="00492C81"/>
    <w:rsid w:val="00493458"/>
    <w:rsid w:val="00493D25"/>
    <w:rsid w:val="004A1932"/>
    <w:rsid w:val="004A2067"/>
    <w:rsid w:val="004A5486"/>
    <w:rsid w:val="004B2888"/>
    <w:rsid w:val="004C0A8A"/>
    <w:rsid w:val="004C5565"/>
    <w:rsid w:val="004D414A"/>
    <w:rsid w:val="004F70B5"/>
    <w:rsid w:val="004F74C6"/>
    <w:rsid w:val="005242BF"/>
    <w:rsid w:val="00524CA5"/>
    <w:rsid w:val="005332B7"/>
    <w:rsid w:val="00547D27"/>
    <w:rsid w:val="00551D9A"/>
    <w:rsid w:val="00556F35"/>
    <w:rsid w:val="00560C9F"/>
    <w:rsid w:val="0056154F"/>
    <w:rsid w:val="00574B0A"/>
    <w:rsid w:val="005774F3"/>
    <w:rsid w:val="0058133A"/>
    <w:rsid w:val="005939F7"/>
    <w:rsid w:val="00595A19"/>
    <w:rsid w:val="00596523"/>
    <w:rsid w:val="00597E4E"/>
    <w:rsid w:val="005C2B4D"/>
    <w:rsid w:val="005D6EFA"/>
    <w:rsid w:val="005E0859"/>
    <w:rsid w:val="005E3125"/>
    <w:rsid w:val="005E569D"/>
    <w:rsid w:val="00600214"/>
    <w:rsid w:val="00611AC5"/>
    <w:rsid w:val="0061571E"/>
    <w:rsid w:val="00621E0A"/>
    <w:rsid w:val="006244A5"/>
    <w:rsid w:val="00642637"/>
    <w:rsid w:val="00654B17"/>
    <w:rsid w:val="00655BA3"/>
    <w:rsid w:val="00661035"/>
    <w:rsid w:val="0068604A"/>
    <w:rsid w:val="0069580B"/>
    <w:rsid w:val="006A514D"/>
    <w:rsid w:val="006B635B"/>
    <w:rsid w:val="006B775E"/>
    <w:rsid w:val="006C0FC6"/>
    <w:rsid w:val="006C4835"/>
    <w:rsid w:val="006D549D"/>
    <w:rsid w:val="006D7AE8"/>
    <w:rsid w:val="006F6052"/>
    <w:rsid w:val="006F6F9A"/>
    <w:rsid w:val="006F7307"/>
    <w:rsid w:val="007006E5"/>
    <w:rsid w:val="00722F2E"/>
    <w:rsid w:val="00725A9E"/>
    <w:rsid w:val="007261A9"/>
    <w:rsid w:val="00727073"/>
    <w:rsid w:val="007322EB"/>
    <w:rsid w:val="00734B45"/>
    <w:rsid w:val="00736F3E"/>
    <w:rsid w:val="0073700A"/>
    <w:rsid w:val="00740443"/>
    <w:rsid w:val="0074350C"/>
    <w:rsid w:val="00747B63"/>
    <w:rsid w:val="00754247"/>
    <w:rsid w:val="00777AFD"/>
    <w:rsid w:val="0078482C"/>
    <w:rsid w:val="00786AC4"/>
    <w:rsid w:val="00792859"/>
    <w:rsid w:val="00794C48"/>
    <w:rsid w:val="007A1F19"/>
    <w:rsid w:val="007A70FB"/>
    <w:rsid w:val="007A740A"/>
    <w:rsid w:val="007A7B59"/>
    <w:rsid w:val="007B4BFE"/>
    <w:rsid w:val="007B72DA"/>
    <w:rsid w:val="007C7EAA"/>
    <w:rsid w:val="007D65DB"/>
    <w:rsid w:val="007E6714"/>
    <w:rsid w:val="007F20A0"/>
    <w:rsid w:val="007F6BDF"/>
    <w:rsid w:val="008105C4"/>
    <w:rsid w:val="00832295"/>
    <w:rsid w:val="0083389C"/>
    <w:rsid w:val="008455BE"/>
    <w:rsid w:val="008477F3"/>
    <w:rsid w:val="008551B8"/>
    <w:rsid w:val="00855836"/>
    <w:rsid w:val="00856566"/>
    <w:rsid w:val="00862ED0"/>
    <w:rsid w:val="008958B2"/>
    <w:rsid w:val="008A6947"/>
    <w:rsid w:val="008B1E31"/>
    <w:rsid w:val="00922896"/>
    <w:rsid w:val="0094195D"/>
    <w:rsid w:val="00951D09"/>
    <w:rsid w:val="00962CB9"/>
    <w:rsid w:val="00966FA5"/>
    <w:rsid w:val="00976136"/>
    <w:rsid w:val="00977744"/>
    <w:rsid w:val="00983A2C"/>
    <w:rsid w:val="00984711"/>
    <w:rsid w:val="00985EE0"/>
    <w:rsid w:val="00992451"/>
    <w:rsid w:val="009B07E4"/>
    <w:rsid w:val="009C4D21"/>
    <w:rsid w:val="009D24BD"/>
    <w:rsid w:val="009D4A79"/>
    <w:rsid w:val="009D692A"/>
    <w:rsid w:val="009D7375"/>
    <w:rsid w:val="009E0B29"/>
    <w:rsid w:val="009E33CE"/>
    <w:rsid w:val="00A0443D"/>
    <w:rsid w:val="00A11DAF"/>
    <w:rsid w:val="00A2577E"/>
    <w:rsid w:val="00A32103"/>
    <w:rsid w:val="00A40E97"/>
    <w:rsid w:val="00A6291E"/>
    <w:rsid w:val="00A6509E"/>
    <w:rsid w:val="00A750EA"/>
    <w:rsid w:val="00A83B99"/>
    <w:rsid w:val="00A847B9"/>
    <w:rsid w:val="00A8690D"/>
    <w:rsid w:val="00A906E7"/>
    <w:rsid w:val="00A94104"/>
    <w:rsid w:val="00A941DE"/>
    <w:rsid w:val="00A977DA"/>
    <w:rsid w:val="00AA09F1"/>
    <w:rsid w:val="00AA7A31"/>
    <w:rsid w:val="00AB240B"/>
    <w:rsid w:val="00AB786E"/>
    <w:rsid w:val="00AD4CBA"/>
    <w:rsid w:val="00AE6576"/>
    <w:rsid w:val="00B347A1"/>
    <w:rsid w:val="00B4787B"/>
    <w:rsid w:val="00B57A60"/>
    <w:rsid w:val="00B57F6E"/>
    <w:rsid w:val="00B64DA0"/>
    <w:rsid w:val="00B702B4"/>
    <w:rsid w:val="00B7412A"/>
    <w:rsid w:val="00B80456"/>
    <w:rsid w:val="00B8532C"/>
    <w:rsid w:val="00BA164D"/>
    <w:rsid w:val="00BA7486"/>
    <w:rsid w:val="00BB1B64"/>
    <w:rsid w:val="00BB2BF8"/>
    <w:rsid w:val="00BC24B3"/>
    <w:rsid w:val="00BC76B8"/>
    <w:rsid w:val="00BD398D"/>
    <w:rsid w:val="00BE24CC"/>
    <w:rsid w:val="00BE65CF"/>
    <w:rsid w:val="00BF2788"/>
    <w:rsid w:val="00BF75DB"/>
    <w:rsid w:val="00C10085"/>
    <w:rsid w:val="00C1510A"/>
    <w:rsid w:val="00C261B1"/>
    <w:rsid w:val="00C3453C"/>
    <w:rsid w:val="00C4579C"/>
    <w:rsid w:val="00C47BB4"/>
    <w:rsid w:val="00C76875"/>
    <w:rsid w:val="00C91A77"/>
    <w:rsid w:val="00CA0C9B"/>
    <w:rsid w:val="00CB20BF"/>
    <w:rsid w:val="00CC5BE2"/>
    <w:rsid w:val="00CD5C6C"/>
    <w:rsid w:val="00CF14BB"/>
    <w:rsid w:val="00CF4620"/>
    <w:rsid w:val="00CF6D3A"/>
    <w:rsid w:val="00D063E5"/>
    <w:rsid w:val="00D13AD4"/>
    <w:rsid w:val="00D26CB4"/>
    <w:rsid w:val="00D43F4C"/>
    <w:rsid w:val="00D45829"/>
    <w:rsid w:val="00D46494"/>
    <w:rsid w:val="00D97CC2"/>
    <w:rsid w:val="00DA7A6A"/>
    <w:rsid w:val="00DC0F2B"/>
    <w:rsid w:val="00DC3E85"/>
    <w:rsid w:val="00DC6E16"/>
    <w:rsid w:val="00DD69A8"/>
    <w:rsid w:val="00DD71EB"/>
    <w:rsid w:val="00DE0A72"/>
    <w:rsid w:val="00DE4488"/>
    <w:rsid w:val="00DF510A"/>
    <w:rsid w:val="00DF6B82"/>
    <w:rsid w:val="00DF7490"/>
    <w:rsid w:val="00E10990"/>
    <w:rsid w:val="00E334ED"/>
    <w:rsid w:val="00E44C09"/>
    <w:rsid w:val="00E615E4"/>
    <w:rsid w:val="00E735D9"/>
    <w:rsid w:val="00EA07CD"/>
    <w:rsid w:val="00EA227C"/>
    <w:rsid w:val="00EB12B7"/>
    <w:rsid w:val="00EC0389"/>
    <w:rsid w:val="00ED035D"/>
    <w:rsid w:val="00EF011B"/>
    <w:rsid w:val="00F001A0"/>
    <w:rsid w:val="00F16EE5"/>
    <w:rsid w:val="00F20316"/>
    <w:rsid w:val="00F24FFE"/>
    <w:rsid w:val="00F3344C"/>
    <w:rsid w:val="00F40A0A"/>
    <w:rsid w:val="00F53843"/>
    <w:rsid w:val="00F568B3"/>
    <w:rsid w:val="00F5703B"/>
    <w:rsid w:val="00F57327"/>
    <w:rsid w:val="00F619F5"/>
    <w:rsid w:val="00F72FAE"/>
    <w:rsid w:val="00F77327"/>
    <w:rsid w:val="00F94697"/>
    <w:rsid w:val="00FB538B"/>
    <w:rsid w:val="00FC1633"/>
    <w:rsid w:val="00FC40A3"/>
    <w:rsid w:val="00FD4DE5"/>
    <w:rsid w:val="00FD5720"/>
    <w:rsid w:val="00FE462B"/>
    <w:rsid w:val="00FE49D4"/>
    <w:rsid w:val="00FF5E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uiPriority="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293448"/>
    <w:pPr>
      <w:spacing w:after="0" w:line="220" w:lineRule="exact"/>
    </w:pPr>
    <w:rPr>
      <w:rFonts w:ascii="Arial" w:hAnsi="Arial"/>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8E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A78E0"/>
  </w:style>
  <w:style w:type="paragraph" w:styleId="Fuzeile">
    <w:name w:val="footer"/>
    <w:basedOn w:val="Standard"/>
    <w:link w:val="FuzeileZchn"/>
    <w:uiPriority w:val="99"/>
    <w:unhideWhenUsed/>
    <w:rsid w:val="000A78E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A78E0"/>
  </w:style>
  <w:style w:type="character" w:styleId="Hyperlink">
    <w:name w:val="Hyperlink"/>
    <w:basedOn w:val="Absatz-Standardschriftart"/>
    <w:uiPriority w:val="99"/>
    <w:unhideWhenUsed/>
    <w:rsid w:val="00051EB1"/>
    <w:rPr>
      <w:color w:val="0563C1" w:themeColor="hyperlink"/>
      <w:u w:val="single"/>
    </w:rPr>
  </w:style>
  <w:style w:type="paragraph" w:styleId="Sprechblasentext">
    <w:name w:val="Balloon Text"/>
    <w:basedOn w:val="Standard"/>
    <w:link w:val="SprechblasentextZchn"/>
    <w:uiPriority w:val="99"/>
    <w:semiHidden/>
    <w:unhideWhenUsed/>
    <w:rsid w:val="0097613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6136"/>
    <w:rPr>
      <w:rFonts w:ascii="Segoe UI" w:hAnsi="Segoe UI" w:cs="Segoe UI"/>
      <w:sz w:val="18"/>
      <w:szCs w:val="18"/>
    </w:rPr>
  </w:style>
  <w:style w:type="character" w:styleId="Platzhaltertext">
    <w:name w:val="Placeholder Text"/>
    <w:basedOn w:val="Absatz-Standardschriftart"/>
    <w:uiPriority w:val="99"/>
    <w:semiHidden/>
    <w:rsid w:val="007F6BDF"/>
    <w:rPr>
      <w:color w:val="808080"/>
    </w:rPr>
  </w:style>
  <w:style w:type="paragraph" w:styleId="Listenabsatz">
    <w:name w:val="List Paragraph"/>
    <w:basedOn w:val="Standard"/>
    <w:uiPriority w:val="34"/>
    <w:qFormat/>
    <w:rsid w:val="00C10085"/>
    <w:pPr>
      <w:ind w:left="720"/>
      <w:contextualSpacing/>
    </w:pPr>
  </w:style>
  <w:style w:type="paragraph" w:styleId="berarbeitung">
    <w:name w:val="Revision"/>
    <w:hidden/>
    <w:uiPriority w:val="99"/>
    <w:semiHidden/>
    <w:rsid w:val="00214F6C"/>
    <w:pPr>
      <w:spacing w:after="0" w:line="240" w:lineRule="auto"/>
    </w:pPr>
    <w:rPr>
      <w:rFonts w:ascii="Arial" w:hAnsi="Arial"/>
      <w:sz w:val="16"/>
    </w:rPr>
  </w:style>
  <w:style w:type="character" w:styleId="Kommentarzeichen">
    <w:name w:val="annotation reference"/>
    <w:basedOn w:val="Absatz-Standardschriftart"/>
    <w:uiPriority w:val="99"/>
    <w:semiHidden/>
    <w:unhideWhenUsed/>
    <w:rsid w:val="007C7EAA"/>
    <w:rPr>
      <w:sz w:val="16"/>
      <w:szCs w:val="16"/>
    </w:rPr>
  </w:style>
  <w:style w:type="paragraph" w:styleId="Kommentartext">
    <w:name w:val="annotation text"/>
    <w:basedOn w:val="Standard"/>
    <w:link w:val="KommentartextZchn"/>
    <w:uiPriority w:val="99"/>
    <w:semiHidden/>
    <w:unhideWhenUsed/>
    <w:rsid w:val="007C7EA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C7EA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C7EAA"/>
    <w:rPr>
      <w:b/>
      <w:bCs/>
    </w:rPr>
  </w:style>
  <w:style w:type="character" w:customStyle="1" w:styleId="KommentarthemaZchn">
    <w:name w:val="Kommentarthema Zchn"/>
    <w:basedOn w:val="KommentartextZchn"/>
    <w:link w:val="Kommentarthema"/>
    <w:uiPriority w:val="99"/>
    <w:semiHidden/>
    <w:rsid w:val="007C7EAA"/>
    <w:rPr>
      <w:rFonts w:ascii="Arial" w:hAnsi="Arial"/>
      <w:b/>
      <w:bCs/>
      <w:sz w:val="20"/>
      <w:szCs w:val="20"/>
    </w:rPr>
  </w:style>
  <w:style w:type="table" w:styleId="Tabellenraster">
    <w:name w:val="Table Grid"/>
    <w:basedOn w:val="NormaleTabelle"/>
    <w:uiPriority w:val="59"/>
    <w:locked/>
    <w:rsid w:val="00655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792859"/>
    <w:rPr>
      <w:color w:val="954F72" w:themeColor="followedHyperlink"/>
      <w:u w:val="single"/>
    </w:rPr>
  </w:style>
  <w:style w:type="paragraph" w:styleId="Textkrper2">
    <w:name w:val="Body Text 2"/>
    <w:basedOn w:val="Standard"/>
    <w:link w:val="Textkrper2Zchn"/>
    <w:rsid w:val="009C4D21"/>
    <w:pPr>
      <w:spacing w:line="360" w:lineRule="auto"/>
      <w:jc w:val="both"/>
    </w:pPr>
    <w:rPr>
      <w:rFonts w:eastAsia="Times New Roman" w:cs="Times New Roman"/>
      <w:sz w:val="22"/>
      <w:szCs w:val="20"/>
      <w:lang w:val="de-DE" w:eastAsia="de-AT"/>
    </w:rPr>
  </w:style>
  <w:style w:type="character" w:customStyle="1" w:styleId="Textkrper2Zchn">
    <w:name w:val="Textkörper 2 Zchn"/>
    <w:basedOn w:val="Absatz-Standardschriftart"/>
    <w:link w:val="Textkrper2"/>
    <w:rsid w:val="009C4D21"/>
    <w:rPr>
      <w:rFonts w:ascii="Arial" w:eastAsia="Times New Roman" w:hAnsi="Arial" w:cs="Times New Roman"/>
      <w:szCs w:val="20"/>
      <w:lang w:val="de-DE" w:eastAsia="de-AT"/>
    </w:rPr>
  </w:style>
  <w:style w:type="character" w:styleId="Hervorhebung">
    <w:name w:val="Emphasis"/>
    <w:basedOn w:val="Absatz-Standardschriftart"/>
    <w:uiPriority w:val="20"/>
    <w:qFormat/>
    <w:rsid w:val="00A941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uiPriority="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293448"/>
    <w:pPr>
      <w:spacing w:after="0" w:line="220" w:lineRule="exact"/>
    </w:pPr>
    <w:rPr>
      <w:rFonts w:ascii="Arial" w:hAnsi="Arial"/>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A78E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A78E0"/>
  </w:style>
  <w:style w:type="paragraph" w:styleId="Fuzeile">
    <w:name w:val="footer"/>
    <w:basedOn w:val="Standard"/>
    <w:link w:val="FuzeileZchn"/>
    <w:uiPriority w:val="99"/>
    <w:unhideWhenUsed/>
    <w:rsid w:val="000A78E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A78E0"/>
  </w:style>
  <w:style w:type="character" w:styleId="Hyperlink">
    <w:name w:val="Hyperlink"/>
    <w:basedOn w:val="Absatz-Standardschriftart"/>
    <w:uiPriority w:val="99"/>
    <w:unhideWhenUsed/>
    <w:rsid w:val="00051EB1"/>
    <w:rPr>
      <w:color w:val="0563C1" w:themeColor="hyperlink"/>
      <w:u w:val="single"/>
    </w:rPr>
  </w:style>
  <w:style w:type="paragraph" w:styleId="Sprechblasentext">
    <w:name w:val="Balloon Text"/>
    <w:basedOn w:val="Standard"/>
    <w:link w:val="SprechblasentextZchn"/>
    <w:uiPriority w:val="99"/>
    <w:semiHidden/>
    <w:unhideWhenUsed/>
    <w:rsid w:val="0097613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6136"/>
    <w:rPr>
      <w:rFonts w:ascii="Segoe UI" w:hAnsi="Segoe UI" w:cs="Segoe UI"/>
      <w:sz w:val="18"/>
      <w:szCs w:val="18"/>
    </w:rPr>
  </w:style>
  <w:style w:type="character" w:styleId="Platzhaltertext">
    <w:name w:val="Placeholder Text"/>
    <w:basedOn w:val="Absatz-Standardschriftart"/>
    <w:uiPriority w:val="99"/>
    <w:semiHidden/>
    <w:rsid w:val="007F6BDF"/>
    <w:rPr>
      <w:color w:val="808080"/>
    </w:rPr>
  </w:style>
  <w:style w:type="paragraph" w:styleId="Listenabsatz">
    <w:name w:val="List Paragraph"/>
    <w:basedOn w:val="Standard"/>
    <w:uiPriority w:val="34"/>
    <w:qFormat/>
    <w:rsid w:val="00C10085"/>
    <w:pPr>
      <w:ind w:left="720"/>
      <w:contextualSpacing/>
    </w:pPr>
  </w:style>
  <w:style w:type="paragraph" w:styleId="berarbeitung">
    <w:name w:val="Revision"/>
    <w:hidden/>
    <w:uiPriority w:val="99"/>
    <w:semiHidden/>
    <w:rsid w:val="00214F6C"/>
    <w:pPr>
      <w:spacing w:after="0" w:line="240" w:lineRule="auto"/>
    </w:pPr>
    <w:rPr>
      <w:rFonts w:ascii="Arial" w:hAnsi="Arial"/>
      <w:sz w:val="16"/>
    </w:rPr>
  </w:style>
  <w:style w:type="character" w:styleId="Kommentarzeichen">
    <w:name w:val="annotation reference"/>
    <w:basedOn w:val="Absatz-Standardschriftart"/>
    <w:uiPriority w:val="99"/>
    <w:semiHidden/>
    <w:unhideWhenUsed/>
    <w:rsid w:val="007C7EAA"/>
    <w:rPr>
      <w:sz w:val="16"/>
      <w:szCs w:val="16"/>
    </w:rPr>
  </w:style>
  <w:style w:type="paragraph" w:styleId="Kommentartext">
    <w:name w:val="annotation text"/>
    <w:basedOn w:val="Standard"/>
    <w:link w:val="KommentartextZchn"/>
    <w:uiPriority w:val="99"/>
    <w:semiHidden/>
    <w:unhideWhenUsed/>
    <w:rsid w:val="007C7EA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C7EA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7C7EAA"/>
    <w:rPr>
      <w:b/>
      <w:bCs/>
    </w:rPr>
  </w:style>
  <w:style w:type="character" w:customStyle="1" w:styleId="KommentarthemaZchn">
    <w:name w:val="Kommentarthema Zchn"/>
    <w:basedOn w:val="KommentartextZchn"/>
    <w:link w:val="Kommentarthema"/>
    <w:uiPriority w:val="99"/>
    <w:semiHidden/>
    <w:rsid w:val="007C7EAA"/>
    <w:rPr>
      <w:rFonts w:ascii="Arial" w:hAnsi="Arial"/>
      <w:b/>
      <w:bCs/>
      <w:sz w:val="20"/>
      <w:szCs w:val="20"/>
    </w:rPr>
  </w:style>
  <w:style w:type="table" w:styleId="Tabellenraster">
    <w:name w:val="Table Grid"/>
    <w:basedOn w:val="NormaleTabelle"/>
    <w:uiPriority w:val="59"/>
    <w:locked/>
    <w:rsid w:val="00655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Hyperlink">
    <w:name w:val="FollowedHyperlink"/>
    <w:basedOn w:val="Absatz-Standardschriftart"/>
    <w:uiPriority w:val="99"/>
    <w:semiHidden/>
    <w:unhideWhenUsed/>
    <w:rsid w:val="00792859"/>
    <w:rPr>
      <w:color w:val="954F72" w:themeColor="followedHyperlink"/>
      <w:u w:val="single"/>
    </w:rPr>
  </w:style>
  <w:style w:type="paragraph" w:styleId="Textkrper2">
    <w:name w:val="Body Text 2"/>
    <w:basedOn w:val="Standard"/>
    <w:link w:val="Textkrper2Zchn"/>
    <w:rsid w:val="009C4D21"/>
    <w:pPr>
      <w:spacing w:line="360" w:lineRule="auto"/>
      <w:jc w:val="both"/>
    </w:pPr>
    <w:rPr>
      <w:rFonts w:eastAsia="Times New Roman" w:cs="Times New Roman"/>
      <w:sz w:val="22"/>
      <w:szCs w:val="20"/>
      <w:lang w:val="de-DE" w:eastAsia="de-AT"/>
    </w:rPr>
  </w:style>
  <w:style w:type="character" w:customStyle="1" w:styleId="Textkrper2Zchn">
    <w:name w:val="Textkörper 2 Zchn"/>
    <w:basedOn w:val="Absatz-Standardschriftart"/>
    <w:link w:val="Textkrper2"/>
    <w:rsid w:val="009C4D21"/>
    <w:rPr>
      <w:rFonts w:ascii="Arial" w:eastAsia="Times New Roman" w:hAnsi="Arial" w:cs="Times New Roman"/>
      <w:szCs w:val="20"/>
      <w:lang w:val="de-DE" w:eastAsia="de-AT"/>
    </w:rPr>
  </w:style>
  <w:style w:type="character" w:styleId="Hervorhebung">
    <w:name w:val="Emphasis"/>
    <w:basedOn w:val="Absatz-Standardschriftart"/>
    <w:uiPriority w:val="20"/>
    <w:qFormat/>
    <w:rsid w:val="00A941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31274">
      <w:bodyDiv w:val="1"/>
      <w:marLeft w:val="0"/>
      <w:marRight w:val="0"/>
      <w:marTop w:val="0"/>
      <w:marBottom w:val="0"/>
      <w:divBdr>
        <w:top w:val="none" w:sz="0" w:space="0" w:color="auto"/>
        <w:left w:val="none" w:sz="0" w:space="0" w:color="auto"/>
        <w:bottom w:val="none" w:sz="0" w:space="0" w:color="auto"/>
        <w:right w:val="none" w:sz="0" w:space="0" w:color="auto"/>
      </w:divBdr>
      <w:divsChild>
        <w:div w:id="87123208">
          <w:marLeft w:val="504"/>
          <w:marRight w:val="0"/>
          <w:marTop w:val="160"/>
          <w:marBottom w:val="0"/>
          <w:divBdr>
            <w:top w:val="none" w:sz="0" w:space="0" w:color="auto"/>
            <w:left w:val="none" w:sz="0" w:space="0" w:color="auto"/>
            <w:bottom w:val="none" w:sz="0" w:space="0" w:color="auto"/>
            <w:right w:val="none" w:sz="0" w:space="0" w:color="auto"/>
          </w:divBdr>
        </w:div>
        <w:div w:id="637733519">
          <w:marLeft w:val="504"/>
          <w:marRight w:val="0"/>
          <w:marTop w:val="160"/>
          <w:marBottom w:val="0"/>
          <w:divBdr>
            <w:top w:val="none" w:sz="0" w:space="0" w:color="auto"/>
            <w:left w:val="none" w:sz="0" w:space="0" w:color="auto"/>
            <w:bottom w:val="none" w:sz="0" w:space="0" w:color="auto"/>
            <w:right w:val="none" w:sz="0" w:space="0" w:color="auto"/>
          </w:divBdr>
        </w:div>
        <w:div w:id="50539050">
          <w:marLeft w:val="1022"/>
          <w:marRight w:val="0"/>
          <w:marTop w:val="0"/>
          <w:marBottom w:val="0"/>
          <w:divBdr>
            <w:top w:val="none" w:sz="0" w:space="0" w:color="auto"/>
            <w:left w:val="none" w:sz="0" w:space="0" w:color="auto"/>
            <w:bottom w:val="none" w:sz="0" w:space="0" w:color="auto"/>
            <w:right w:val="none" w:sz="0" w:space="0" w:color="auto"/>
          </w:divBdr>
        </w:div>
        <w:div w:id="215900353">
          <w:marLeft w:val="1022"/>
          <w:marRight w:val="0"/>
          <w:marTop w:val="0"/>
          <w:marBottom w:val="0"/>
          <w:divBdr>
            <w:top w:val="none" w:sz="0" w:space="0" w:color="auto"/>
            <w:left w:val="none" w:sz="0" w:space="0" w:color="auto"/>
            <w:bottom w:val="none" w:sz="0" w:space="0" w:color="auto"/>
            <w:right w:val="none" w:sz="0" w:space="0" w:color="auto"/>
          </w:divBdr>
        </w:div>
        <w:div w:id="1000279733">
          <w:marLeft w:val="1022"/>
          <w:marRight w:val="0"/>
          <w:marTop w:val="0"/>
          <w:marBottom w:val="0"/>
          <w:divBdr>
            <w:top w:val="none" w:sz="0" w:space="0" w:color="auto"/>
            <w:left w:val="none" w:sz="0" w:space="0" w:color="auto"/>
            <w:bottom w:val="none" w:sz="0" w:space="0" w:color="auto"/>
            <w:right w:val="none" w:sz="0" w:space="0" w:color="auto"/>
          </w:divBdr>
        </w:div>
        <w:div w:id="452942053">
          <w:marLeft w:val="504"/>
          <w:marRight w:val="0"/>
          <w:marTop w:val="160"/>
          <w:marBottom w:val="0"/>
          <w:divBdr>
            <w:top w:val="none" w:sz="0" w:space="0" w:color="auto"/>
            <w:left w:val="none" w:sz="0" w:space="0" w:color="auto"/>
            <w:bottom w:val="none" w:sz="0" w:space="0" w:color="auto"/>
            <w:right w:val="none" w:sz="0" w:space="0" w:color="auto"/>
          </w:divBdr>
        </w:div>
        <w:div w:id="2101368492">
          <w:marLeft w:val="504"/>
          <w:marRight w:val="0"/>
          <w:marTop w:val="160"/>
          <w:marBottom w:val="0"/>
          <w:divBdr>
            <w:top w:val="none" w:sz="0" w:space="0" w:color="auto"/>
            <w:left w:val="none" w:sz="0" w:space="0" w:color="auto"/>
            <w:bottom w:val="none" w:sz="0" w:space="0" w:color="auto"/>
            <w:right w:val="none" w:sz="0" w:space="0" w:color="auto"/>
          </w:divBdr>
        </w:div>
        <w:div w:id="141625579">
          <w:marLeft w:val="1022"/>
          <w:marRight w:val="0"/>
          <w:marTop w:val="0"/>
          <w:marBottom w:val="0"/>
          <w:divBdr>
            <w:top w:val="none" w:sz="0" w:space="0" w:color="auto"/>
            <w:left w:val="none" w:sz="0" w:space="0" w:color="auto"/>
            <w:bottom w:val="none" w:sz="0" w:space="0" w:color="auto"/>
            <w:right w:val="none" w:sz="0" w:space="0" w:color="auto"/>
          </w:divBdr>
        </w:div>
        <w:div w:id="204953171">
          <w:marLeft w:val="1022"/>
          <w:marRight w:val="0"/>
          <w:marTop w:val="0"/>
          <w:marBottom w:val="0"/>
          <w:divBdr>
            <w:top w:val="none" w:sz="0" w:space="0" w:color="auto"/>
            <w:left w:val="none" w:sz="0" w:space="0" w:color="auto"/>
            <w:bottom w:val="none" w:sz="0" w:space="0" w:color="auto"/>
            <w:right w:val="none" w:sz="0" w:space="0" w:color="auto"/>
          </w:divBdr>
        </w:div>
        <w:div w:id="556671019">
          <w:marLeft w:val="1022"/>
          <w:marRight w:val="0"/>
          <w:marTop w:val="0"/>
          <w:marBottom w:val="0"/>
          <w:divBdr>
            <w:top w:val="none" w:sz="0" w:space="0" w:color="auto"/>
            <w:left w:val="none" w:sz="0" w:space="0" w:color="auto"/>
            <w:bottom w:val="none" w:sz="0" w:space="0" w:color="auto"/>
            <w:right w:val="none" w:sz="0" w:space="0" w:color="auto"/>
          </w:divBdr>
        </w:div>
        <w:div w:id="1046416038">
          <w:marLeft w:val="1022"/>
          <w:marRight w:val="0"/>
          <w:marTop w:val="0"/>
          <w:marBottom w:val="0"/>
          <w:divBdr>
            <w:top w:val="none" w:sz="0" w:space="0" w:color="auto"/>
            <w:left w:val="none" w:sz="0" w:space="0" w:color="auto"/>
            <w:bottom w:val="none" w:sz="0" w:space="0" w:color="auto"/>
            <w:right w:val="none" w:sz="0" w:space="0" w:color="auto"/>
          </w:divBdr>
        </w:div>
        <w:div w:id="104815646">
          <w:marLeft w:val="1022"/>
          <w:marRight w:val="0"/>
          <w:marTop w:val="0"/>
          <w:marBottom w:val="0"/>
          <w:divBdr>
            <w:top w:val="none" w:sz="0" w:space="0" w:color="auto"/>
            <w:left w:val="none" w:sz="0" w:space="0" w:color="auto"/>
            <w:bottom w:val="none" w:sz="0" w:space="0" w:color="auto"/>
            <w:right w:val="none" w:sz="0" w:space="0" w:color="auto"/>
          </w:divBdr>
        </w:div>
      </w:divsChild>
    </w:div>
    <w:div w:id="323313990">
      <w:bodyDiv w:val="1"/>
      <w:marLeft w:val="0"/>
      <w:marRight w:val="0"/>
      <w:marTop w:val="0"/>
      <w:marBottom w:val="0"/>
      <w:divBdr>
        <w:top w:val="none" w:sz="0" w:space="0" w:color="auto"/>
        <w:left w:val="none" w:sz="0" w:space="0" w:color="auto"/>
        <w:bottom w:val="none" w:sz="0" w:space="0" w:color="auto"/>
        <w:right w:val="none" w:sz="0" w:space="0" w:color="auto"/>
      </w:divBdr>
    </w:div>
    <w:div w:id="722942592">
      <w:bodyDiv w:val="1"/>
      <w:marLeft w:val="0"/>
      <w:marRight w:val="0"/>
      <w:marTop w:val="0"/>
      <w:marBottom w:val="0"/>
      <w:divBdr>
        <w:top w:val="none" w:sz="0" w:space="0" w:color="auto"/>
        <w:left w:val="none" w:sz="0" w:space="0" w:color="auto"/>
        <w:bottom w:val="none" w:sz="0" w:space="0" w:color="auto"/>
        <w:right w:val="none" w:sz="0" w:space="0" w:color="auto"/>
      </w:divBdr>
    </w:div>
    <w:div w:id="10125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ervasive.jku.at/download/JKU_PRODUCTION_WHITEBOOK.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uergen.miethlinger@jku.a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jku.at/ip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EE019-210F-4B0C-A578-59374141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2450</Words>
  <Characters>15436</Characters>
  <Application>Microsoft Office Word</Application>
  <DocSecurity>4</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JKU</Company>
  <LinksUpToDate>false</LinksUpToDate>
  <CharactersWithSpaces>17851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Savoy Christian</dc:creator>
  <cp:lastModifiedBy>Adlesgruber, Lisa</cp:lastModifiedBy>
  <cp:revision>2</cp:revision>
  <cp:lastPrinted>2016-07-06T15:33:00Z</cp:lastPrinted>
  <dcterms:created xsi:type="dcterms:W3CDTF">2016-07-07T08:07:00Z</dcterms:created>
  <dcterms:modified xsi:type="dcterms:W3CDTF">2016-07-07T08:07:00Z</dcterms:modified>
</cp:coreProperties>
</file>