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D20" w:rsidRPr="00FC5575" w:rsidRDefault="00E03D20">
      <w:pPr>
        <w:rPr>
          <w:rFonts w:ascii="Arial" w:hAnsi="Arial" w:cs="Arial"/>
          <w:lang w:val="en-US"/>
        </w:rPr>
      </w:pPr>
    </w:p>
    <w:p w:rsidR="00E03D20" w:rsidRPr="00FC5575" w:rsidRDefault="00E03D20">
      <w:pPr>
        <w:rPr>
          <w:rFonts w:ascii="Arial" w:hAnsi="Arial" w:cs="Arial"/>
          <w:lang w:val="en-US"/>
        </w:rPr>
      </w:pPr>
    </w:p>
    <w:p w:rsidR="00E03D20" w:rsidRPr="00FC5575" w:rsidRDefault="00E03D20">
      <w:pPr>
        <w:rPr>
          <w:rFonts w:ascii="Arial" w:hAnsi="Arial" w:cs="Arial"/>
          <w:lang w:val="en-US"/>
        </w:rPr>
      </w:pPr>
    </w:p>
    <w:p w:rsidR="00E03D20" w:rsidRPr="00FC5575" w:rsidRDefault="00E03D20">
      <w:pPr>
        <w:rPr>
          <w:rFonts w:ascii="Arial" w:hAnsi="Arial" w:cs="Arial"/>
          <w:lang w:val="en-US"/>
        </w:rPr>
      </w:pPr>
    </w:p>
    <w:p w:rsidR="00E03D20" w:rsidRPr="00FC5575" w:rsidRDefault="00E03D20">
      <w:pPr>
        <w:rPr>
          <w:rFonts w:ascii="Arial" w:hAnsi="Arial" w:cs="Arial"/>
          <w:lang w:val="en-US"/>
        </w:rPr>
      </w:pPr>
    </w:p>
    <w:p w:rsidR="00E03D20" w:rsidRPr="00FC5575" w:rsidRDefault="009D6F7B">
      <w:pPr>
        <w:ind w:left="-426" w:right="1275"/>
        <w:rPr>
          <w:rFonts w:ascii="Arial" w:hAnsi="Arial" w:cs="Arial"/>
          <w:b/>
          <w:sz w:val="36"/>
          <w:lang w:val="en-US"/>
        </w:rPr>
      </w:pPr>
      <w:r>
        <w:rPr>
          <w:rFonts w:ascii="Arial" w:hAnsi="Arial" w:cs="Arial"/>
          <w:noProof/>
          <w:lang w:val="de-AT"/>
        </w:rPr>
        <w:drawing>
          <wp:anchor distT="0" distB="0" distL="114300" distR="114300" simplePos="0" relativeHeight="251658240" behindDoc="0" locked="0" layoutInCell="1" allowOverlap="1" wp14:anchorId="20F95E90" wp14:editId="19AD8DEF">
            <wp:simplePos x="0" y="0"/>
            <wp:positionH relativeFrom="column">
              <wp:posOffset>5144110</wp:posOffset>
            </wp:positionH>
            <wp:positionV relativeFrom="paragraph">
              <wp:posOffset>16443</wp:posOffset>
            </wp:positionV>
            <wp:extent cx="1246909" cy="671475"/>
            <wp:effectExtent l="0" t="0" r="0" b="0"/>
            <wp:wrapNone/>
            <wp:docPr id="3" name="Grafik 3" descr="N:\Blr47\1. Büroorganisation\1.1 Interne Angelegenheiten\1.1.7 Unterschriften und Logos\Logo_LH-Stv_Stelzer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lr47\1. Büroorganisation\1.1 Interne Angelegenheiten\1.1.7 Unterschriften und Logos\Logo_LH-Stv_Stelzer_300dp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1962" cy="6741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508E" w:rsidRDefault="0058508E" w:rsidP="00FA5154">
      <w:pPr>
        <w:ind w:right="1275"/>
        <w:rPr>
          <w:rFonts w:ascii="Arial" w:hAnsi="Arial" w:cs="Arial"/>
          <w:b/>
          <w:sz w:val="36"/>
          <w:lang w:val="en-US"/>
        </w:rPr>
      </w:pPr>
    </w:p>
    <w:p w:rsidR="0058508E" w:rsidRDefault="0058508E" w:rsidP="007F694B">
      <w:pPr>
        <w:ind w:left="-426" w:right="1275"/>
        <w:jc w:val="center"/>
        <w:rPr>
          <w:rFonts w:ascii="Arial" w:hAnsi="Arial" w:cs="Arial"/>
          <w:b/>
          <w:sz w:val="36"/>
          <w:lang w:val="en-US"/>
        </w:rPr>
      </w:pPr>
    </w:p>
    <w:p w:rsidR="007F694B" w:rsidRPr="00744F33" w:rsidRDefault="007F694B" w:rsidP="007F694B">
      <w:pPr>
        <w:ind w:left="-426" w:right="1275"/>
        <w:jc w:val="center"/>
        <w:rPr>
          <w:rFonts w:ascii="Arial" w:hAnsi="Arial" w:cs="Arial"/>
          <w:b/>
          <w:sz w:val="36"/>
          <w:lang w:val="en-US"/>
        </w:rPr>
      </w:pPr>
      <w:r w:rsidRPr="00DB3D67">
        <w:rPr>
          <w:rFonts w:ascii="Arial" w:hAnsi="Arial" w:cs="Arial"/>
          <w:b/>
          <w:sz w:val="36"/>
          <w:lang w:val="en-US"/>
        </w:rPr>
        <w:t>I N F O R M A T I O N</w:t>
      </w:r>
    </w:p>
    <w:p w:rsidR="007F694B" w:rsidRPr="00DB3D67" w:rsidRDefault="007F694B" w:rsidP="007F694B">
      <w:pPr>
        <w:ind w:left="-426" w:right="1275"/>
        <w:jc w:val="center"/>
        <w:rPr>
          <w:rFonts w:ascii="Arial" w:hAnsi="Arial" w:cs="Arial"/>
          <w:b/>
          <w:sz w:val="28"/>
          <w:lang w:val="en-US"/>
        </w:rPr>
      </w:pPr>
    </w:p>
    <w:p w:rsidR="007F694B" w:rsidRPr="00DB3D67" w:rsidRDefault="007F694B" w:rsidP="007F694B">
      <w:pPr>
        <w:ind w:left="-426" w:right="1275"/>
        <w:jc w:val="center"/>
        <w:rPr>
          <w:rFonts w:ascii="Arial" w:hAnsi="Arial" w:cs="Arial"/>
          <w:b/>
          <w:sz w:val="28"/>
          <w:lang w:val="en-US"/>
        </w:rPr>
      </w:pPr>
    </w:p>
    <w:p w:rsidR="007F694B" w:rsidRPr="00DB3D67" w:rsidRDefault="000F627E" w:rsidP="007F694B">
      <w:pPr>
        <w:ind w:left="-426" w:right="1275"/>
        <w:jc w:val="center"/>
        <w:rPr>
          <w:rFonts w:ascii="Arial" w:hAnsi="Arial" w:cs="Arial"/>
          <w:sz w:val="28"/>
          <w:szCs w:val="28"/>
        </w:rPr>
      </w:pPr>
      <w:r w:rsidRPr="00DB3D67">
        <w:rPr>
          <w:rFonts w:ascii="Arial" w:hAnsi="Arial" w:cs="Arial"/>
          <w:sz w:val="28"/>
          <w:szCs w:val="28"/>
        </w:rPr>
        <w:t xml:space="preserve">zum </w:t>
      </w:r>
      <w:r w:rsidR="00490511" w:rsidRPr="00DB3D67">
        <w:rPr>
          <w:rFonts w:ascii="Arial" w:hAnsi="Arial" w:cs="Arial"/>
          <w:sz w:val="28"/>
          <w:szCs w:val="28"/>
        </w:rPr>
        <w:t>Pressegespräch</w:t>
      </w:r>
    </w:p>
    <w:p w:rsidR="00194985" w:rsidRPr="00DB3D67" w:rsidRDefault="00194985" w:rsidP="000F627E">
      <w:pPr>
        <w:ind w:right="1275"/>
        <w:rPr>
          <w:rFonts w:ascii="Arial" w:hAnsi="Arial" w:cs="Arial"/>
          <w:sz w:val="28"/>
          <w:szCs w:val="28"/>
        </w:rPr>
      </w:pPr>
    </w:p>
    <w:p w:rsidR="007F694B" w:rsidRDefault="007F694B" w:rsidP="007F694B">
      <w:pPr>
        <w:ind w:left="-426" w:right="1275"/>
        <w:jc w:val="center"/>
        <w:rPr>
          <w:rFonts w:ascii="Arial" w:hAnsi="Arial" w:cs="Arial"/>
          <w:szCs w:val="24"/>
        </w:rPr>
      </w:pPr>
      <w:r w:rsidRPr="00DB3D67">
        <w:rPr>
          <w:rFonts w:ascii="Arial" w:hAnsi="Arial" w:cs="Arial"/>
          <w:szCs w:val="24"/>
        </w:rPr>
        <w:t>mit</w:t>
      </w:r>
    </w:p>
    <w:p w:rsidR="009A5EE4" w:rsidRPr="00DB3D67" w:rsidRDefault="009A5EE4" w:rsidP="007F694B">
      <w:pPr>
        <w:ind w:left="-426" w:right="1275"/>
        <w:jc w:val="center"/>
        <w:rPr>
          <w:rFonts w:ascii="Arial" w:hAnsi="Arial" w:cs="Arial"/>
          <w:szCs w:val="24"/>
        </w:rPr>
      </w:pPr>
    </w:p>
    <w:p w:rsidR="001875F0" w:rsidRDefault="009A5EE4" w:rsidP="001875F0">
      <w:pPr>
        <w:spacing w:line="360" w:lineRule="auto"/>
        <w:ind w:left="-425" w:right="1418"/>
        <w:jc w:val="center"/>
        <w:rPr>
          <w:rFonts w:ascii="Arial" w:hAnsi="Arial" w:cs="Arial"/>
          <w:b/>
        </w:rPr>
      </w:pPr>
      <w:r>
        <w:rPr>
          <w:rFonts w:ascii="Arial" w:hAnsi="Arial" w:cs="Arial"/>
          <w:b/>
          <w:sz w:val="28"/>
        </w:rPr>
        <w:t>Mag. Thomas Stelzer</w:t>
      </w:r>
      <w:r w:rsidR="00865AC6">
        <w:rPr>
          <w:noProof/>
          <w:lang w:val="de-AT"/>
        </w:rPr>
        <w:t>,</w:t>
      </w:r>
    </w:p>
    <w:p w:rsidR="001875F0" w:rsidRPr="00C1306E" w:rsidRDefault="001875F0" w:rsidP="001875F0">
      <w:pPr>
        <w:spacing w:line="360" w:lineRule="auto"/>
        <w:ind w:left="-425" w:right="1418"/>
        <w:jc w:val="center"/>
        <w:rPr>
          <w:rFonts w:ascii="Arial" w:hAnsi="Arial" w:cs="Arial"/>
          <w:b/>
          <w:sz w:val="28"/>
        </w:rPr>
      </w:pPr>
      <w:r w:rsidRPr="00C1306E">
        <w:rPr>
          <w:rFonts w:ascii="Arial" w:hAnsi="Arial" w:cs="Arial"/>
          <w:b/>
        </w:rPr>
        <w:t>Landeshauptmann</w:t>
      </w:r>
      <w:r>
        <w:rPr>
          <w:rFonts w:ascii="Arial" w:hAnsi="Arial" w:cs="Arial"/>
          <w:b/>
        </w:rPr>
        <w:t>-Stellvertreter</w:t>
      </w:r>
      <w:r w:rsidRPr="00C1306E">
        <w:rPr>
          <w:rFonts w:ascii="Arial" w:hAnsi="Arial" w:cs="Arial"/>
          <w:b/>
          <w:sz w:val="28"/>
        </w:rPr>
        <w:t xml:space="preserve"> </w:t>
      </w:r>
    </w:p>
    <w:p w:rsidR="009A5EE4" w:rsidRDefault="009A5EE4" w:rsidP="009A5EE4">
      <w:pPr>
        <w:spacing w:line="360" w:lineRule="auto"/>
        <w:ind w:left="-425" w:right="1418"/>
        <w:jc w:val="center"/>
        <w:rPr>
          <w:noProof/>
          <w:lang w:val="de-AT"/>
        </w:rPr>
      </w:pPr>
    </w:p>
    <w:p w:rsidR="00437C64" w:rsidRDefault="00437C64" w:rsidP="00437C64">
      <w:pPr>
        <w:spacing w:line="360" w:lineRule="auto"/>
        <w:ind w:left="-425" w:right="1418"/>
        <w:jc w:val="center"/>
        <w:rPr>
          <w:rFonts w:ascii="Arial" w:hAnsi="Arial" w:cs="Arial"/>
          <w:b/>
        </w:rPr>
      </w:pPr>
      <w:r>
        <w:rPr>
          <w:rFonts w:ascii="Arial" w:hAnsi="Arial" w:cs="Arial"/>
          <w:b/>
          <w:sz w:val="28"/>
        </w:rPr>
        <w:t>HR Fritz Enzenhofer</w:t>
      </w:r>
    </w:p>
    <w:p w:rsidR="00437C64" w:rsidRDefault="00437C64" w:rsidP="00437C64">
      <w:pPr>
        <w:spacing w:line="360" w:lineRule="auto"/>
        <w:ind w:left="-425" w:right="1276"/>
        <w:jc w:val="center"/>
        <w:rPr>
          <w:rFonts w:ascii="Arial" w:hAnsi="Arial" w:cs="Arial"/>
          <w:b/>
          <w:szCs w:val="24"/>
        </w:rPr>
      </w:pPr>
      <w:r w:rsidRPr="00437C64">
        <w:rPr>
          <w:rFonts w:ascii="Arial" w:hAnsi="Arial" w:cs="Arial"/>
          <w:b/>
          <w:szCs w:val="24"/>
        </w:rPr>
        <w:t>Amtsführenden Präsidenten des Landesschulrats für OÖ</w:t>
      </w:r>
    </w:p>
    <w:p w:rsidR="00437C64" w:rsidRPr="00437C64" w:rsidRDefault="00437C64" w:rsidP="00437C64">
      <w:pPr>
        <w:spacing w:line="360" w:lineRule="auto"/>
        <w:ind w:left="-425" w:right="1276"/>
        <w:jc w:val="center"/>
        <w:rPr>
          <w:rFonts w:ascii="Arial" w:hAnsi="Arial" w:cs="Arial"/>
          <w:b/>
          <w:szCs w:val="24"/>
        </w:rPr>
      </w:pPr>
    </w:p>
    <w:p w:rsidR="00AB30D3" w:rsidRPr="001875F0" w:rsidRDefault="001875F0" w:rsidP="009A5EE4">
      <w:pPr>
        <w:spacing w:line="360" w:lineRule="auto"/>
        <w:ind w:left="-425" w:right="1418"/>
        <w:jc w:val="center"/>
        <w:rPr>
          <w:rFonts w:ascii="Arial" w:hAnsi="Arial" w:cs="Arial"/>
          <w:b/>
          <w:sz w:val="28"/>
        </w:rPr>
      </w:pPr>
      <w:r w:rsidRPr="001875F0">
        <w:rPr>
          <w:rFonts w:ascii="Arial" w:hAnsi="Arial" w:cs="Arial"/>
          <w:b/>
          <w:sz w:val="28"/>
        </w:rPr>
        <w:t xml:space="preserve">HR Dr. Christian </w:t>
      </w:r>
      <w:proofErr w:type="spellStart"/>
      <w:r w:rsidRPr="001875F0">
        <w:rPr>
          <w:rFonts w:ascii="Arial" w:hAnsi="Arial" w:cs="Arial"/>
          <w:b/>
          <w:sz w:val="28"/>
        </w:rPr>
        <w:t>Schacherreiter</w:t>
      </w:r>
      <w:proofErr w:type="spellEnd"/>
    </w:p>
    <w:p w:rsidR="009D6F7B" w:rsidRPr="001875F0" w:rsidRDefault="00674C76" w:rsidP="002B67AE">
      <w:pPr>
        <w:spacing w:line="360" w:lineRule="auto"/>
        <w:ind w:left="-425" w:right="1276"/>
        <w:jc w:val="center"/>
        <w:rPr>
          <w:rFonts w:ascii="Arial" w:hAnsi="Arial" w:cs="Arial"/>
          <w:b/>
          <w:szCs w:val="24"/>
        </w:rPr>
      </w:pPr>
      <w:r>
        <w:rPr>
          <w:rFonts w:ascii="Arial" w:hAnsi="Arial" w:cs="Arial"/>
          <w:b/>
          <w:szCs w:val="24"/>
        </w:rPr>
        <w:t xml:space="preserve">Ehemaliger </w:t>
      </w:r>
      <w:r w:rsidR="001875F0" w:rsidRPr="001875F0">
        <w:rPr>
          <w:rFonts w:ascii="Arial" w:hAnsi="Arial" w:cs="Arial"/>
          <w:b/>
          <w:szCs w:val="24"/>
        </w:rPr>
        <w:t xml:space="preserve">Direktor Georg von </w:t>
      </w:r>
      <w:proofErr w:type="spellStart"/>
      <w:r w:rsidR="001875F0" w:rsidRPr="001875F0">
        <w:rPr>
          <w:rFonts w:ascii="Arial" w:hAnsi="Arial" w:cs="Arial"/>
          <w:b/>
          <w:szCs w:val="24"/>
        </w:rPr>
        <w:t>Peuerbach</w:t>
      </w:r>
      <w:proofErr w:type="spellEnd"/>
      <w:r w:rsidR="001875F0" w:rsidRPr="001875F0">
        <w:rPr>
          <w:rFonts w:ascii="Arial" w:hAnsi="Arial" w:cs="Arial"/>
          <w:b/>
          <w:szCs w:val="24"/>
        </w:rPr>
        <w:t xml:space="preserve"> Gymnasium</w:t>
      </w:r>
    </w:p>
    <w:p w:rsidR="007F694B" w:rsidRPr="00DB3D67" w:rsidRDefault="007F694B" w:rsidP="00437C64">
      <w:pPr>
        <w:ind w:right="1275"/>
        <w:rPr>
          <w:rFonts w:ascii="Arial" w:hAnsi="Arial" w:cs="Arial"/>
        </w:rPr>
      </w:pPr>
    </w:p>
    <w:p w:rsidR="009D6F7B" w:rsidRDefault="009D6F7B" w:rsidP="002B67AE">
      <w:pPr>
        <w:spacing w:line="360" w:lineRule="auto"/>
        <w:ind w:right="1276"/>
        <w:rPr>
          <w:rFonts w:ascii="Arial" w:hAnsi="Arial" w:cs="Arial"/>
          <w:sz w:val="28"/>
          <w:szCs w:val="28"/>
        </w:rPr>
      </w:pPr>
    </w:p>
    <w:p w:rsidR="007F694B" w:rsidRDefault="009A5EE4" w:rsidP="009A5EE4">
      <w:pPr>
        <w:spacing w:line="360" w:lineRule="auto"/>
        <w:ind w:left="-425" w:right="1276"/>
        <w:jc w:val="center"/>
        <w:rPr>
          <w:rFonts w:ascii="Arial" w:hAnsi="Arial" w:cs="Arial"/>
          <w:sz w:val="28"/>
          <w:szCs w:val="28"/>
        </w:rPr>
      </w:pPr>
      <w:r>
        <w:rPr>
          <w:rFonts w:ascii="Arial" w:hAnsi="Arial" w:cs="Arial"/>
          <w:sz w:val="28"/>
          <w:szCs w:val="28"/>
        </w:rPr>
        <w:t xml:space="preserve">am </w:t>
      </w:r>
      <w:r w:rsidR="00437C64">
        <w:rPr>
          <w:rFonts w:ascii="Arial" w:hAnsi="Arial" w:cs="Arial"/>
          <w:sz w:val="28"/>
          <w:szCs w:val="28"/>
        </w:rPr>
        <w:t>Mo</w:t>
      </w:r>
      <w:r w:rsidR="000E3153">
        <w:rPr>
          <w:rFonts w:ascii="Arial" w:hAnsi="Arial" w:cs="Arial"/>
          <w:sz w:val="28"/>
          <w:szCs w:val="28"/>
        </w:rPr>
        <w:t>ntag</w:t>
      </w:r>
      <w:r w:rsidR="000F627E" w:rsidRPr="00DB3D67">
        <w:rPr>
          <w:rFonts w:ascii="Arial" w:hAnsi="Arial" w:cs="Arial"/>
          <w:sz w:val="28"/>
          <w:szCs w:val="28"/>
        </w:rPr>
        <w:t xml:space="preserve">, </w:t>
      </w:r>
      <w:r w:rsidR="002B67AE">
        <w:rPr>
          <w:rFonts w:ascii="Arial" w:hAnsi="Arial" w:cs="Arial"/>
          <w:sz w:val="28"/>
          <w:szCs w:val="28"/>
        </w:rPr>
        <w:t xml:space="preserve">den </w:t>
      </w:r>
      <w:r w:rsidR="00437C64">
        <w:rPr>
          <w:rFonts w:ascii="Arial" w:hAnsi="Arial" w:cs="Arial"/>
          <w:sz w:val="28"/>
          <w:szCs w:val="28"/>
        </w:rPr>
        <w:t>17</w:t>
      </w:r>
      <w:r w:rsidR="000F627E" w:rsidRPr="00DB3D67">
        <w:rPr>
          <w:rFonts w:ascii="Arial" w:hAnsi="Arial" w:cs="Arial"/>
          <w:sz w:val="28"/>
          <w:szCs w:val="28"/>
        </w:rPr>
        <w:t>.</w:t>
      </w:r>
      <w:r w:rsidR="002440AE">
        <w:rPr>
          <w:rFonts w:ascii="Arial" w:hAnsi="Arial" w:cs="Arial"/>
          <w:sz w:val="28"/>
          <w:szCs w:val="28"/>
        </w:rPr>
        <w:t xml:space="preserve"> </w:t>
      </w:r>
      <w:r w:rsidR="001875F0">
        <w:rPr>
          <w:rFonts w:ascii="Arial" w:hAnsi="Arial" w:cs="Arial"/>
          <w:sz w:val="28"/>
          <w:szCs w:val="28"/>
        </w:rPr>
        <w:t>Oktober</w:t>
      </w:r>
      <w:r w:rsidR="00603960">
        <w:rPr>
          <w:rFonts w:ascii="Arial" w:hAnsi="Arial" w:cs="Arial"/>
          <w:sz w:val="28"/>
          <w:szCs w:val="28"/>
        </w:rPr>
        <w:t xml:space="preserve"> </w:t>
      </w:r>
      <w:r w:rsidR="000F627E" w:rsidRPr="00DB3D67">
        <w:rPr>
          <w:rFonts w:ascii="Arial" w:hAnsi="Arial" w:cs="Arial"/>
          <w:sz w:val="28"/>
          <w:szCs w:val="28"/>
        </w:rPr>
        <w:t>201</w:t>
      </w:r>
      <w:r w:rsidR="00A31068">
        <w:rPr>
          <w:rFonts w:ascii="Arial" w:hAnsi="Arial" w:cs="Arial"/>
          <w:sz w:val="28"/>
          <w:szCs w:val="28"/>
        </w:rPr>
        <w:t>6</w:t>
      </w:r>
    </w:p>
    <w:p w:rsidR="00D33D06" w:rsidRPr="00DB3D67" w:rsidRDefault="00D33D06" w:rsidP="00AB30D3">
      <w:pPr>
        <w:ind w:right="1275"/>
        <w:rPr>
          <w:rFonts w:ascii="Arial" w:hAnsi="Arial" w:cs="Arial"/>
        </w:rPr>
      </w:pPr>
    </w:p>
    <w:p w:rsidR="007F694B" w:rsidRPr="00DB3D67" w:rsidRDefault="000F627E" w:rsidP="007F694B">
      <w:pPr>
        <w:ind w:left="-426" w:right="1275"/>
        <w:jc w:val="center"/>
        <w:rPr>
          <w:rFonts w:ascii="Arial" w:hAnsi="Arial" w:cs="Arial"/>
          <w:szCs w:val="24"/>
        </w:rPr>
      </w:pPr>
      <w:r w:rsidRPr="00DB3D67">
        <w:rPr>
          <w:rFonts w:ascii="Arial" w:hAnsi="Arial" w:cs="Arial"/>
          <w:szCs w:val="24"/>
        </w:rPr>
        <w:t>zum Thema</w:t>
      </w:r>
    </w:p>
    <w:p w:rsidR="000F627E" w:rsidRDefault="000F627E" w:rsidP="007F694B">
      <w:pPr>
        <w:ind w:left="-426" w:right="1275"/>
        <w:jc w:val="center"/>
        <w:rPr>
          <w:rFonts w:ascii="Arial" w:hAnsi="Arial" w:cs="Arial"/>
          <w:b/>
          <w:szCs w:val="24"/>
        </w:rPr>
      </w:pPr>
    </w:p>
    <w:p w:rsidR="00865AC6" w:rsidRPr="00DB3D67" w:rsidRDefault="00865AC6" w:rsidP="007F694B">
      <w:pPr>
        <w:ind w:left="-426" w:right="1275"/>
        <w:jc w:val="center"/>
        <w:rPr>
          <w:rFonts w:ascii="Arial" w:hAnsi="Arial" w:cs="Arial"/>
          <w:b/>
          <w:szCs w:val="24"/>
        </w:rPr>
      </w:pPr>
    </w:p>
    <w:p w:rsidR="00437C64" w:rsidRDefault="00437C64" w:rsidP="00437C64">
      <w:pPr>
        <w:spacing w:line="360" w:lineRule="auto"/>
        <w:ind w:left="-425" w:right="1276"/>
        <w:jc w:val="center"/>
        <w:rPr>
          <w:rFonts w:ascii="Arial" w:hAnsi="Arial" w:cs="Arial"/>
          <w:b/>
          <w:sz w:val="32"/>
          <w:szCs w:val="32"/>
        </w:rPr>
      </w:pPr>
      <w:r w:rsidRPr="00437C64">
        <w:rPr>
          <w:rFonts w:ascii="Arial" w:hAnsi="Arial" w:cs="Arial"/>
          <w:b/>
          <w:sz w:val="32"/>
          <w:szCs w:val="32"/>
        </w:rPr>
        <w:t xml:space="preserve">Wertekompass für </w:t>
      </w:r>
      <w:proofErr w:type="gramStart"/>
      <w:r w:rsidRPr="00437C64">
        <w:rPr>
          <w:rFonts w:ascii="Arial" w:hAnsi="Arial" w:cs="Arial"/>
          <w:b/>
          <w:sz w:val="32"/>
          <w:szCs w:val="32"/>
        </w:rPr>
        <w:t>Oberösterreichs</w:t>
      </w:r>
      <w:proofErr w:type="gramEnd"/>
      <w:r w:rsidRPr="00437C64">
        <w:rPr>
          <w:rFonts w:ascii="Arial" w:hAnsi="Arial" w:cs="Arial"/>
          <w:b/>
          <w:sz w:val="32"/>
          <w:szCs w:val="32"/>
        </w:rPr>
        <w:t xml:space="preserve"> </w:t>
      </w:r>
    </w:p>
    <w:p w:rsidR="00437C64" w:rsidRPr="00437C64" w:rsidRDefault="00437C64" w:rsidP="00437C64">
      <w:pPr>
        <w:spacing w:line="360" w:lineRule="auto"/>
        <w:ind w:left="-425" w:right="1276"/>
        <w:jc w:val="center"/>
        <w:rPr>
          <w:rFonts w:ascii="Arial" w:hAnsi="Arial" w:cs="Arial"/>
          <w:b/>
          <w:sz w:val="32"/>
          <w:szCs w:val="32"/>
        </w:rPr>
      </w:pPr>
      <w:r w:rsidRPr="00437C64">
        <w:rPr>
          <w:rFonts w:ascii="Arial" w:hAnsi="Arial" w:cs="Arial"/>
          <w:b/>
          <w:sz w:val="32"/>
          <w:szCs w:val="32"/>
        </w:rPr>
        <w:t xml:space="preserve">Schulen und Kindergärten – </w:t>
      </w:r>
    </w:p>
    <w:p w:rsidR="001875F0" w:rsidRDefault="00437C64" w:rsidP="00437C64">
      <w:pPr>
        <w:spacing w:line="360" w:lineRule="auto"/>
        <w:ind w:left="-425" w:right="1276"/>
        <w:jc w:val="center"/>
        <w:rPr>
          <w:rFonts w:ascii="Arial" w:hAnsi="Arial" w:cs="Arial"/>
          <w:b/>
          <w:sz w:val="32"/>
          <w:szCs w:val="32"/>
        </w:rPr>
      </w:pPr>
      <w:r w:rsidRPr="00437C64">
        <w:rPr>
          <w:rFonts w:ascii="Arial" w:hAnsi="Arial" w:cs="Arial"/>
          <w:b/>
          <w:sz w:val="32"/>
          <w:szCs w:val="32"/>
        </w:rPr>
        <w:t>Präsentation der Unterrichts- und Lernmaterialien</w:t>
      </w:r>
    </w:p>
    <w:p w:rsidR="002B67AE" w:rsidRPr="00DB3D67" w:rsidRDefault="002B67AE" w:rsidP="00023BD0">
      <w:pPr>
        <w:pStyle w:val="WeitererGesprchsteilnehmerXY"/>
        <w:numPr>
          <w:ilvl w:val="0"/>
          <w:numId w:val="0"/>
        </w:numPr>
        <w:ind w:right="1275"/>
        <w:jc w:val="left"/>
        <w:rPr>
          <w:rFonts w:cs="Arial"/>
          <w:u w:val="single"/>
        </w:rPr>
      </w:pPr>
    </w:p>
    <w:p w:rsidR="00E03D20" w:rsidRPr="00DB3D67" w:rsidRDefault="00E03D20">
      <w:pPr>
        <w:ind w:left="-426" w:right="1275"/>
        <w:rPr>
          <w:rFonts w:ascii="Arial" w:hAnsi="Arial" w:cs="Arial"/>
        </w:rPr>
        <w:sectPr w:rsidR="00E03D20" w:rsidRPr="00DB3D67" w:rsidSect="00382DD4">
          <w:headerReference w:type="default" r:id="rId10"/>
          <w:footerReference w:type="default" r:id="rId11"/>
          <w:pgSz w:w="11906" w:h="16838"/>
          <w:pgMar w:top="1418" w:right="1418" w:bottom="1134" w:left="1418" w:header="720" w:footer="720" w:gutter="0"/>
          <w:paperSrc w:first="7" w:other="7"/>
          <w:cols w:space="720"/>
        </w:sectPr>
      </w:pPr>
    </w:p>
    <w:p w:rsidR="00500429" w:rsidRDefault="00500429" w:rsidP="00157F1D">
      <w:pPr>
        <w:autoSpaceDE w:val="0"/>
        <w:autoSpaceDN w:val="0"/>
        <w:adjustRightInd w:val="0"/>
        <w:spacing w:line="360" w:lineRule="auto"/>
        <w:ind w:right="1274"/>
        <w:jc w:val="both"/>
        <w:rPr>
          <w:rFonts w:ascii="Arial" w:hAnsi="Arial" w:cs="Arial"/>
          <w:szCs w:val="24"/>
        </w:rPr>
      </w:pPr>
      <w:r w:rsidRPr="00710277">
        <w:rPr>
          <w:rFonts w:ascii="Arial" w:hAnsi="Arial" w:cs="Arial"/>
          <w:szCs w:val="24"/>
        </w:rPr>
        <w:lastRenderedPageBreak/>
        <w:t>Mit der großen Flüchtlingswelle sind auch in Oberösterreich neue, zusätzliche Herausforderungen zu bewältigen. Das Sozialsystem, das Miteinander, der Sch</w:t>
      </w:r>
      <w:r>
        <w:rPr>
          <w:rFonts w:ascii="Arial" w:hAnsi="Arial" w:cs="Arial"/>
          <w:szCs w:val="24"/>
        </w:rPr>
        <w:t xml:space="preserve">ulbereich, die Wohnungsfrage – </w:t>
      </w:r>
      <w:r w:rsidRPr="00710277">
        <w:rPr>
          <w:rFonts w:ascii="Arial" w:hAnsi="Arial" w:cs="Arial"/>
          <w:szCs w:val="24"/>
        </w:rPr>
        <w:t>all diese Bereiche sind einer verstärkten Beanspruchung ausgesetzt.</w:t>
      </w:r>
      <w:r>
        <w:rPr>
          <w:rFonts w:ascii="Arial" w:hAnsi="Arial" w:cs="Arial"/>
          <w:szCs w:val="24"/>
        </w:rPr>
        <w:t xml:space="preserve"> </w:t>
      </w:r>
    </w:p>
    <w:p w:rsidR="00500429" w:rsidRDefault="00500429" w:rsidP="00157F1D">
      <w:pPr>
        <w:autoSpaceDE w:val="0"/>
        <w:autoSpaceDN w:val="0"/>
        <w:adjustRightInd w:val="0"/>
        <w:spacing w:line="360" w:lineRule="auto"/>
        <w:ind w:right="1274"/>
        <w:jc w:val="both"/>
        <w:rPr>
          <w:rFonts w:ascii="Arial" w:hAnsi="Arial" w:cs="Arial"/>
          <w:szCs w:val="24"/>
        </w:rPr>
      </w:pPr>
    </w:p>
    <w:p w:rsidR="006A057D" w:rsidRDefault="00500429" w:rsidP="00157F1D">
      <w:pPr>
        <w:autoSpaceDE w:val="0"/>
        <w:autoSpaceDN w:val="0"/>
        <w:adjustRightInd w:val="0"/>
        <w:spacing w:line="360" w:lineRule="auto"/>
        <w:ind w:right="1274"/>
        <w:jc w:val="both"/>
        <w:rPr>
          <w:rFonts w:ascii="Arial" w:hAnsi="Arial" w:cs="Arial"/>
          <w:szCs w:val="24"/>
        </w:rPr>
      </w:pPr>
      <w:r w:rsidRPr="00500429">
        <w:rPr>
          <w:rFonts w:ascii="Arial" w:hAnsi="Arial" w:cs="Arial"/>
          <w:szCs w:val="24"/>
        </w:rPr>
        <w:t>Seit Beginn der großen Flüchtlingsbewegungen wurden tausende Flüchtlingskinder in den oberösterreichischen Schulen und Kindergärten aufgenommen. Alleine in das Pflichtschulsystem sind rund 2.150 Kinder eingetreten. Um diese herausfordernde Aufgabe</w:t>
      </w:r>
      <w:r>
        <w:rPr>
          <w:rFonts w:ascii="Arial" w:hAnsi="Arial" w:cs="Arial"/>
          <w:szCs w:val="24"/>
        </w:rPr>
        <w:t xml:space="preserve"> im Klassenzimmer und in den Kindergärten</w:t>
      </w:r>
      <w:r w:rsidRPr="00500429">
        <w:rPr>
          <w:rFonts w:ascii="Arial" w:hAnsi="Arial" w:cs="Arial"/>
          <w:szCs w:val="24"/>
        </w:rPr>
        <w:t xml:space="preserve"> zu bewältigen, wurde bereits im Mai dieses Jahres der Wertekompass vorgestellt. Dieser soll </w:t>
      </w:r>
      <w:r>
        <w:rPr>
          <w:rFonts w:ascii="Arial" w:hAnsi="Arial" w:cs="Arial"/>
          <w:szCs w:val="24"/>
        </w:rPr>
        <w:t>den oberösterreichischen Pädagoginnen und Pädagogen</w:t>
      </w:r>
      <w:r w:rsidRPr="00500429">
        <w:rPr>
          <w:rFonts w:ascii="Arial" w:hAnsi="Arial" w:cs="Arial"/>
          <w:szCs w:val="24"/>
        </w:rPr>
        <w:t xml:space="preserve"> einen zuverlässigen Orientierungsrahmen in der Wertevermittlung bieten.</w:t>
      </w:r>
    </w:p>
    <w:p w:rsidR="00D3324C" w:rsidRDefault="00D3324C" w:rsidP="00157F1D">
      <w:pPr>
        <w:autoSpaceDE w:val="0"/>
        <w:autoSpaceDN w:val="0"/>
        <w:adjustRightInd w:val="0"/>
        <w:spacing w:line="360" w:lineRule="auto"/>
        <w:ind w:right="1274"/>
        <w:jc w:val="both"/>
        <w:rPr>
          <w:rFonts w:ascii="Arial" w:hAnsi="Arial" w:cs="Arial"/>
          <w:szCs w:val="24"/>
        </w:rPr>
      </w:pPr>
    </w:p>
    <w:p w:rsidR="00500429" w:rsidRDefault="00D3324C" w:rsidP="00157F1D">
      <w:pPr>
        <w:autoSpaceDE w:val="0"/>
        <w:autoSpaceDN w:val="0"/>
        <w:adjustRightInd w:val="0"/>
        <w:spacing w:line="360" w:lineRule="auto"/>
        <w:ind w:right="1274"/>
        <w:jc w:val="both"/>
        <w:rPr>
          <w:rFonts w:ascii="Arial" w:hAnsi="Arial" w:cs="Arial"/>
          <w:szCs w:val="24"/>
        </w:rPr>
      </w:pPr>
      <w:r w:rsidRPr="00D3324C">
        <w:rPr>
          <w:rFonts w:ascii="Arial" w:hAnsi="Arial" w:cs="Arial"/>
          <w:i/>
          <w:szCs w:val="24"/>
        </w:rPr>
        <w:t>„Unsere Gesellschaft und unsere Klassenzimmer wurden in den letzten Monaten vielfältiger. Für ein friedvolles und vertrauensvolles Zusammenleben braucht es Grundregeln. Mit dem Wertekompass und den Lernmaterialien wollen wir die Pädagoginnen und Pädagogen in der Wertevermittlung unterstützen“,</w:t>
      </w:r>
      <w:r>
        <w:rPr>
          <w:rFonts w:ascii="Arial" w:hAnsi="Arial" w:cs="Arial"/>
          <w:szCs w:val="24"/>
        </w:rPr>
        <w:t xml:space="preserve"> so Landeshauptmann-Stellvertreter Mag. Thomas Stelzer.  </w:t>
      </w:r>
    </w:p>
    <w:p w:rsidR="00D3324C" w:rsidRDefault="00D3324C" w:rsidP="00157F1D">
      <w:pPr>
        <w:autoSpaceDE w:val="0"/>
        <w:autoSpaceDN w:val="0"/>
        <w:adjustRightInd w:val="0"/>
        <w:spacing w:line="360" w:lineRule="auto"/>
        <w:ind w:right="1274"/>
        <w:jc w:val="both"/>
        <w:rPr>
          <w:rFonts w:ascii="Arial" w:hAnsi="Arial" w:cs="Arial"/>
          <w:szCs w:val="24"/>
        </w:rPr>
      </w:pPr>
    </w:p>
    <w:p w:rsidR="00500429" w:rsidRDefault="00500429" w:rsidP="00157F1D">
      <w:pPr>
        <w:autoSpaceDE w:val="0"/>
        <w:autoSpaceDN w:val="0"/>
        <w:adjustRightInd w:val="0"/>
        <w:spacing w:line="360" w:lineRule="auto"/>
        <w:ind w:right="1274"/>
        <w:jc w:val="both"/>
        <w:rPr>
          <w:rFonts w:ascii="Arial" w:hAnsi="Arial" w:cs="Arial"/>
          <w:szCs w:val="24"/>
        </w:rPr>
      </w:pPr>
      <w:r>
        <w:rPr>
          <w:rFonts w:ascii="Arial" w:hAnsi="Arial" w:cs="Arial"/>
          <w:szCs w:val="24"/>
        </w:rPr>
        <w:t>D</w:t>
      </w:r>
      <w:r w:rsidRPr="00FC5709">
        <w:rPr>
          <w:rFonts w:ascii="Arial" w:hAnsi="Arial" w:cs="Arial"/>
          <w:szCs w:val="24"/>
        </w:rPr>
        <w:t xml:space="preserve">er Wertekompass OÖ </w:t>
      </w:r>
      <w:r>
        <w:rPr>
          <w:rFonts w:ascii="Arial" w:hAnsi="Arial" w:cs="Arial"/>
          <w:szCs w:val="24"/>
        </w:rPr>
        <w:t xml:space="preserve">wurde in </w:t>
      </w:r>
      <w:r w:rsidRPr="00FC5709">
        <w:rPr>
          <w:rFonts w:ascii="Arial" w:hAnsi="Arial" w:cs="Arial"/>
          <w:szCs w:val="24"/>
        </w:rPr>
        <w:t xml:space="preserve">einer Auflage von 14.000 Stück gedruckt und an alle Kindergärten, Horte und Schulen sowie auch an die Rechtsträger der Kindergärten und Horte oberösterreichweit versandt. </w:t>
      </w:r>
    </w:p>
    <w:p w:rsidR="00500429" w:rsidRDefault="00500429" w:rsidP="00157F1D">
      <w:pPr>
        <w:autoSpaceDE w:val="0"/>
        <w:autoSpaceDN w:val="0"/>
        <w:adjustRightInd w:val="0"/>
        <w:spacing w:line="360" w:lineRule="auto"/>
        <w:ind w:right="1274"/>
        <w:jc w:val="both"/>
        <w:rPr>
          <w:rFonts w:ascii="Arial" w:hAnsi="Arial" w:cs="Arial"/>
          <w:szCs w:val="24"/>
        </w:rPr>
      </w:pPr>
    </w:p>
    <w:p w:rsidR="00500429" w:rsidRPr="005E6507" w:rsidRDefault="00500429" w:rsidP="00157F1D">
      <w:pPr>
        <w:spacing w:line="360" w:lineRule="auto"/>
        <w:ind w:right="1274"/>
        <w:jc w:val="both"/>
        <w:rPr>
          <w:rFonts w:ascii="Arial" w:hAnsi="Arial" w:cs="Arial"/>
          <w:b/>
          <w:szCs w:val="24"/>
        </w:rPr>
      </w:pPr>
      <w:r w:rsidRPr="005E6507">
        <w:rPr>
          <w:rFonts w:ascii="Arial" w:hAnsi="Arial" w:cs="Arial"/>
          <w:b/>
          <w:szCs w:val="24"/>
        </w:rPr>
        <w:t>Wertekompass von namhaften Experten mitgestaltet</w:t>
      </w:r>
      <w:r>
        <w:rPr>
          <w:rFonts w:ascii="Arial" w:hAnsi="Arial" w:cs="Arial"/>
          <w:b/>
          <w:szCs w:val="24"/>
        </w:rPr>
        <w:t>:</w:t>
      </w:r>
      <w:r w:rsidRPr="005E6507">
        <w:rPr>
          <w:rFonts w:ascii="Arial" w:hAnsi="Arial" w:cs="Arial"/>
          <w:b/>
          <w:szCs w:val="24"/>
        </w:rPr>
        <w:t xml:space="preserve"> </w:t>
      </w:r>
    </w:p>
    <w:p w:rsidR="00500429" w:rsidRDefault="00500429" w:rsidP="00157F1D">
      <w:pPr>
        <w:spacing w:line="360" w:lineRule="auto"/>
        <w:ind w:right="1274"/>
        <w:jc w:val="both"/>
        <w:rPr>
          <w:rFonts w:ascii="Arial" w:hAnsi="Arial" w:cs="Arial"/>
          <w:szCs w:val="24"/>
        </w:rPr>
      </w:pPr>
      <w:r>
        <w:rPr>
          <w:rFonts w:ascii="Arial" w:hAnsi="Arial" w:cs="Arial"/>
          <w:szCs w:val="24"/>
        </w:rPr>
        <w:t xml:space="preserve">Für die </w:t>
      </w:r>
      <w:r w:rsidRPr="00D1653A">
        <w:rPr>
          <w:rFonts w:ascii="Arial" w:hAnsi="Arial" w:cs="Arial"/>
          <w:b/>
          <w:szCs w:val="24"/>
        </w:rPr>
        <w:t>Erstellung</w:t>
      </w:r>
      <w:r>
        <w:rPr>
          <w:rFonts w:ascii="Arial" w:hAnsi="Arial" w:cs="Arial"/>
          <w:szCs w:val="24"/>
        </w:rPr>
        <w:t xml:space="preserve"> des Inhaltes konnte Dr. Christian </w:t>
      </w:r>
      <w:proofErr w:type="spellStart"/>
      <w:r w:rsidRPr="00D1653A">
        <w:rPr>
          <w:rFonts w:ascii="Arial" w:hAnsi="Arial" w:cs="Arial"/>
          <w:b/>
          <w:szCs w:val="24"/>
        </w:rPr>
        <w:t>Schacherreiter</w:t>
      </w:r>
      <w:proofErr w:type="spellEnd"/>
      <w:r>
        <w:rPr>
          <w:rFonts w:ascii="Arial" w:hAnsi="Arial" w:cs="Arial"/>
          <w:szCs w:val="24"/>
        </w:rPr>
        <w:t xml:space="preserve">, Direktor des </w:t>
      </w:r>
      <w:r w:rsidRPr="002B475D">
        <w:rPr>
          <w:rFonts w:ascii="Arial" w:hAnsi="Arial" w:cs="Arial"/>
          <w:szCs w:val="24"/>
        </w:rPr>
        <w:t xml:space="preserve">Georg von </w:t>
      </w:r>
      <w:proofErr w:type="spellStart"/>
      <w:r w:rsidRPr="002B475D">
        <w:rPr>
          <w:rFonts w:ascii="Arial" w:hAnsi="Arial" w:cs="Arial"/>
          <w:szCs w:val="24"/>
        </w:rPr>
        <w:t>Peuerbach</w:t>
      </w:r>
      <w:proofErr w:type="spellEnd"/>
      <w:r w:rsidRPr="002B475D">
        <w:rPr>
          <w:rFonts w:ascii="Arial" w:hAnsi="Arial" w:cs="Arial"/>
          <w:szCs w:val="24"/>
        </w:rPr>
        <w:t xml:space="preserve"> Gymnasiums, gewonnen werden. </w:t>
      </w:r>
    </w:p>
    <w:p w:rsidR="00500429" w:rsidRDefault="00500429" w:rsidP="00157F1D">
      <w:pPr>
        <w:spacing w:line="360" w:lineRule="auto"/>
        <w:ind w:right="1274"/>
        <w:jc w:val="both"/>
        <w:rPr>
          <w:rFonts w:ascii="Arial" w:hAnsi="Arial" w:cs="Arial"/>
          <w:szCs w:val="24"/>
        </w:rPr>
      </w:pPr>
    </w:p>
    <w:p w:rsidR="00674C76" w:rsidRDefault="00674C76">
      <w:pPr>
        <w:rPr>
          <w:rFonts w:ascii="Arial" w:hAnsi="Arial" w:cs="Arial"/>
          <w:szCs w:val="24"/>
        </w:rPr>
      </w:pPr>
      <w:r>
        <w:rPr>
          <w:rFonts w:ascii="Arial" w:hAnsi="Arial" w:cs="Arial"/>
          <w:szCs w:val="24"/>
        </w:rPr>
        <w:br w:type="page"/>
      </w:r>
    </w:p>
    <w:p w:rsidR="00500429" w:rsidRDefault="00500429" w:rsidP="00157F1D">
      <w:pPr>
        <w:spacing w:line="360" w:lineRule="auto"/>
        <w:ind w:right="1274"/>
        <w:jc w:val="both"/>
        <w:rPr>
          <w:rFonts w:ascii="Arial" w:hAnsi="Arial" w:cs="Arial"/>
          <w:szCs w:val="24"/>
        </w:rPr>
      </w:pPr>
      <w:r>
        <w:rPr>
          <w:rFonts w:ascii="Arial" w:hAnsi="Arial" w:cs="Arial"/>
          <w:szCs w:val="24"/>
        </w:rPr>
        <w:lastRenderedPageBreak/>
        <w:t xml:space="preserve">Zusätzlich hat ein </w:t>
      </w:r>
      <w:r w:rsidRPr="00D1653A">
        <w:rPr>
          <w:rFonts w:ascii="Arial" w:hAnsi="Arial" w:cs="Arial"/>
          <w:b/>
          <w:szCs w:val="24"/>
        </w:rPr>
        <w:t>Expertengremium</w:t>
      </w:r>
      <w:r>
        <w:rPr>
          <w:rFonts w:ascii="Arial" w:hAnsi="Arial" w:cs="Arial"/>
          <w:szCs w:val="24"/>
        </w:rPr>
        <w:t xml:space="preserve"> an der Erstellung des Wertekompasses mitgearbeitet:</w:t>
      </w:r>
    </w:p>
    <w:p w:rsidR="00500429" w:rsidRPr="00D1653A" w:rsidRDefault="00500429" w:rsidP="00157F1D">
      <w:pPr>
        <w:numPr>
          <w:ilvl w:val="0"/>
          <w:numId w:val="19"/>
        </w:numPr>
        <w:spacing w:line="360" w:lineRule="auto"/>
        <w:ind w:right="1274"/>
        <w:jc w:val="both"/>
        <w:rPr>
          <w:rFonts w:ascii="Arial" w:hAnsi="Arial" w:cs="Arial"/>
          <w:szCs w:val="24"/>
        </w:rPr>
      </w:pPr>
      <w:r w:rsidRPr="00D1653A">
        <w:rPr>
          <w:rFonts w:ascii="Arial" w:hAnsi="Arial" w:cs="Arial"/>
          <w:szCs w:val="24"/>
        </w:rPr>
        <w:t xml:space="preserve">Dr. Bert </w:t>
      </w:r>
      <w:r w:rsidRPr="00D1653A">
        <w:rPr>
          <w:rFonts w:ascii="Arial" w:hAnsi="Arial" w:cs="Arial"/>
          <w:b/>
          <w:szCs w:val="24"/>
        </w:rPr>
        <w:t>Brandstetter</w:t>
      </w:r>
      <w:r>
        <w:rPr>
          <w:rFonts w:ascii="Arial" w:hAnsi="Arial" w:cs="Arial"/>
          <w:szCs w:val="24"/>
        </w:rPr>
        <w:t xml:space="preserve"> </w:t>
      </w:r>
      <w:r w:rsidRPr="00D1653A">
        <w:rPr>
          <w:rFonts w:ascii="Arial" w:hAnsi="Arial" w:cs="Arial"/>
          <w:szCs w:val="24"/>
        </w:rPr>
        <w:t>(Präsident der Katholischen Aktion OÖ)</w:t>
      </w:r>
    </w:p>
    <w:p w:rsidR="00500429" w:rsidRPr="00D1653A" w:rsidRDefault="00500429" w:rsidP="00157F1D">
      <w:pPr>
        <w:numPr>
          <w:ilvl w:val="0"/>
          <w:numId w:val="19"/>
        </w:numPr>
        <w:spacing w:line="360" w:lineRule="auto"/>
        <w:ind w:right="1274"/>
        <w:jc w:val="both"/>
        <w:rPr>
          <w:rFonts w:ascii="Arial" w:hAnsi="Arial" w:cs="Arial"/>
          <w:szCs w:val="24"/>
        </w:rPr>
      </w:pPr>
      <w:r w:rsidRPr="00D1653A">
        <w:rPr>
          <w:rFonts w:ascii="Arial" w:hAnsi="Arial" w:cs="Arial"/>
          <w:szCs w:val="24"/>
        </w:rPr>
        <w:t xml:space="preserve">Dr. Christine </w:t>
      </w:r>
      <w:r w:rsidRPr="00D1653A">
        <w:rPr>
          <w:rFonts w:ascii="Arial" w:hAnsi="Arial" w:cs="Arial"/>
          <w:b/>
          <w:szCs w:val="24"/>
        </w:rPr>
        <w:t>Haiden</w:t>
      </w:r>
      <w:r>
        <w:rPr>
          <w:rFonts w:ascii="Arial" w:hAnsi="Arial" w:cs="Arial"/>
          <w:szCs w:val="24"/>
        </w:rPr>
        <w:t xml:space="preserve"> </w:t>
      </w:r>
      <w:r w:rsidRPr="00D1653A">
        <w:rPr>
          <w:rFonts w:ascii="Arial" w:hAnsi="Arial" w:cs="Arial"/>
          <w:szCs w:val="24"/>
        </w:rPr>
        <w:t>(Chefredakteurin „Welt der Frau“)</w:t>
      </w:r>
    </w:p>
    <w:p w:rsidR="00500429" w:rsidRDefault="00500429" w:rsidP="00157F1D">
      <w:pPr>
        <w:numPr>
          <w:ilvl w:val="0"/>
          <w:numId w:val="19"/>
        </w:numPr>
        <w:spacing w:line="360" w:lineRule="auto"/>
        <w:ind w:right="1274"/>
        <w:jc w:val="both"/>
        <w:rPr>
          <w:rFonts w:ascii="Arial" w:hAnsi="Arial" w:cs="Arial"/>
          <w:szCs w:val="24"/>
        </w:rPr>
      </w:pPr>
      <w:r w:rsidRPr="00D1653A">
        <w:rPr>
          <w:rFonts w:ascii="Arial" w:hAnsi="Arial" w:cs="Arial"/>
          <w:szCs w:val="24"/>
        </w:rPr>
        <w:t xml:space="preserve">Dr. Helmut </w:t>
      </w:r>
      <w:r w:rsidRPr="00D1653A">
        <w:rPr>
          <w:rFonts w:ascii="Arial" w:hAnsi="Arial" w:cs="Arial"/>
          <w:b/>
          <w:szCs w:val="24"/>
        </w:rPr>
        <w:t>Obermayr</w:t>
      </w:r>
      <w:r>
        <w:rPr>
          <w:rFonts w:ascii="Arial" w:hAnsi="Arial" w:cs="Arial"/>
          <w:szCs w:val="24"/>
        </w:rPr>
        <w:t xml:space="preserve"> </w:t>
      </w:r>
      <w:r w:rsidRPr="00D1653A">
        <w:rPr>
          <w:rFonts w:ascii="Arial" w:hAnsi="Arial" w:cs="Arial"/>
          <w:szCs w:val="24"/>
        </w:rPr>
        <w:t>(Religionsbeirat des Landes OÖ)</w:t>
      </w:r>
    </w:p>
    <w:p w:rsidR="00B64DF9" w:rsidRDefault="00B64DF9" w:rsidP="00B64DF9">
      <w:pPr>
        <w:spacing w:line="360" w:lineRule="auto"/>
        <w:ind w:right="1274"/>
        <w:jc w:val="both"/>
        <w:rPr>
          <w:rFonts w:ascii="Arial" w:hAnsi="Arial" w:cs="Arial"/>
          <w:szCs w:val="24"/>
        </w:rPr>
      </w:pPr>
    </w:p>
    <w:p w:rsidR="00B64DF9" w:rsidRPr="007A2411" w:rsidRDefault="00B64DF9" w:rsidP="00B64DF9">
      <w:pPr>
        <w:spacing w:line="360" w:lineRule="auto"/>
        <w:ind w:right="1274"/>
        <w:jc w:val="both"/>
        <w:rPr>
          <w:rFonts w:ascii="Arial" w:hAnsi="Arial" w:cs="Arial"/>
          <w:szCs w:val="24"/>
        </w:rPr>
      </w:pPr>
      <w:r w:rsidRPr="00B64DF9">
        <w:rPr>
          <w:rFonts w:ascii="Arial" w:hAnsi="Arial" w:cs="Arial"/>
          <w:i/>
          <w:szCs w:val="24"/>
        </w:rPr>
        <w:t xml:space="preserve">"Bei der Auswahl des Expertengremiums wurde großer Wert darauf gelegt, dass Persönlichkeiten gewonnen werden konnten, die aufgrund ihrer Tätigkeiten gut mit der Materie vertraut sind und denen man jene Unbefangenheit erwartet, die im Umgang mit den mit der Migration entstandenen Problemen notwendig ist. Die Unterlagen wurden mit großem Feingefühl erarbeitet und ich bin überzeugt, dass sie für Lehrer, Schüler und auch Eltern eine große Unterstützung sind. Die Schule in OÖ hat bereits in der Vergangenheit große Herausforderungen mit Flüchtlingen erfolgreich bewältigt. So sind z. B. im Jugoslawienkrieg mehr als 6000 Kinder in </w:t>
      </w:r>
      <w:proofErr w:type="spellStart"/>
      <w:r w:rsidRPr="00B64DF9">
        <w:rPr>
          <w:rFonts w:ascii="Arial" w:hAnsi="Arial" w:cs="Arial"/>
          <w:i/>
          <w:szCs w:val="24"/>
        </w:rPr>
        <w:t>oö</w:t>
      </w:r>
      <w:proofErr w:type="spellEnd"/>
      <w:r w:rsidRPr="00B64DF9">
        <w:rPr>
          <w:rFonts w:ascii="Arial" w:hAnsi="Arial" w:cs="Arial"/>
          <w:i/>
          <w:szCs w:val="24"/>
        </w:rPr>
        <w:t>. Schulen gekommen. Die meisten von ihnen haben die Schule erfolgreich abgeschlossen und konnten bestens integriert werden“,</w:t>
      </w:r>
      <w:r>
        <w:rPr>
          <w:rFonts w:ascii="Arial" w:hAnsi="Arial" w:cs="Arial"/>
          <w:szCs w:val="24"/>
        </w:rPr>
        <w:t xml:space="preserve"> sagt Fritz Enzenhofer, a</w:t>
      </w:r>
      <w:r w:rsidRPr="00B64DF9">
        <w:rPr>
          <w:rFonts w:ascii="Arial" w:hAnsi="Arial" w:cs="Arial"/>
          <w:szCs w:val="24"/>
        </w:rPr>
        <w:t>mtsführende</w:t>
      </w:r>
      <w:r>
        <w:rPr>
          <w:rFonts w:ascii="Arial" w:hAnsi="Arial" w:cs="Arial"/>
          <w:szCs w:val="24"/>
        </w:rPr>
        <w:t>r Präsident</w:t>
      </w:r>
      <w:r w:rsidRPr="00B64DF9">
        <w:rPr>
          <w:rFonts w:ascii="Arial" w:hAnsi="Arial" w:cs="Arial"/>
          <w:szCs w:val="24"/>
        </w:rPr>
        <w:t xml:space="preserve"> des Landesschulrats für OÖ</w:t>
      </w:r>
      <w:r>
        <w:rPr>
          <w:rFonts w:ascii="Arial" w:hAnsi="Arial" w:cs="Arial"/>
          <w:szCs w:val="24"/>
        </w:rPr>
        <w:t>.</w:t>
      </w:r>
    </w:p>
    <w:p w:rsidR="00157F1D" w:rsidRDefault="00157F1D">
      <w:pPr>
        <w:rPr>
          <w:rFonts w:ascii="Arial" w:hAnsi="Arial" w:cs="Arial"/>
          <w:b/>
          <w:szCs w:val="24"/>
        </w:rPr>
      </w:pPr>
    </w:p>
    <w:p w:rsidR="00500429" w:rsidRPr="007A2411" w:rsidRDefault="00500429" w:rsidP="00157F1D">
      <w:pPr>
        <w:spacing w:line="360" w:lineRule="auto"/>
        <w:ind w:right="1274"/>
        <w:jc w:val="both"/>
        <w:rPr>
          <w:rFonts w:ascii="Arial" w:hAnsi="Arial" w:cs="Arial"/>
          <w:b/>
          <w:szCs w:val="24"/>
        </w:rPr>
      </w:pPr>
      <w:r w:rsidRPr="00D1653A">
        <w:rPr>
          <w:rFonts w:ascii="Arial" w:hAnsi="Arial" w:cs="Arial"/>
          <w:b/>
          <w:szCs w:val="24"/>
        </w:rPr>
        <w:t>Der Wertekompass gliedert sich in sieben Kapitel:</w:t>
      </w:r>
    </w:p>
    <w:p w:rsidR="00500429" w:rsidRPr="007A2411" w:rsidRDefault="00500429" w:rsidP="00157F1D">
      <w:pPr>
        <w:numPr>
          <w:ilvl w:val="0"/>
          <w:numId w:val="20"/>
        </w:numPr>
        <w:spacing w:line="360" w:lineRule="auto"/>
        <w:ind w:left="284" w:right="1274" w:hanging="284"/>
        <w:jc w:val="both"/>
        <w:rPr>
          <w:rFonts w:ascii="Arial" w:hAnsi="Arial" w:cs="Arial"/>
          <w:szCs w:val="24"/>
        </w:rPr>
      </w:pPr>
      <w:r w:rsidRPr="007A2411">
        <w:rPr>
          <w:rFonts w:ascii="Arial" w:hAnsi="Arial" w:cs="Arial"/>
          <w:szCs w:val="24"/>
        </w:rPr>
        <w:t>Unser humanistisches Menschenbild</w:t>
      </w:r>
    </w:p>
    <w:p w:rsidR="00500429" w:rsidRDefault="00500429" w:rsidP="00157F1D">
      <w:pPr>
        <w:numPr>
          <w:ilvl w:val="0"/>
          <w:numId w:val="20"/>
        </w:numPr>
        <w:spacing w:line="360" w:lineRule="auto"/>
        <w:ind w:left="284" w:right="1274" w:hanging="284"/>
        <w:jc w:val="both"/>
        <w:rPr>
          <w:rFonts w:ascii="Arial" w:hAnsi="Arial" w:cs="Arial"/>
          <w:szCs w:val="24"/>
        </w:rPr>
      </w:pPr>
      <w:r w:rsidRPr="007A2411">
        <w:rPr>
          <w:rFonts w:ascii="Arial" w:hAnsi="Arial" w:cs="Arial"/>
          <w:szCs w:val="24"/>
        </w:rPr>
        <w:t>Gleichberechtigung aller Menschen vor dem Gesetz, Toleranz und Respekt</w:t>
      </w:r>
    </w:p>
    <w:p w:rsidR="00500429" w:rsidRDefault="00500429" w:rsidP="00157F1D">
      <w:pPr>
        <w:numPr>
          <w:ilvl w:val="0"/>
          <w:numId w:val="20"/>
        </w:numPr>
        <w:spacing w:line="360" w:lineRule="auto"/>
        <w:ind w:left="284" w:right="1274" w:hanging="284"/>
        <w:jc w:val="both"/>
        <w:rPr>
          <w:rFonts w:ascii="Arial" w:hAnsi="Arial" w:cs="Arial"/>
          <w:szCs w:val="24"/>
        </w:rPr>
      </w:pPr>
      <w:r>
        <w:rPr>
          <w:rFonts w:ascii="Arial" w:hAnsi="Arial" w:cs="Arial"/>
          <w:szCs w:val="24"/>
        </w:rPr>
        <w:t>Persönliche Freiheit, Verantwortung und Solidarität</w:t>
      </w:r>
    </w:p>
    <w:p w:rsidR="00FA5154" w:rsidRPr="00157F1D" w:rsidRDefault="00500429" w:rsidP="00157F1D">
      <w:pPr>
        <w:numPr>
          <w:ilvl w:val="0"/>
          <w:numId w:val="20"/>
        </w:numPr>
        <w:spacing w:line="360" w:lineRule="auto"/>
        <w:ind w:left="284" w:right="1274" w:hanging="284"/>
        <w:jc w:val="both"/>
        <w:rPr>
          <w:rFonts w:ascii="Arial" w:hAnsi="Arial" w:cs="Arial"/>
          <w:szCs w:val="24"/>
        </w:rPr>
      </w:pPr>
      <w:r w:rsidRPr="00157F1D">
        <w:rPr>
          <w:rFonts w:ascii="Arial" w:hAnsi="Arial" w:cs="Arial"/>
          <w:szCs w:val="24"/>
        </w:rPr>
        <w:t>Mündigkeit und Demokratie</w:t>
      </w:r>
    </w:p>
    <w:p w:rsidR="00500429" w:rsidRDefault="00500429" w:rsidP="00157F1D">
      <w:pPr>
        <w:numPr>
          <w:ilvl w:val="0"/>
          <w:numId w:val="20"/>
        </w:numPr>
        <w:spacing w:line="360" w:lineRule="auto"/>
        <w:ind w:left="284" w:right="1274" w:hanging="284"/>
        <w:jc w:val="both"/>
        <w:rPr>
          <w:rFonts w:ascii="Arial" w:hAnsi="Arial" w:cs="Arial"/>
          <w:szCs w:val="24"/>
        </w:rPr>
      </w:pPr>
      <w:r>
        <w:rPr>
          <w:rFonts w:ascii="Arial" w:hAnsi="Arial" w:cs="Arial"/>
          <w:szCs w:val="24"/>
        </w:rPr>
        <w:t xml:space="preserve">Rechtssicherheit und Rechtsstaat </w:t>
      </w:r>
    </w:p>
    <w:p w:rsidR="00500429" w:rsidRDefault="00500429" w:rsidP="00157F1D">
      <w:pPr>
        <w:numPr>
          <w:ilvl w:val="0"/>
          <w:numId w:val="20"/>
        </w:numPr>
        <w:spacing w:line="360" w:lineRule="auto"/>
        <w:ind w:left="284" w:right="1274" w:hanging="284"/>
        <w:jc w:val="both"/>
        <w:rPr>
          <w:rFonts w:ascii="Arial" w:hAnsi="Arial" w:cs="Arial"/>
          <w:szCs w:val="24"/>
        </w:rPr>
      </w:pPr>
      <w:r>
        <w:rPr>
          <w:rFonts w:ascii="Arial" w:hAnsi="Arial" w:cs="Arial"/>
          <w:szCs w:val="24"/>
        </w:rPr>
        <w:t>Bildungsbereitschaft und kulturelle Begegnung</w:t>
      </w:r>
    </w:p>
    <w:p w:rsidR="00500429" w:rsidRDefault="00500429" w:rsidP="00157F1D">
      <w:pPr>
        <w:numPr>
          <w:ilvl w:val="0"/>
          <w:numId w:val="20"/>
        </w:numPr>
        <w:spacing w:line="360" w:lineRule="auto"/>
        <w:ind w:left="284" w:right="1274" w:hanging="284"/>
        <w:jc w:val="both"/>
        <w:rPr>
          <w:rFonts w:ascii="Arial" w:hAnsi="Arial" w:cs="Arial"/>
          <w:szCs w:val="24"/>
        </w:rPr>
      </w:pPr>
      <w:r>
        <w:rPr>
          <w:rFonts w:ascii="Arial" w:hAnsi="Arial" w:cs="Arial"/>
          <w:szCs w:val="24"/>
        </w:rPr>
        <w:t>Mensch und Natur</w:t>
      </w:r>
    </w:p>
    <w:p w:rsidR="00FA5154" w:rsidRPr="007A2411" w:rsidRDefault="00FA5154" w:rsidP="00157F1D">
      <w:pPr>
        <w:spacing w:line="360" w:lineRule="auto"/>
        <w:ind w:right="1274"/>
        <w:jc w:val="both"/>
        <w:rPr>
          <w:rFonts w:ascii="Arial" w:hAnsi="Arial" w:cs="Arial"/>
          <w:szCs w:val="24"/>
        </w:rPr>
      </w:pPr>
    </w:p>
    <w:p w:rsidR="00500429" w:rsidRPr="00FC5709" w:rsidRDefault="00500429" w:rsidP="00157F1D">
      <w:pPr>
        <w:autoSpaceDE w:val="0"/>
        <w:autoSpaceDN w:val="0"/>
        <w:adjustRightInd w:val="0"/>
        <w:spacing w:line="360" w:lineRule="auto"/>
        <w:ind w:right="1274"/>
        <w:jc w:val="both"/>
        <w:rPr>
          <w:rFonts w:ascii="Arial" w:hAnsi="Arial" w:cs="Arial"/>
          <w:szCs w:val="24"/>
        </w:rPr>
      </w:pPr>
      <w:r>
        <w:rPr>
          <w:rFonts w:ascii="Arial" w:hAnsi="Arial" w:cs="Arial"/>
          <w:szCs w:val="24"/>
        </w:rPr>
        <w:t xml:space="preserve">Ab sofort stehen den Schulen und Kindergärten </w:t>
      </w:r>
      <w:r w:rsidRPr="005E6507">
        <w:rPr>
          <w:rFonts w:ascii="Arial" w:hAnsi="Arial" w:cs="Arial"/>
          <w:szCs w:val="24"/>
        </w:rPr>
        <w:t xml:space="preserve"> </w:t>
      </w:r>
      <w:r>
        <w:rPr>
          <w:rFonts w:ascii="Arial" w:hAnsi="Arial" w:cs="Arial"/>
          <w:szCs w:val="24"/>
        </w:rPr>
        <w:t xml:space="preserve">außerdem </w:t>
      </w:r>
      <w:r w:rsidRPr="005E6507">
        <w:rPr>
          <w:rFonts w:ascii="Arial" w:hAnsi="Arial" w:cs="Arial"/>
          <w:szCs w:val="24"/>
        </w:rPr>
        <w:t xml:space="preserve">Angebote und Unterrichtsmaterialien </w:t>
      </w:r>
      <w:r>
        <w:rPr>
          <w:rFonts w:ascii="Arial" w:hAnsi="Arial" w:cs="Arial"/>
          <w:szCs w:val="24"/>
        </w:rPr>
        <w:t>zur Verfügung, die Pädagogi</w:t>
      </w:r>
      <w:r w:rsidRPr="005E6507">
        <w:rPr>
          <w:rFonts w:ascii="Arial" w:hAnsi="Arial" w:cs="Arial"/>
          <w:szCs w:val="24"/>
        </w:rPr>
        <w:t xml:space="preserve">nnen </w:t>
      </w:r>
      <w:r>
        <w:rPr>
          <w:rFonts w:ascii="Arial" w:hAnsi="Arial" w:cs="Arial"/>
          <w:szCs w:val="24"/>
        </w:rPr>
        <w:t xml:space="preserve">und Pädagogen </w:t>
      </w:r>
      <w:r w:rsidRPr="005E6507">
        <w:rPr>
          <w:rFonts w:ascii="Arial" w:hAnsi="Arial" w:cs="Arial"/>
          <w:szCs w:val="24"/>
        </w:rPr>
        <w:t xml:space="preserve">bei der altersadäquaten Umsetzung </w:t>
      </w:r>
      <w:r>
        <w:rPr>
          <w:rFonts w:ascii="Arial" w:hAnsi="Arial" w:cs="Arial"/>
          <w:szCs w:val="24"/>
        </w:rPr>
        <w:t xml:space="preserve">der Wertevermittlung </w:t>
      </w:r>
      <w:r w:rsidRPr="005E6507">
        <w:rPr>
          <w:rFonts w:ascii="Arial" w:hAnsi="Arial" w:cs="Arial"/>
          <w:szCs w:val="24"/>
        </w:rPr>
        <w:t xml:space="preserve">unterstützen. Das Begleitmaterial zum Wertekompass </w:t>
      </w:r>
      <w:r>
        <w:rPr>
          <w:rFonts w:ascii="Arial" w:hAnsi="Arial" w:cs="Arial"/>
          <w:szCs w:val="24"/>
        </w:rPr>
        <w:t>wurde</w:t>
      </w:r>
      <w:r w:rsidRPr="005E6507">
        <w:rPr>
          <w:rFonts w:ascii="Arial" w:hAnsi="Arial" w:cs="Arial"/>
          <w:szCs w:val="24"/>
        </w:rPr>
        <w:t xml:space="preserve"> zielgruppenspezifisch vom </w:t>
      </w:r>
      <w:r w:rsidRPr="005E6507">
        <w:rPr>
          <w:rFonts w:ascii="Arial" w:hAnsi="Arial" w:cs="Arial"/>
          <w:szCs w:val="24"/>
        </w:rPr>
        <w:lastRenderedPageBreak/>
        <w:t xml:space="preserve">Kindergarten über die Volksschule bis hin zu Sekundarstufe I und II aufbereitet. Konkrete praxisorientierte Anregungen und Unterrichtsimpulse </w:t>
      </w:r>
      <w:r>
        <w:rPr>
          <w:rFonts w:ascii="Arial" w:hAnsi="Arial" w:cs="Arial"/>
          <w:szCs w:val="24"/>
        </w:rPr>
        <w:t>stehen</w:t>
      </w:r>
      <w:r w:rsidRPr="005E6507">
        <w:rPr>
          <w:rFonts w:ascii="Arial" w:hAnsi="Arial" w:cs="Arial"/>
          <w:szCs w:val="24"/>
        </w:rPr>
        <w:t xml:space="preserve"> unter </w:t>
      </w:r>
      <w:hyperlink r:id="rId12" w:history="1">
        <w:r w:rsidRPr="00500429">
          <w:rPr>
            <w:rFonts w:ascii="Arial" w:hAnsi="Arial" w:cs="Arial"/>
            <w:szCs w:val="24"/>
          </w:rPr>
          <w:t>www.wertekompass-ooe.edugroup.at</w:t>
        </w:r>
      </w:hyperlink>
      <w:r>
        <w:rPr>
          <w:rFonts w:ascii="Arial" w:hAnsi="Arial" w:cs="Arial"/>
          <w:szCs w:val="24"/>
        </w:rPr>
        <w:t xml:space="preserve"> </w:t>
      </w:r>
      <w:r w:rsidRPr="005E6507">
        <w:rPr>
          <w:rFonts w:ascii="Arial" w:hAnsi="Arial" w:cs="Arial"/>
          <w:szCs w:val="24"/>
        </w:rPr>
        <w:t xml:space="preserve">zur Verfügung. </w:t>
      </w:r>
    </w:p>
    <w:p w:rsidR="00674C76" w:rsidRDefault="00674C76">
      <w:pPr>
        <w:rPr>
          <w:rFonts w:ascii="Arial" w:hAnsi="Arial" w:cs="Arial"/>
          <w:b/>
        </w:rPr>
      </w:pPr>
    </w:p>
    <w:p w:rsidR="00500429" w:rsidRPr="00FC5709" w:rsidRDefault="00500429" w:rsidP="00157F1D">
      <w:pPr>
        <w:autoSpaceDE w:val="0"/>
        <w:autoSpaceDN w:val="0"/>
        <w:adjustRightInd w:val="0"/>
        <w:spacing w:line="360" w:lineRule="auto"/>
        <w:ind w:right="1274"/>
        <w:jc w:val="both"/>
        <w:rPr>
          <w:rFonts w:ascii="Arial" w:hAnsi="Arial" w:cs="Arial"/>
          <w:b/>
        </w:rPr>
      </w:pPr>
      <w:r w:rsidRPr="00FC5709">
        <w:rPr>
          <w:rFonts w:ascii="Arial" w:hAnsi="Arial" w:cs="Arial"/>
          <w:b/>
        </w:rPr>
        <w:lastRenderedPageBreak/>
        <w:t>Elementarpädagogik – ein Erlebnisbild für spannende Sprechanlässe</w:t>
      </w:r>
    </w:p>
    <w:p w:rsidR="00500429" w:rsidRDefault="00500429" w:rsidP="00157F1D">
      <w:pPr>
        <w:spacing w:line="360" w:lineRule="auto"/>
        <w:ind w:right="1274"/>
        <w:jc w:val="both"/>
        <w:rPr>
          <w:rFonts w:ascii="Arial" w:hAnsi="Arial" w:cs="Arial"/>
          <w:szCs w:val="24"/>
        </w:rPr>
      </w:pPr>
      <w:r w:rsidRPr="00FC5709">
        <w:rPr>
          <w:rFonts w:ascii="Arial" w:hAnsi="Arial" w:cs="Arial"/>
          <w:szCs w:val="24"/>
        </w:rPr>
        <w:t>Ein Erlebnisbild mit zahlreichen spannenden Einzelszenen unterstützt Kindergarten-pädagog</w:t>
      </w:r>
      <w:r>
        <w:rPr>
          <w:rFonts w:ascii="Arial" w:hAnsi="Arial" w:cs="Arial"/>
          <w:szCs w:val="24"/>
        </w:rPr>
        <w:t>i</w:t>
      </w:r>
      <w:r w:rsidRPr="00FC5709">
        <w:rPr>
          <w:rFonts w:ascii="Arial" w:hAnsi="Arial" w:cs="Arial"/>
          <w:szCs w:val="24"/>
        </w:rPr>
        <w:t xml:space="preserve">nnen </w:t>
      </w:r>
      <w:r>
        <w:rPr>
          <w:rFonts w:ascii="Arial" w:hAnsi="Arial" w:cs="Arial"/>
          <w:szCs w:val="24"/>
        </w:rPr>
        <w:t>und –</w:t>
      </w:r>
      <w:proofErr w:type="spellStart"/>
      <w:r>
        <w:rPr>
          <w:rFonts w:ascii="Arial" w:hAnsi="Arial" w:cs="Arial"/>
          <w:szCs w:val="24"/>
        </w:rPr>
        <w:t>pädagogen</w:t>
      </w:r>
      <w:proofErr w:type="spellEnd"/>
      <w:r>
        <w:rPr>
          <w:rFonts w:ascii="Arial" w:hAnsi="Arial" w:cs="Arial"/>
          <w:szCs w:val="24"/>
        </w:rPr>
        <w:t xml:space="preserve"> </w:t>
      </w:r>
      <w:r w:rsidRPr="00FC5709">
        <w:rPr>
          <w:rFonts w:ascii="Arial" w:hAnsi="Arial" w:cs="Arial"/>
          <w:szCs w:val="24"/>
        </w:rPr>
        <w:t xml:space="preserve">gemeinsam mit den Kindern einen Wertediskurs anzustoßen und mit der Zeit zu vertiefen. </w:t>
      </w:r>
      <w:r w:rsidRPr="00A31052">
        <w:rPr>
          <w:rFonts w:ascii="Arial" w:hAnsi="Arial" w:cs="Arial"/>
          <w:szCs w:val="24"/>
        </w:rPr>
        <w:t>Alltagssituationen zu verschiedenen Themenbereichen des Wertekompasses OÖ laden ein, über eigene Bedürfnisse, Interessen und die von anderen zu diskutieren sowie einen Konsens zu finden, welche Werte für ein friedvolles Zusammenleben notwendig sind.</w:t>
      </w:r>
      <w:r w:rsidRPr="00FC5709">
        <w:rPr>
          <w:rFonts w:ascii="Arial" w:hAnsi="Arial" w:cs="Arial"/>
          <w:szCs w:val="24"/>
        </w:rPr>
        <w:t xml:space="preserve"> </w:t>
      </w:r>
    </w:p>
    <w:p w:rsidR="00500429" w:rsidRDefault="00500429" w:rsidP="00157F1D">
      <w:pPr>
        <w:spacing w:line="360" w:lineRule="auto"/>
        <w:ind w:right="1274"/>
        <w:jc w:val="both"/>
        <w:rPr>
          <w:rFonts w:ascii="Arial" w:hAnsi="Arial" w:cs="Arial"/>
          <w:szCs w:val="24"/>
        </w:rPr>
      </w:pPr>
      <w:r w:rsidRPr="00FC5709">
        <w:rPr>
          <w:rFonts w:ascii="Arial" w:hAnsi="Arial" w:cs="Arial"/>
          <w:szCs w:val="24"/>
        </w:rPr>
        <w:t>Ergänzend zum Erlebnisbild von Künstleri</w:t>
      </w:r>
      <w:r>
        <w:rPr>
          <w:rFonts w:ascii="Arial" w:hAnsi="Arial" w:cs="Arial"/>
          <w:szCs w:val="24"/>
        </w:rPr>
        <w:t>n Conny Wolf stehen den Pädagogi</w:t>
      </w:r>
      <w:r w:rsidRPr="00FC5709">
        <w:rPr>
          <w:rFonts w:ascii="Arial" w:hAnsi="Arial" w:cs="Arial"/>
          <w:szCs w:val="24"/>
        </w:rPr>
        <w:t xml:space="preserve">nnen </w:t>
      </w:r>
      <w:r>
        <w:rPr>
          <w:rFonts w:ascii="Arial" w:hAnsi="Arial" w:cs="Arial"/>
          <w:szCs w:val="24"/>
        </w:rPr>
        <w:t xml:space="preserve">und Pädagogen </w:t>
      </w:r>
      <w:r w:rsidRPr="00FC5709">
        <w:rPr>
          <w:rFonts w:ascii="Arial" w:hAnsi="Arial" w:cs="Arial"/>
          <w:szCs w:val="24"/>
        </w:rPr>
        <w:t xml:space="preserve">im Begleitheft neben </w:t>
      </w:r>
      <w:r>
        <w:rPr>
          <w:rFonts w:ascii="Arial" w:hAnsi="Arial" w:cs="Arial"/>
          <w:szCs w:val="24"/>
        </w:rPr>
        <w:t>didaktischen</w:t>
      </w:r>
      <w:r w:rsidRPr="00FC5709">
        <w:rPr>
          <w:rFonts w:ascii="Arial" w:hAnsi="Arial" w:cs="Arial"/>
          <w:szCs w:val="24"/>
        </w:rPr>
        <w:t xml:space="preserve"> Leitgedanken konkrete </w:t>
      </w:r>
      <w:r>
        <w:rPr>
          <w:rFonts w:ascii="Arial" w:hAnsi="Arial" w:cs="Arial"/>
          <w:szCs w:val="24"/>
        </w:rPr>
        <w:t>Fragen</w:t>
      </w:r>
      <w:r w:rsidRPr="00FC5709">
        <w:rPr>
          <w:rFonts w:ascii="Arial" w:hAnsi="Arial" w:cs="Arial"/>
          <w:szCs w:val="24"/>
        </w:rPr>
        <w:t xml:space="preserve"> für </w:t>
      </w:r>
      <w:r>
        <w:rPr>
          <w:rFonts w:ascii="Arial" w:hAnsi="Arial" w:cs="Arial"/>
          <w:szCs w:val="24"/>
        </w:rPr>
        <w:t>A</w:t>
      </w:r>
      <w:r w:rsidRPr="00FC5709">
        <w:rPr>
          <w:rFonts w:ascii="Arial" w:hAnsi="Arial" w:cs="Arial"/>
          <w:szCs w:val="24"/>
        </w:rPr>
        <w:t>nlässe</w:t>
      </w:r>
      <w:r>
        <w:rPr>
          <w:rFonts w:ascii="Arial" w:hAnsi="Arial" w:cs="Arial"/>
          <w:szCs w:val="24"/>
        </w:rPr>
        <w:t xml:space="preserve"> um mit den Kindern ins Gespräch zu kommen</w:t>
      </w:r>
      <w:r w:rsidRPr="00FC5709">
        <w:rPr>
          <w:rFonts w:ascii="Arial" w:hAnsi="Arial" w:cs="Arial"/>
          <w:szCs w:val="24"/>
        </w:rPr>
        <w:t xml:space="preserve"> bereit. Sie eröffnen den Kindern einen Weg die Vielfalt an Lebenswelten ausgehend vom persönlichen Erfahrungshorizont in immer größer werdenden Kreisen zu begreifen. </w:t>
      </w:r>
    </w:p>
    <w:p w:rsidR="00674C76" w:rsidRDefault="00674C76" w:rsidP="00157F1D">
      <w:pPr>
        <w:spacing w:line="360" w:lineRule="auto"/>
        <w:ind w:right="1274"/>
        <w:jc w:val="both"/>
        <w:rPr>
          <w:rFonts w:ascii="Arial" w:hAnsi="Arial" w:cs="Arial"/>
          <w:szCs w:val="24"/>
        </w:rPr>
      </w:pPr>
      <w:r>
        <w:rPr>
          <w:rFonts w:ascii="Arial" w:hAnsi="Arial" w:cs="Arial"/>
          <w:noProof/>
          <w:szCs w:val="24"/>
          <w:lang w:val="de-AT"/>
        </w:rPr>
        <w:drawing>
          <wp:anchor distT="0" distB="0" distL="114300" distR="114300" simplePos="0" relativeHeight="251659264" behindDoc="1" locked="0" layoutInCell="1" allowOverlap="1" wp14:anchorId="4E74D0C1" wp14:editId="72796B01">
            <wp:simplePos x="0" y="0"/>
            <wp:positionH relativeFrom="column">
              <wp:posOffset>-33655</wp:posOffset>
            </wp:positionH>
            <wp:positionV relativeFrom="paragraph">
              <wp:posOffset>240030</wp:posOffset>
            </wp:positionV>
            <wp:extent cx="5143500" cy="3628390"/>
            <wp:effectExtent l="0" t="0" r="0" b="0"/>
            <wp:wrapTight wrapText="bothSides">
              <wp:wrapPolygon edited="0">
                <wp:start x="0" y="0"/>
                <wp:lineTo x="0" y="21434"/>
                <wp:lineTo x="21520" y="21434"/>
                <wp:lineTo x="2152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3500" cy="3628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429" w:rsidRPr="00FC5709" w:rsidRDefault="00500429" w:rsidP="00157F1D">
      <w:pPr>
        <w:ind w:right="1274"/>
        <w:jc w:val="both"/>
        <w:rPr>
          <w:rFonts w:ascii="Arial" w:hAnsi="Arial" w:cs="Arial"/>
          <w:szCs w:val="24"/>
        </w:rPr>
      </w:pPr>
    </w:p>
    <w:p w:rsidR="00500429" w:rsidRPr="00FC5709" w:rsidRDefault="00500429" w:rsidP="00157F1D">
      <w:pPr>
        <w:ind w:right="1274"/>
        <w:rPr>
          <w:rFonts w:ascii="Arial" w:hAnsi="Arial" w:cs="Arial"/>
          <w:szCs w:val="24"/>
        </w:rPr>
      </w:pPr>
    </w:p>
    <w:p w:rsidR="00674C76" w:rsidRDefault="00674C76" w:rsidP="00157F1D">
      <w:pPr>
        <w:autoSpaceDE w:val="0"/>
        <w:autoSpaceDN w:val="0"/>
        <w:adjustRightInd w:val="0"/>
        <w:spacing w:line="360" w:lineRule="auto"/>
        <w:ind w:right="1274"/>
        <w:jc w:val="both"/>
        <w:rPr>
          <w:rFonts w:ascii="Arial" w:hAnsi="Arial" w:cs="Arial"/>
          <w:b/>
        </w:rPr>
      </w:pPr>
    </w:p>
    <w:p w:rsidR="00674C76" w:rsidRDefault="00674C76" w:rsidP="00157F1D">
      <w:pPr>
        <w:autoSpaceDE w:val="0"/>
        <w:autoSpaceDN w:val="0"/>
        <w:adjustRightInd w:val="0"/>
        <w:spacing w:line="360" w:lineRule="auto"/>
        <w:ind w:right="1274"/>
        <w:jc w:val="both"/>
        <w:rPr>
          <w:rFonts w:ascii="Arial" w:hAnsi="Arial" w:cs="Arial"/>
          <w:b/>
        </w:rPr>
      </w:pPr>
    </w:p>
    <w:p w:rsidR="00674C76" w:rsidRDefault="00674C76" w:rsidP="00157F1D">
      <w:pPr>
        <w:autoSpaceDE w:val="0"/>
        <w:autoSpaceDN w:val="0"/>
        <w:adjustRightInd w:val="0"/>
        <w:spacing w:line="360" w:lineRule="auto"/>
        <w:ind w:right="1274"/>
        <w:jc w:val="both"/>
        <w:rPr>
          <w:rFonts w:ascii="Arial" w:hAnsi="Arial" w:cs="Arial"/>
          <w:b/>
        </w:rPr>
      </w:pPr>
    </w:p>
    <w:p w:rsidR="00674C76" w:rsidRDefault="00674C76" w:rsidP="00157F1D">
      <w:pPr>
        <w:autoSpaceDE w:val="0"/>
        <w:autoSpaceDN w:val="0"/>
        <w:adjustRightInd w:val="0"/>
        <w:spacing w:line="360" w:lineRule="auto"/>
        <w:ind w:right="1274"/>
        <w:jc w:val="both"/>
        <w:rPr>
          <w:rFonts w:ascii="Arial" w:hAnsi="Arial" w:cs="Arial"/>
          <w:b/>
        </w:rPr>
      </w:pPr>
    </w:p>
    <w:p w:rsidR="00674C76" w:rsidRDefault="00674C76" w:rsidP="00157F1D">
      <w:pPr>
        <w:autoSpaceDE w:val="0"/>
        <w:autoSpaceDN w:val="0"/>
        <w:adjustRightInd w:val="0"/>
        <w:spacing w:line="360" w:lineRule="auto"/>
        <w:ind w:right="1274"/>
        <w:jc w:val="both"/>
        <w:rPr>
          <w:rFonts w:ascii="Arial" w:hAnsi="Arial" w:cs="Arial"/>
          <w:b/>
        </w:rPr>
      </w:pPr>
    </w:p>
    <w:p w:rsidR="00674C76" w:rsidRDefault="00674C76" w:rsidP="00157F1D">
      <w:pPr>
        <w:autoSpaceDE w:val="0"/>
        <w:autoSpaceDN w:val="0"/>
        <w:adjustRightInd w:val="0"/>
        <w:spacing w:line="360" w:lineRule="auto"/>
        <w:ind w:right="1274"/>
        <w:jc w:val="both"/>
        <w:rPr>
          <w:rFonts w:ascii="Arial" w:hAnsi="Arial" w:cs="Arial"/>
          <w:b/>
        </w:rPr>
      </w:pPr>
    </w:p>
    <w:p w:rsidR="00674C76" w:rsidRDefault="00674C76" w:rsidP="00157F1D">
      <w:pPr>
        <w:autoSpaceDE w:val="0"/>
        <w:autoSpaceDN w:val="0"/>
        <w:adjustRightInd w:val="0"/>
        <w:spacing w:line="360" w:lineRule="auto"/>
        <w:ind w:right="1274"/>
        <w:jc w:val="both"/>
        <w:rPr>
          <w:rFonts w:ascii="Arial" w:hAnsi="Arial" w:cs="Arial"/>
          <w:b/>
        </w:rPr>
      </w:pPr>
    </w:p>
    <w:p w:rsidR="00674C76" w:rsidRDefault="00674C76" w:rsidP="00157F1D">
      <w:pPr>
        <w:autoSpaceDE w:val="0"/>
        <w:autoSpaceDN w:val="0"/>
        <w:adjustRightInd w:val="0"/>
        <w:spacing w:line="360" w:lineRule="auto"/>
        <w:ind w:right="1274"/>
        <w:jc w:val="both"/>
        <w:rPr>
          <w:rFonts w:ascii="Arial" w:hAnsi="Arial" w:cs="Arial"/>
          <w:b/>
        </w:rPr>
      </w:pPr>
    </w:p>
    <w:p w:rsidR="00674C76" w:rsidRDefault="00674C76" w:rsidP="00157F1D">
      <w:pPr>
        <w:autoSpaceDE w:val="0"/>
        <w:autoSpaceDN w:val="0"/>
        <w:adjustRightInd w:val="0"/>
        <w:spacing w:line="360" w:lineRule="auto"/>
        <w:ind w:right="1274"/>
        <w:jc w:val="both"/>
        <w:rPr>
          <w:rFonts w:ascii="Arial" w:hAnsi="Arial" w:cs="Arial"/>
          <w:b/>
        </w:rPr>
      </w:pPr>
    </w:p>
    <w:p w:rsidR="00674C76" w:rsidRDefault="00674C76" w:rsidP="00157F1D">
      <w:pPr>
        <w:autoSpaceDE w:val="0"/>
        <w:autoSpaceDN w:val="0"/>
        <w:adjustRightInd w:val="0"/>
        <w:spacing w:line="360" w:lineRule="auto"/>
        <w:ind w:right="1274"/>
        <w:jc w:val="both"/>
        <w:rPr>
          <w:rFonts w:ascii="Arial" w:hAnsi="Arial" w:cs="Arial"/>
          <w:b/>
        </w:rPr>
      </w:pPr>
    </w:p>
    <w:p w:rsidR="00674C76" w:rsidRDefault="00674C76" w:rsidP="00157F1D">
      <w:pPr>
        <w:autoSpaceDE w:val="0"/>
        <w:autoSpaceDN w:val="0"/>
        <w:adjustRightInd w:val="0"/>
        <w:spacing w:line="360" w:lineRule="auto"/>
        <w:ind w:right="1274"/>
        <w:jc w:val="both"/>
        <w:rPr>
          <w:rFonts w:ascii="Arial" w:hAnsi="Arial" w:cs="Arial"/>
          <w:b/>
        </w:rPr>
      </w:pPr>
    </w:p>
    <w:p w:rsidR="00674C76" w:rsidRDefault="00674C76" w:rsidP="00157F1D">
      <w:pPr>
        <w:autoSpaceDE w:val="0"/>
        <w:autoSpaceDN w:val="0"/>
        <w:adjustRightInd w:val="0"/>
        <w:spacing w:line="360" w:lineRule="auto"/>
        <w:ind w:right="1274"/>
        <w:jc w:val="both"/>
        <w:rPr>
          <w:rFonts w:ascii="Arial" w:hAnsi="Arial" w:cs="Arial"/>
          <w:b/>
        </w:rPr>
      </w:pPr>
    </w:p>
    <w:p w:rsidR="00674C76" w:rsidRDefault="00674C76">
      <w:pPr>
        <w:rPr>
          <w:rFonts w:ascii="Arial" w:hAnsi="Arial" w:cs="Arial"/>
          <w:b/>
        </w:rPr>
      </w:pPr>
      <w:bookmarkStart w:id="0" w:name="_GoBack"/>
      <w:bookmarkEnd w:id="0"/>
      <w:r>
        <w:rPr>
          <w:rFonts w:ascii="Arial" w:hAnsi="Arial" w:cs="Arial"/>
          <w:b/>
        </w:rPr>
        <w:br w:type="page"/>
      </w:r>
    </w:p>
    <w:p w:rsidR="00500429" w:rsidRPr="00FC5709" w:rsidRDefault="00500429" w:rsidP="00157F1D">
      <w:pPr>
        <w:autoSpaceDE w:val="0"/>
        <w:autoSpaceDN w:val="0"/>
        <w:adjustRightInd w:val="0"/>
        <w:spacing w:line="360" w:lineRule="auto"/>
        <w:ind w:right="1274"/>
        <w:jc w:val="both"/>
        <w:rPr>
          <w:rFonts w:ascii="Arial" w:hAnsi="Arial" w:cs="Arial"/>
          <w:b/>
        </w:rPr>
      </w:pPr>
      <w:r w:rsidRPr="00FC5709">
        <w:rPr>
          <w:rFonts w:ascii="Arial" w:hAnsi="Arial" w:cs="Arial"/>
          <w:b/>
        </w:rPr>
        <w:lastRenderedPageBreak/>
        <w:t xml:space="preserve">Volksschule </w:t>
      </w:r>
      <w:r>
        <w:rPr>
          <w:rFonts w:ascii="Arial" w:hAnsi="Arial" w:cs="Arial"/>
          <w:b/>
        </w:rPr>
        <w:t>und</w:t>
      </w:r>
      <w:r w:rsidRPr="00FC5709">
        <w:rPr>
          <w:rFonts w:ascii="Arial" w:hAnsi="Arial" w:cs="Arial"/>
          <w:b/>
        </w:rPr>
        <w:t xml:space="preserve"> Sekundarstufe I: Exemplarische Unterrichtsideen</w:t>
      </w:r>
    </w:p>
    <w:p w:rsidR="00500429" w:rsidRDefault="00500429" w:rsidP="00157F1D">
      <w:pPr>
        <w:spacing w:line="360" w:lineRule="auto"/>
        <w:ind w:right="1274"/>
        <w:jc w:val="both"/>
        <w:rPr>
          <w:rFonts w:ascii="Arial" w:hAnsi="Arial" w:cs="Arial"/>
          <w:szCs w:val="24"/>
        </w:rPr>
      </w:pPr>
      <w:r w:rsidRPr="00FC5709">
        <w:rPr>
          <w:rFonts w:ascii="Arial" w:hAnsi="Arial" w:cs="Arial"/>
          <w:szCs w:val="24"/>
        </w:rPr>
        <w:t>Damit unsere Kinder und Jugendlichen die Herausforderungen der Zukunft erfolgreich meistern können, reicht rein kognitives Wissen, das auswendig gelernt oder abgeprüft werden kann, nicht aus. Vielmehr geht es darum, gemeinsam mit den Kindern und Jugendlichen eine Werthaltung zu entwickeln, die sich in weiterer Folge auch in ihren Entscheidungen und Handlungen zeigt. Bei der Umsetzung der Materialien wird daher auf eine Kompetenzorientierung, die auf Wissen, Können und Handlungsbereitschaft abzielt, wert gelegt. Erste exemplarische Unterrichtsimpulse stehen für die Volksschule sowie NMS und AHS Unterstufe bereit, weitere folgen.</w:t>
      </w:r>
    </w:p>
    <w:p w:rsidR="00500429" w:rsidRDefault="00500429" w:rsidP="00157F1D">
      <w:pPr>
        <w:spacing w:line="360" w:lineRule="auto"/>
        <w:ind w:right="1274"/>
        <w:jc w:val="both"/>
        <w:rPr>
          <w:rFonts w:ascii="Arial" w:hAnsi="Arial" w:cs="Arial"/>
          <w:szCs w:val="24"/>
        </w:rPr>
      </w:pPr>
    </w:p>
    <w:p w:rsidR="00500429" w:rsidRPr="00FA5154" w:rsidRDefault="00500429" w:rsidP="00157F1D">
      <w:pPr>
        <w:spacing w:line="360" w:lineRule="auto"/>
        <w:ind w:right="1274"/>
        <w:jc w:val="both"/>
        <w:rPr>
          <w:rFonts w:ascii="Arial" w:hAnsi="Arial" w:cs="Arial"/>
          <w:b/>
          <w:sz w:val="28"/>
          <w:szCs w:val="24"/>
          <w:u w:val="single"/>
        </w:rPr>
      </w:pPr>
      <w:r w:rsidRPr="00FA5154">
        <w:rPr>
          <w:rFonts w:ascii="Arial" w:hAnsi="Arial" w:cs="Arial"/>
          <w:b/>
          <w:sz w:val="28"/>
          <w:szCs w:val="24"/>
          <w:u w:val="single"/>
        </w:rPr>
        <w:t>Unterrichtsimpulse für die Volksschule</w:t>
      </w:r>
    </w:p>
    <w:p w:rsidR="00500429" w:rsidRPr="00500429" w:rsidRDefault="00500429" w:rsidP="00157F1D">
      <w:pPr>
        <w:spacing w:line="360" w:lineRule="auto"/>
        <w:ind w:right="1274"/>
        <w:jc w:val="both"/>
        <w:rPr>
          <w:rFonts w:ascii="Arial" w:hAnsi="Arial" w:cs="Arial"/>
          <w:szCs w:val="24"/>
        </w:rPr>
      </w:pPr>
    </w:p>
    <w:p w:rsidR="00500429" w:rsidRPr="00FA5154" w:rsidRDefault="00674C76" w:rsidP="00157F1D">
      <w:pPr>
        <w:spacing w:line="360" w:lineRule="auto"/>
        <w:ind w:right="1274"/>
        <w:jc w:val="both"/>
        <w:rPr>
          <w:rFonts w:ascii="Arial" w:hAnsi="Arial" w:cs="Arial"/>
          <w:b/>
          <w:szCs w:val="24"/>
        </w:rPr>
      </w:pPr>
      <w:r>
        <w:rPr>
          <w:rFonts w:ascii="Arial" w:hAnsi="Arial" w:cs="Arial"/>
          <w:b/>
          <w:szCs w:val="24"/>
        </w:rPr>
        <w:t xml:space="preserve">Modul 1: </w:t>
      </w:r>
      <w:r w:rsidR="00500429" w:rsidRPr="00FA5154">
        <w:rPr>
          <w:rFonts w:ascii="Arial" w:hAnsi="Arial" w:cs="Arial"/>
          <w:b/>
          <w:szCs w:val="24"/>
        </w:rPr>
        <w:t xml:space="preserve">Im Land der bunten Leute </w:t>
      </w:r>
    </w:p>
    <w:p w:rsidR="00500429" w:rsidRPr="00FA5154" w:rsidRDefault="00500429" w:rsidP="00157F1D">
      <w:pPr>
        <w:spacing w:line="360" w:lineRule="auto"/>
        <w:ind w:right="1274"/>
        <w:jc w:val="both"/>
        <w:rPr>
          <w:rFonts w:ascii="Arial" w:hAnsi="Arial" w:cs="Arial"/>
          <w:i/>
          <w:szCs w:val="24"/>
        </w:rPr>
      </w:pPr>
      <w:r w:rsidRPr="00FA5154">
        <w:rPr>
          <w:rFonts w:ascii="Arial" w:hAnsi="Arial" w:cs="Arial"/>
          <w:i/>
          <w:szCs w:val="24"/>
        </w:rPr>
        <w:t>Grüßen bei uns und anderswo</w:t>
      </w:r>
    </w:p>
    <w:p w:rsidR="00500429" w:rsidRPr="00500429" w:rsidRDefault="00500429" w:rsidP="00157F1D">
      <w:pPr>
        <w:spacing w:line="360" w:lineRule="auto"/>
        <w:ind w:right="1274"/>
        <w:jc w:val="both"/>
        <w:rPr>
          <w:rFonts w:ascii="Arial" w:hAnsi="Arial" w:cs="Arial"/>
          <w:szCs w:val="24"/>
        </w:rPr>
      </w:pPr>
    </w:p>
    <w:p w:rsidR="00500429" w:rsidRPr="00500429" w:rsidRDefault="00500429" w:rsidP="00157F1D">
      <w:pPr>
        <w:spacing w:line="360" w:lineRule="auto"/>
        <w:ind w:right="1274"/>
        <w:jc w:val="both"/>
        <w:rPr>
          <w:rFonts w:ascii="Arial" w:hAnsi="Arial" w:cs="Arial"/>
          <w:szCs w:val="24"/>
        </w:rPr>
      </w:pPr>
      <w:r w:rsidRPr="00500429">
        <w:rPr>
          <w:rFonts w:ascii="Arial" w:hAnsi="Arial" w:cs="Arial"/>
          <w:szCs w:val="24"/>
        </w:rPr>
        <w:t>Nach einem Begrüßungsspiel gehen die Kinder verschiedenen Grußformeln und -ritualen auf den Grund. Abschließend kann mit der Aktion "Danke fürs Grüßen" Bewusstsein für die wertschätzende Geste im Alltag und im Lebensumfeld der Kinder geschaffen werden.</w:t>
      </w:r>
    </w:p>
    <w:p w:rsidR="00500429" w:rsidRPr="00500429" w:rsidRDefault="00500429" w:rsidP="00157F1D">
      <w:pPr>
        <w:spacing w:line="360" w:lineRule="auto"/>
        <w:ind w:right="1274"/>
        <w:jc w:val="both"/>
        <w:rPr>
          <w:rFonts w:ascii="Arial" w:hAnsi="Arial" w:cs="Arial"/>
          <w:szCs w:val="24"/>
        </w:rPr>
      </w:pPr>
    </w:p>
    <w:p w:rsidR="00500429" w:rsidRPr="00500429" w:rsidRDefault="00500429" w:rsidP="00157F1D">
      <w:pPr>
        <w:spacing w:line="360" w:lineRule="auto"/>
        <w:ind w:right="1274"/>
        <w:jc w:val="both"/>
        <w:rPr>
          <w:rFonts w:ascii="Arial" w:hAnsi="Arial" w:cs="Arial"/>
          <w:szCs w:val="24"/>
        </w:rPr>
      </w:pPr>
    </w:p>
    <w:p w:rsidR="00500429" w:rsidRPr="00FA5154" w:rsidRDefault="00500429" w:rsidP="00157F1D">
      <w:pPr>
        <w:spacing w:line="360" w:lineRule="auto"/>
        <w:ind w:right="1274"/>
        <w:jc w:val="both"/>
        <w:rPr>
          <w:rFonts w:ascii="Arial" w:hAnsi="Arial" w:cs="Arial"/>
          <w:b/>
          <w:szCs w:val="24"/>
        </w:rPr>
      </w:pPr>
      <w:r w:rsidRPr="00FA5154">
        <w:rPr>
          <w:rFonts w:ascii="Arial" w:hAnsi="Arial" w:cs="Arial"/>
          <w:b/>
          <w:szCs w:val="24"/>
        </w:rPr>
        <w:t xml:space="preserve">Modul 2: </w:t>
      </w:r>
      <w:r w:rsidRPr="00FA5154">
        <w:rPr>
          <w:rFonts w:ascii="Arial" w:hAnsi="Arial" w:cs="Arial"/>
          <w:b/>
          <w:szCs w:val="24"/>
        </w:rPr>
        <w:tab/>
        <w:t>Auf der Schaukel</w:t>
      </w:r>
    </w:p>
    <w:p w:rsidR="00500429" w:rsidRPr="00FA5154" w:rsidRDefault="00500429" w:rsidP="00157F1D">
      <w:pPr>
        <w:spacing w:line="360" w:lineRule="auto"/>
        <w:ind w:right="1274"/>
        <w:jc w:val="both"/>
        <w:rPr>
          <w:rFonts w:ascii="Arial" w:hAnsi="Arial" w:cs="Arial"/>
          <w:i/>
          <w:szCs w:val="24"/>
        </w:rPr>
      </w:pPr>
      <w:r w:rsidRPr="00FA5154">
        <w:rPr>
          <w:rFonts w:ascii="Arial" w:hAnsi="Arial" w:cs="Arial"/>
          <w:i/>
          <w:szCs w:val="24"/>
        </w:rPr>
        <w:t>Gerechtigkeit für Groß und Klein</w:t>
      </w:r>
    </w:p>
    <w:p w:rsidR="00500429" w:rsidRPr="00500429" w:rsidRDefault="00500429" w:rsidP="00157F1D">
      <w:pPr>
        <w:spacing w:line="360" w:lineRule="auto"/>
        <w:ind w:right="1274"/>
        <w:jc w:val="both"/>
        <w:rPr>
          <w:rFonts w:ascii="Arial" w:hAnsi="Arial" w:cs="Arial"/>
          <w:szCs w:val="24"/>
        </w:rPr>
      </w:pPr>
    </w:p>
    <w:p w:rsidR="00500429" w:rsidRPr="00500429" w:rsidRDefault="00500429" w:rsidP="00157F1D">
      <w:pPr>
        <w:spacing w:line="360" w:lineRule="auto"/>
        <w:ind w:right="1274"/>
        <w:jc w:val="both"/>
        <w:rPr>
          <w:rFonts w:ascii="Arial" w:hAnsi="Arial" w:cs="Arial"/>
          <w:szCs w:val="24"/>
        </w:rPr>
      </w:pPr>
      <w:r w:rsidRPr="00500429">
        <w:rPr>
          <w:rFonts w:ascii="Arial" w:hAnsi="Arial" w:cs="Arial"/>
          <w:szCs w:val="24"/>
        </w:rPr>
        <w:t>Ausgehend von einem Cartoon setzen sich Kinder mit den Themen Gerechtigkeit, Respekt, Toleranz, Regeln und Konfliktlösung auseinander. In Form eines Interviews mit einer Richterin lernen sie ein Berufsbild aus dem österreichischen Rechtsstaat kennen.</w:t>
      </w:r>
    </w:p>
    <w:p w:rsidR="00500429" w:rsidRDefault="00500429" w:rsidP="00157F1D">
      <w:pPr>
        <w:spacing w:line="360" w:lineRule="auto"/>
        <w:ind w:right="1274"/>
        <w:jc w:val="both"/>
        <w:rPr>
          <w:rFonts w:ascii="Arial" w:hAnsi="Arial" w:cs="Arial"/>
          <w:szCs w:val="24"/>
        </w:rPr>
      </w:pPr>
    </w:p>
    <w:p w:rsidR="00674C76" w:rsidRDefault="00674C76">
      <w:pPr>
        <w:rPr>
          <w:rFonts w:ascii="Arial" w:hAnsi="Arial" w:cs="Arial"/>
          <w:b/>
          <w:sz w:val="28"/>
          <w:szCs w:val="24"/>
          <w:u w:val="single"/>
        </w:rPr>
      </w:pPr>
      <w:r>
        <w:rPr>
          <w:rFonts w:ascii="Arial" w:hAnsi="Arial" w:cs="Arial"/>
          <w:b/>
          <w:sz w:val="28"/>
          <w:szCs w:val="24"/>
          <w:u w:val="single"/>
        </w:rPr>
        <w:br w:type="page"/>
      </w:r>
    </w:p>
    <w:p w:rsidR="00500429" w:rsidRPr="00FA5154" w:rsidRDefault="00500429" w:rsidP="00157F1D">
      <w:pPr>
        <w:spacing w:line="360" w:lineRule="auto"/>
        <w:ind w:right="1274"/>
        <w:jc w:val="both"/>
        <w:rPr>
          <w:rFonts w:ascii="Arial" w:hAnsi="Arial" w:cs="Arial"/>
          <w:b/>
          <w:sz w:val="28"/>
          <w:szCs w:val="24"/>
          <w:u w:val="single"/>
        </w:rPr>
      </w:pPr>
      <w:r w:rsidRPr="00FA5154">
        <w:rPr>
          <w:rFonts w:ascii="Arial" w:hAnsi="Arial" w:cs="Arial"/>
          <w:b/>
          <w:sz w:val="28"/>
          <w:szCs w:val="24"/>
          <w:u w:val="single"/>
        </w:rPr>
        <w:lastRenderedPageBreak/>
        <w:t>Unterrichtsimpulse für die Sekundarstufe I</w:t>
      </w:r>
    </w:p>
    <w:p w:rsidR="00500429" w:rsidRDefault="00500429" w:rsidP="00157F1D">
      <w:pPr>
        <w:spacing w:line="360" w:lineRule="auto"/>
        <w:ind w:right="1274"/>
        <w:jc w:val="both"/>
        <w:rPr>
          <w:rFonts w:ascii="Arial" w:hAnsi="Arial" w:cs="Arial"/>
          <w:szCs w:val="24"/>
        </w:rPr>
      </w:pPr>
    </w:p>
    <w:p w:rsidR="00500429" w:rsidRPr="00FA5154" w:rsidRDefault="00500429" w:rsidP="00157F1D">
      <w:pPr>
        <w:spacing w:line="360" w:lineRule="auto"/>
        <w:ind w:right="1274"/>
        <w:jc w:val="both"/>
        <w:rPr>
          <w:rFonts w:ascii="Arial" w:hAnsi="Arial" w:cs="Arial"/>
          <w:b/>
          <w:szCs w:val="24"/>
        </w:rPr>
      </w:pPr>
      <w:r w:rsidRPr="00FA5154">
        <w:rPr>
          <w:rFonts w:ascii="Arial" w:hAnsi="Arial" w:cs="Arial"/>
          <w:b/>
          <w:szCs w:val="24"/>
        </w:rPr>
        <w:t xml:space="preserve">Modul 1: </w:t>
      </w:r>
      <w:r w:rsidRPr="00FA5154">
        <w:rPr>
          <w:rFonts w:ascii="Arial" w:hAnsi="Arial" w:cs="Arial"/>
          <w:b/>
          <w:szCs w:val="24"/>
        </w:rPr>
        <w:tab/>
        <w:t>Wie man in Österreich zu seinem Recht kommt</w:t>
      </w:r>
    </w:p>
    <w:p w:rsidR="00500429" w:rsidRPr="00FA5154" w:rsidRDefault="00500429" w:rsidP="00157F1D">
      <w:pPr>
        <w:spacing w:line="360" w:lineRule="auto"/>
        <w:ind w:right="1274"/>
        <w:jc w:val="both"/>
        <w:rPr>
          <w:rFonts w:ascii="Arial" w:hAnsi="Arial" w:cs="Arial"/>
          <w:i/>
          <w:szCs w:val="24"/>
        </w:rPr>
      </w:pPr>
      <w:r w:rsidRPr="00FA5154">
        <w:rPr>
          <w:rFonts w:ascii="Arial" w:hAnsi="Arial" w:cs="Arial"/>
          <w:i/>
          <w:szCs w:val="24"/>
        </w:rPr>
        <w:t>Das „Gewaltmonopol“ im „demokratischen Rechtsstaat“</w:t>
      </w:r>
    </w:p>
    <w:p w:rsidR="00500429" w:rsidRPr="00500429" w:rsidRDefault="00500429" w:rsidP="00157F1D">
      <w:pPr>
        <w:spacing w:line="360" w:lineRule="auto"/>
        <w:ind w:right="1274"/>
        <w:jc w:val="both"/>
        <w:rPr>
          <w:rFonts w:ascii="Arial" w:hAnsi="Arial" w:cs="Arial"/>
          <w:szCs w:val="24"/>
        </w:rPr>
      </w:pPr>
    </w:p>
    <w:p w:rsidR="00500429" w:rsidRPr="00500429" w:rsidRDefault="00500429" w:rsidP="00157F1D">
      <w:pPr>
        <w:spacing w:line="360" w:lineRule="auto"/>
        <w:ind w:right="1274"/>
        <w:jc w:val="both"/>
        <w:rPr>
          <w:rFonts w:ascii="Arial" w:hAnsi="Arial" w:cs="Arial"/>
          <w:szCs w:val="24"/>
        </w:rPr>
      </w:pPr>
      <w:r w:rsidRPr="00500429">
        <w:rPr>
          <w:rFonts w:ascii="Arial" w:hAnsi="Arial" w:cs="Arial"/>
          <w:szCs w:val="24"/>
        </w:rPr>
        <w:t>Gewaltmonopol? Demokratischer Rechtsstaat? Was ist das? Ausgehend von einer Kurzgeschichte werden den Schülerinnen und Schülern Aspekte des Rechtsstaates verständlich gemacht.</w:t>
      </w:r>
    </w:p>
    <w:p w:rsidR="00500429" w:rsidRPr="00500429" w:rsidRDefault="00500429" w:rsidP="00157F1D">
      <w:pPr>
        <w:spacing w:line="360" w:lineRule="auto"/>
        <w:ind w:right="1274"/>
        <w:jc w:val="both"/>
        <w:rPr>
          <w:rFonts w:ascii="Arial" w:hAnsi="Arial" w:cs="Arial"/>
          <w:szCs w:val="24"/>
        </w:rPr>
      </w:pPr>
    </w:p>
    <w:p w:rsidR="00500429" w:rsidRDefault="00500429" w:rsidP="00157F1D">
      <w:pPr>
        <w:spacing w:line="360" w:lineRule="auto"/>
        <w:ind w:right="1274"/>
        <w:jc w:val="both"/>
        <w:rPr>
          <w:rFonts w:ascii="Arial" w:hAnsi="Arial" w:cs="Arial"/>
          <w:szCs w:val="24"/>
        </w:rPr>
      </w:pPr>
    </w:p>
    <w:p w:rsidR="00500429" w:rsidRPr="00FA5154" w:rsidRDefault="00500429" w:rsidP="00157F1D">
      <w:pPr>
        <w:spacing w:line="360" w:lineRule="auto"/>
        <w:ind w:right="1274"/>
        <w:jc w:val="both"/>
        <w:rPr>
          <w:rFonts w:ascii="Arial" w:hAnsi="Arial" w:cs="Arial"/>
          <w:b/>
          <w:szCs w:val="24"/>
        </w:rPr>
      </w:pPr>
      <w:r w:rsidRPr="00FA5154">
        <w:rPr>
          <w:rFonts w:ascii="Arial" w:hAnsi="Arial" w:cs="Arial"/>
          <w:b/>
          <w:szCs w:val="24"/>
        </w:rPr>
        <w:t xml:space="preserve">Modul 2: </w:t>
      </w:r>
      <w:r w:rsidRPr="00FA5154">
        <w:rPr>
          <w:rFonts w:ascii="Arial" w:hAnsi="Arial" w:cs="Arial"/>
          <w:b/>
          <w:szCs w:val="24"/>
        </w:rPr>
        <w:tab/>
        <w:t>Gleiches Recht auf Bildung</w:t>
      </w:r>
    </w:p>
    <w:p w:rsidR="00500429" w:rsidRPr="00FA5154" w:rsidRDefault="00500429" w:rsidP="00157F1D">
      <w:pPr>
        <w:spacing w:line="360" w:lineRule="auto"/>
        <w:ind w:right="1274"/>
        <w:jc w:val="both"/>
        <w:rPr>
          <w:rFonts w:ascii="Arial" w:hAnsi="Arial" w:cs="Arial"/>
          <w:i/>
          <w:szCs w:val="24"/>
        </w:rPr>
      </w:pPr>
      <w:r w:rsidRPr="00FA5154">
        <w:rPr>
          <w:rFonts w:ascii="Arial" w:hAnsi="Arial" w:cs="Arial"/>
          <w:i/>
          <w:szCs w:val="24"/>
        </w:rPr>
        <w:t>…für Mädchen und Buben</w:t>
      </w:r>
    </w:p>
    <w:p w:rsidR="00500429" w:rsidRPr="00500429" w:rsidRDefault="00500429" w:rsidP="00157F1D">
      <w:pPr>
        <w:spacing w:line="360" w:lineRule="auto"/>
        <w:ind w:right="1274"/>
        <w:jc w:val="both"/>
        <w:rPr>
          <w:rFonts w:ascii="Arial" w:hAnsi="Arial" w:cs="Arial"/>
          <w:szCs w:val="24"/>
        </w:rPr>
      </w:pPr>
    </w:p>
    <w:p w:rsidR="00500429" w:rsidRPr="00FC5709" w:rsidRDefault="00500429" w:rsidP="00157F1D">
      <w:pPr>
        <w:spacing w:line="360" w:lineRule="auto"/>
        <w:ind w:right="1274"/>
        <w:jc w:val="both"/>
        <w:rPr>
          <w:rFonts w:ascii="Arial" w:hAnsi="Arial" w:cs="Arial"/>
          <w:szCs w:val="24"/>
        </w:rPr>
      </w:pPr>
      <w:r w:rsidRPr="00500429">
        <w:rPr>
          <w:rFonts w:ascii="Arial" w:hAnsi="Arial" w:cs="Arial"/>
          <w:szCs w:val="24"/>
        </w:rPr>
        <w:t>Heute ist es in Österreich selbstverständlich, dass Buben und Mädchen das gleiche Recht auf Bildung und Schulbesuch haben. Das war aber nicht immer so, wie ein kurzer geschichtlicher Überblick zeigt. Weltweit ist die Situation noch immer ziemlich ungerecht. In vielen Ländern wird das Recht auf Bildung für Mädchen und Frauen eingeschränkt oder überhaupt verweigert. Texte laden zur Diskussion und persönlichen Auseinandersetzung ein.</w:t>
      </w:r>
    </w:p>
    <w:p w:rsidR="00500429" w:rsidRPr="00FC5709" w:rsidRDefault="00500429" w:rsidP="00157F1D">
      <w:pPr>
        <w:autoSpaceDE w:val="0"/>
        <w:autoSpaceDN w:val="0"/>
        <w:adjustRightInd w:val="0"/>
        <w:spacing w:line="360" w:lineRule="auto"/>
        <w:ind w:right="1274"/>
        <w:jc w:val="both"/>
        <w:rPr>
          <w:rFonts w:ascii="Arial" w:hAnsi="Arial" w:cs="Arial"/>
          <w:b/>
        </w:rPr>
      </w:pPr>
      <w:r w:rsidRPr="00FC5709">
        <w:rPr>
          <w:rFonts w:ascii="Arial" w:hAnsi="Arial" w:cs="Arial"/>
          <w:i/>
          <w:szCs w:val="24"/>
        </w:rPr>
        <w:br/>
      </w:r>
      <w:r w:rsidRPr="00FC5709">
        <w:rPr>
          <w:rFonts w:ascii="Arial" w:hAnsi="Arial" w:cs="Arial"/>
          <w:b/>
        </w:rPr>
        <w:t>Sekundarstufe II: Kompakte Unterrichtsmodule zur Vertiefung</w:t>
      </w:r>
    </w:p>
    <w:p w:rsidR="00500429" w:rsidRDefault="00500429" w:rsidP="00157F1D">
      <w:pPr>
        <w:autoSpaceDE w:val="0"/>
        <w:autoSpaceDN w:val="0"/>
        <w:adjustRightInd w:val="0"/>
        <w:spacing w:line="360" w:lineRule="auto"/>
        <w:ind w:right="1274"/>
        <w:jc w:val="both"/>
        <w:rPr>
          <w:rFonts w:ascii="Arial" w:hAnsi="Arial" w:cs="Arial"/>
          <w:b/>
        </w:rPr>
      </w:pPr>
      <w:r w:rsidRPr="00FC5709">
        <w:rPr>
          <w:rFonts w:ascii="Arial" w:hAnsi="Arial" w:cs="Arial"/>
          <w:szCs w:val="24"/>
        </w:rPr>
        <w:t xml:space="preserve">Für AHS Oberstufe und BHS wurden von Dr. Christian </w:t>
      </w:r>
      <w:proofErr w:type="spellStart"/>
      <w:r w:rsidRPr="00FC5709">
        <w:rPr>
          <w:rFonts w:ascii="Arial" w:hAnsi="Arial" w:cs="Arial"/>
          <w:szCs w:val="24"/>
        </w:rPr>
        <w:t>Schacherreiter</w:t>
      </w:r>
      <w:proofErr w:type="spellEnd"/>
      <w:r w:rsidRPr="00FC5709">
        <w:rPr>
          <w:rFonts w:ascii="Arial" w:hAnsi="Arial" w:cs="Arial"/>
          <w:szCs w:val="24"/>
        </w:rPr>
        <w:t xml:space="preserve"> kompakte Module zur Vertiefung ausgearbeitet. Jugendliche gehen hier komplexen Zusammenhängen und Sachverhalten auf den Grund. Faktenwissen, geschichtliche Eckdaten sowie Rechtstexte schaffen in diesen Modulen die Basis zur persönlichen Auseinandersetzung und Meinungsbildung. Zahlreiche Fragestellungen zur Reflexion und gemeinsamen Diskussion laden dazu ein. Themen der Module sind: „Von der Würde des Menschen“, „Religiöse Toleranz“, „Mündigkeit und Demokratie“, „Rechtssicherheit und Rechtsstaat“, „Gleichberechtigung von Mann und Frau“. Weiters bietet ein „Kulturkompass“ acht Einstiegshilfen in die österreichische Kulturgeschichte.</w:t>
      </w:r>
    </w:p>
    <w:p w:rsidR="00500429" w:rsidRPr="00FA5154" w:rsidRDefault="00500429" w:rsidP="00157F1D">
      <w:pPr>
        <w:spacing w:line="360" w:lineRule="auto"/>
        <w:ind w:right="1274"/>
        <w:jc w:val="both"/>
        <w:rPr>
          <w:rFonts w:ascii="Arial" w:hAnsi="Arial" w:cs="Arial"/>
          <w:b/>
          <w:sz w:val="28"/>
          <w:szCs w:val="24"/>
          <w:u w:val="single"/>
        </w:rPr>
      </w:pPr>
      <w:r w:rsidRPr="00FA5154">
        <w:rPr>
          <w:rFonts w:ascii="Arial" w:hAnsi="Arial" w:cs="Arial"/>
          <w:b/>
          <w:sz w:val="28"/>
          <w:szCs w:val="24"/>
          <w:u w:val="single"/>
        </w:rPr>
        <w:lastRenderedPageBreak/>
        <w:t>Unterrichtsimpulse für die Sekundarstufe II</w:t>
      </w:r>
    </w:p>
    <w:p w:rsidR="00500429" w:rsidRDefault="00500429" w:rsidP="00157F1D">
      <w:pPr>
        <w:spacing w:line="360" w:lineRule="auto"/>
        <w:ind w:right="1274"/>
        <w:jc w:val="both"/>
        <w:rPr>
          <w:rFonts w:ascii="Arial" w:hAnsi="Arial" w:cs="Arial"/>
          <w:szCs w:val="24"/>
        </w:rPr>
      </w:pPr>
    </w:p>
    <w:p w:rsidR="00500429" w:rsidRPr="00FA5154" w:rsidRDefault="00500429" w:rsidP="00157F1D">
      <w:pPr>
        <w:spacing w:line="360" w:lineRule="auto"/>
        <w:ind w:right="1274"/>
        <w:jc w:val="both"/>
        <w:rPr>
          <w:rFonts w:ascii="Arial" w:hAnsi="Arial" w:cs="Arial"/>
          <w:b/>
          <w:szCs w:val="24"/>
        </w:rPr>
      </w:pPr>
      <w:r w:rsidRPr="00FA5154">
        <w:rPr>
          <w:rFonts w:ascii="Arial" w:hAnsi="Arial" w:cs="Arial"/>
          <w:b/>
          <w:szCs w:val="24"/>
        </w:rPr>
        <w:t xml:space="preserve">Modul 1: </w:t>
      </w:r>
      <w:r w:rsidRPr="00FA5154">
        <w:rPr>
          <w:rFonts w:ascii="Arial" w:hAnsi="Arial" w:cs="Arial"/>
          <w:b/>
          <w:szCs w:val="24"/>
        </w:rPr>
        <w:tab/>
        <w:t>Von der Würde des Menschen</w:t>
      </w:r>
    </w:p>
    <w:p w:rsidR="00500429" w:rsidRPr="00FA5154" w:rsidRDefault="00500429" w:rsidP="00157F1D">
      <w:pPr>
        <w:spacing w:line="360" w:lineRule="auto"/>
        <w:ind w:right="1274"/>
        <w:jc w:val="both"/>
        <w:rPr>
          <w:rFonts w:ascii="Arial" w:hAnsi="Arial" w:cs="Arial"/>
          <w:i/>
          <w:szCs w:val="24"/>
        </w:rPr>
      </w:pPr>
      <w:r w:rsidRPr="00FA5154">
        <w:rPr>
          <w:rFonts w:ascii="Arial" w:hAnsi="Arial" w:cs="Arial"/>
          <w:i/>
          <w:szCs w:val="24"/>
        </w:rPr>
        <w:t>Das humanistische Menschenbild</w:t>
      </w:r>
    </w:p>
    <w:p w:rsidR="00500429" w:rsidRPr="00500429" w:rsidRDefault="00500429" w:rsidP="00157F1D">
      <w:pPr>
        <w:spacing w:line="360" w:lineRule="auto"/>
        <w:ind w:right="1274"/>
        <w:jc w:val="both"/>
        <w:rPr>
          <w:rFonts w:ascii="Arial" w:hAnsi="Arial" w:cs="Arial"/>
          <w:szCs w:val="24"/>
        </w:rPr>
      </w:pPr>
    </w:p>
    <w:p w:rsidR="00500429" w:rsidRPr="00500429" w:rsidRDefault="00500429" w:rsidP="00157F1D">
      <w:pPr>
        <w:spacing w:line="360" w:lineRule="auto"/>
        <w:ind w:right="1274"/>
        <w:jc w:val="both"/>
        <w:rPr>
          <w:rFonts w:ascii="Arial" w:hAnsi="Arial" w:cs="Arial"/>
          <w:szCs w:val="24"/>
        </w:rPr>
      </w:pPr>
      <w:r w:rsidRPr="00500429">
        <w:rPr>
          <w:rFonts w:ascii="Arial" w:hAnsi="Arial" w:cs="Arial"/>
          <w:szCs w:val="24"/>
        </w:rPr>
        <w:t>Welche Werte in einer Gesellschaft bestimmend sind, hängt maßgeblich davon ab, welches Menschenbild im Lauf der Geschichte bestimmend geworden ist. In Europa hat sich – trotz vieler Krisen und Rückschläge (Kriege, Diktaturen) – das humanistische Menschenbild durchgesetzt. „Menschenwürde“ ist ein Kernbegriff dieses Menschenbilds. Er steht daher auch im Zentrum dieses Moduls...</w:t>
      </w:r>
    </w:p>
    <w:p w:rsidR="00500429" w:rsidRPr="00500429" w:rsidRDefault="00500429" w:rsidP="00157F1D">
      <w:pPr>
        <w:spacing w:line="360" w:lineRule="auto"/>
        <w:ind w:right="1274"/>
        <w:jc w:val="both"/>
        <w:rPr>
          <w:rFonts w:ascii="Arial" w:hAnsi="Arial" w:cs="Arial"/>
          <w:szCs w:val="24"/>
        </w:rPr>
      </w:pPr>
    </w:p>
    <w:p w:rsidR="00157F1D" w:rsidRDefault="00157F1D" w:rsidP="00157F1D">
      <w:pPr>
        <w:spacing w:line="360" w:lineRule="auto"/>
        <w:ind w:right="1274"/>
        <w:jc w:val="both"/>
        <w:rPr>
          <w:rFonts w:ascii="Arial" w:hAnsi="Arial" w:cs="Arial"/>
          <w:b/>
          <w:szCs w:val="24"/>
        </w:rPr>
      </w:pPr>
    </w:p>
    <w:p w:rsidR="00500429" w:rsidRPr="00FA5154" w:rsidRDefault="00500429" w:rsidP="00157F1D">
      <w:pPr>
        <w:spacing w:line="360" w:lineRule="auto"/>
        <w:ind w:right="1274"/>
        <w:jc w:val="both"/>
        <w:rPr>
          <w:rFonts w:ascii="Arial" w:hAnsi="Arial" w:cs="Arial"/>
          <w:b/>
          <w:szCs w:val="24"/>
        </w:rPr>
      </w:pPr>
      <w:r w:rsidRPr="00FA5154">
        <w:rPr>
          <w:rFonts w:ascii="Arial" w:hAnsi="Arial" w:cs="Arial"/>
          <w:b/>
          <w:szCs w:val="24"/>
        </w:rPr>
        <w:t xml:space="preserve">Modul 2: </w:t>
      </w:r>
      <w:r w:rsidRPr="00FA5154">
        <w:rPr>
          <w:rFonts w:ascii="Arial" w:hAnsi="Arial" w:cs="Arial"/>
          <w:b/>
          <w:szCs w:val="24"/>
        </w:rPr>
        <w:tab/>
        <w:t>Religiöse Toleranz</w:t>
      </w:r>
    </w:p>
    <w:p w:rsidR="00500429" w:rsidRPr="00FA5154" w:rsidRDefault="00500429" w:rsidP="00157F1D">
      <w:pPr>
        <w:spacing w:line="360" w:lineRule="auto"/>
        <w:ind w:right="1274"/>
        <w:jc w:val="both"/>
        <w:rPr>
          <w:rFonts w:ascii="Arial" w:hAnsi="Arial" w:cs="Arial"/>
          <w:i/>
          <w:szCs w:val="24"/>
        </w:rPr>
      </w:pPr>
      <w:r w:rsidRPr="00FA5154">
        <w:rPr>
          <w:rFonts w:ascii="Arial" w:hAnsi="Arial" w:cs="Arial"/>
          <w:i/>
          <w:szCs w:val="24"/>
        </w:rPr>
        <w:t>Trennung von Kirche und Staat</w:t>
      </w:r>
    </w:p>
    <w:p w:rsidR="00500429" w:rsidRPr="00500429" w:rsidRDefault="00500429" w:rsidP="00157F1D">
      <w:pPr>
        <w:spacing w:line="360" w:lineRule="auto"/>
        <w:ind w:right="1274"/>
        <w:jc w:val="both"/>
        <w:rPr>
          <w:rFonts w:ascii="Arial" w:hAnsi="Arial" w:cs="Arial"/>
          <w:szCs w:val="24"/>
        </w:rPr>
      </w:pPr>
    </w:p>
    <w:p w:rsidR="00500429" w:rsidRPr="00500429" w:rsidRDefault="00500429" w:rsidP="00157F1D">
      <w:pPr>
        <w:spacing w:line="360" w:lineRule="auto"/>
        <w:ind w:right="1274"/>
        <w:jc w:val="both"/>
        <w:rPr>
          <w:rFonts w:ascii="Arial" w:hAnsi="Arial" w:cs="Arial"/>
          <w:szCs w:val="24"/>
        </w:rPr>
      </w:pPr>
      <w:r w:rsidRPr="00500429">
        <w:rPr>
          <w:rFonts w:ascii="Arial" w:hAnsi="Arial" w:cs="Arial"/>
          <w:szCs w:val="24"/>
        </w:rPr>
        <w:t xml:space="preserve">In diesem Modul lernen </w:t>
      </w:r>
      <w:proofErr w:type="spellStart"/>
      <w:r w:rsidRPr="00500429">
        <w:rPr>
          <w:rFonts w:ascii="Arial" w:hAnsi="Arial" w:cs="Arial"/>
          <w:szCs w:val="24"/>
        </w:rPr>
        <w:t>SchülerInnen</w:t>
      </w:r>
      <w:proofErr w:type="spellEnd"/>
      <w:r w:rsidRPr="00500429">
        <w:rPr>
          <w:rFonts w:ascii="Arial" w:hAnsi="Arial" w:cs="Arial"/>
          <w:szCs w:val="24"/>
        </w:rPr>
        <w:t xml:space="preserve"> die Religionsfreiheit als wichtige Rechtsgrundlage</w:t>
      </w:r>
    </w:p>
    <w:p w:rsidR="00500429" w:rsidRPr="00500429" w:rsidRDefault="00500429" w:rsidP="00157F1D">
      <w:pPr>
        <w:spacing w:line="360" w:lineRule="auto"/>
        <w:ind w:right="1274"/>
        <w:jc w:val="both"/>
        <w:rPr>
          <w:rFonts w:ascii="Arial" w:hAnsi="Arial" w:cs="Arial"/>
          <w:szCs w:val="24"/>
        </w:rPr>
      </w:pPr>
      <w:r w:rsidRPr="00500429">
        <w:rPr>
          <w:rFonts w:ascii="Arial" w:hAnsi="Arial" w:cs="Arial"/>
          <w:szCs w:val="24"/>
        </w:rPr>
        <w:t xml:space="preserve">im heutigen Europa kennen. Sie erfahren, dass sich religiöse Toleranz erst in einem langen, mühevollen Prozess in Europa durchgesetzt hat und entwickeln Kritikfähigkeit gegenüber dem Spannungsfeld Kirche – Staat. Am Beispiel des Dramas „Nathan der Weise“ lernen sie Toleranz in Glaubens- und Gewissensfragen als zentralen Wert der europäischen Aufklärung zu verstehen. </w:t>
      </w:r>
    </w:p>
    <w:p w:rsidR="00500429" w:rsidRPr="00500429" w:rsidRDefault="00500429" w:rsidP="00157F1D">
      <w:pPr>
        <w:spacing w:line="360" w:lineRule="auto"/>
        <w:ind w:right="1274"/>
        <w:jc w:val="both"/>
        <w:rPr>
          <w:rFonts w:ascii="Arial" w:hAnsi="Arial" w:cs="Arial"/>
          <w:szCs w:val="24"/>
        </w:rPr>
      </w:pPr>
    </w:p>
    <w:p w:rsidR="00157F1D" w:rsidRDefault="00157F1D" w:rsidP="00157F1D">
      <w:pPr>
        <w:spacing w:line="360" w:lineRule="auto"/>
        <w:ind w:right="1274"/>
        <w:jc w:val="both"/>
        <w:rPr>
          <w:rFonts w:ascii="Arial" w:hAnsi="Arial" w:cs="Arial"/>
          <w:b/>
          <w:szCs w:val="24"/>
        </w:rPr>
      </w:pPr>
    </w:p>
    <w:p w:rsidR="00500429" w:rsidRPr="00FA5154" w:rsidRDefault="00500429" w:rsidP="00157F1D">
      <w:pPr>
        <w:spacing w:line="360" w:lineRule="auto"/>
        <w:ind w:right="1274"/>
        <w:jc w:val="both"/>
        <w:rPr>
          <w:rFonts w:ascii="Arial" w:hAnsi="Arial" w:cs="Arial"/>
          <w:b/>
          <w:szCs w:val="24"/>
        </w:rPr>
      </w:pPr>
      <w:r w:rsidRPr="00FA5154">
        <w:rPr>
          <w:rFonts w:ascii="Arial" w:hAnsi="Arial" w:cs="Arial"/>
          <w:b/>
          <w:szCs w:val="24"/>
        </w:rPr>
        <w:t xml:space="preserve">Modul 3: </w:t>
      </w:r>
      <w:r w:rsidRPr="00FA5154">
        <w:rPr>
          <w:rFonts w:ascii="Arial" w:hAnsi="Arial" w:cs="Arial"/>
          <w:b/>
          <w:szCs w:val="24"/>
        </w:rPr>
        <w:tab/>
        <w:t>„Kulturkompass“</w:t>
      </w:r>
    </w:p>
    <w:p w:rsidR="00500429" w:rsidRPr="00FA5154" w:rsidRDefault="00500429" w:rsidP="00157F1D">
      <w:pPr>
        <w:spacing w:line="360" w:lineRule="auto"/>
        <w:ind w:right="1274"/>
        <w:jc w:val="both"/>
        <w:rPr>
          <w:rFonts w:ascii="Arial" w:hAnsi="Arial" w:cs="Arial"/>
          <w:i/>
          <w:szCs w:val="24"/>
        </w:rPr>
      </w:pPr>
      <w:r w:rsidRPr="00FA5154">
        <w:rPr>
          <w:rFonts w:ascii="Arial" w:hAnsi="Arial" w:cs="Arial"/>
          <w:i/>
          <w:szCs w:val="24"/>
        </w:rPr>
        <w:t>8 Einstiegshilfen in die österreichische Kulturgeschichte</w:t>
      </w:r>
    </w:p>
    <w:p w:rsidR="00500429" w:rsidRPr="00500429" w:rsidRDefault="00500429" w:rsidP="00157F1D">
      <w:pPr>
        <w:spacing w:line="360" w:lineRule="auto"/>
        <w:ind w:right="1274"/>
        <w:jc w:val="both"/>
        <w:rPr>
          <w:rFonts w:ascii="Arial" w:hAnsi="Arial" w:cs="Arial"/>
          <w:szCs w:val="24"/>
        </w:rPr>
      </w:pPr>
    </w:p>
    <w:p w:rsidR="00500429" w:rsidRPr="00500429" w:rsidRDefault="00500429" w:rsidP="00157F1D">
      <w:pPr>
        <w:spacing w:line="360" w:lineRule="auto"/>
        <w:ind w:right="1274"/>
        <w:jc w:val="both"/>
        <w:rPr>
          <w:rFonts w:ascii="Arial" w:hAnsi="Arial" w:cs="Arial"/>
          <w:szCs w:val="24"/>
        </w:rPr>
      </w:pPr>
      <w:r w:rsidRPr="00500429">
        <w:rPr>
          <w:rFonts w:ascii="Arial" w:hAnsi="Arial" w:cs="Arial"/>
          <w:szCs w:val="24"/>
        </w:rPr>
        <w:t xml:space="preserve">Dieses Modul ist als Anregung zu verstehen, es will neugierig machen auf Kultur und künstlerisches Schaffen in seiner Vielfalt und Gegensätzlichkeit. </w:t>
      </w:r>
    </w:p>
    <w:p w:rsidR="00500429" w:rsidRPr="00500429" w:rsidRDefault="00500429" w:rsidP="00157F1D">
      <w:pPr>
        <w:spacing w:line="360" w:lineRule="auto"/>
        <w:ind w:right="1274"/>
        <w:jc w:val="both"/>
        <w:rPr>
          <w:rFonts w:ascii="Arial" w:hAnsi="Arial" w:cs="Arial"/>
          <w:szCs w:val="24"/>
        </w:rPr>
      </w:pPr>
    </w:p>
    <w:p w:rsidR="00FA5154" w:rsidRDefault="00FA5154" w:rsidP="00157F1D">
      <w:pPr>
        <w:ind w:right="1274"/>
        <w:rPr>
          <w:rFonts w:ascii="Arial" w:hAnsi="Arial" w:cs="Arial"/>
          <w:szCs w:val="24"/>
        </w:rPr>
      </w:pPr>
    </w:p>
    <w:p w:rsidR="00500429" w:rsidRPr="00FA5154" w:rsidRDefault="00500429" w:rsidP="00157F1D">
      <w:pPr>
        <w:spacing w:line="360" w:lineRule="auto"/>
        <w:ind w:right="1274"/>
        <w:jc w:val="both"/>
        <w:rPr>
          <w:rFonts w:ascii="Arial" w:hAnsi="Arial" w:cs="Arial"/>
          <w:b/>
          <w:szCs w:val="24"/>
        </w:rPr>
      </w:pPr>
      <w:r w:rsidRPr="00FA5154">
        <w:rPr>
          <w:rFonts w:ascii="Arial" w:hAnsi="Arial" w:cs="Arial"/>
          <w:b/>
          <w:szCs w:val="24"/>
        </w:rPr>
        <w:lastRenderedPageBreak/>
        <w:t xml:space="preserve">Modul 4: </w:t>
      </w:r>
      <w:r w:rsidRPr="00FA5154">
        <w:rPr>
          <w:rFonts w:ascii="Arial" w:hAnsi="Arial" w:cs="Arial"/>
          <w:b/>
          <w:szCs w:val="24"/>
        </w:rPr>
        <w:tab/>
        <w:t>Mündigkeit und Demokratie</w:t>
      </w:r>
    </w:p>
    <w:p w:rsidR="00500429" w:rsidRPr="00500429" w:rsidRDefault="00500429" w:rsidP="00157F1D">
      <w:pPr>
        <w:spacing w:line="360" w:lineRule="auto"/>
        <w:ind w:right="1274"/>
        <w:jc w:val="both"/>
        <w:rPr>
          <w:rFonts w:ascii="Arial" w:hAnsi="Arial" w:cs="Arial"/>
          <w:szCs w:val="24"/>
        </w:rPr>
      </w:pPr>
      <w:r w:rsidRPr="00500429">
        <w:rPr>
          <w:rFonts w:ascii="Arial" w:hAnsi="Arial" w:cs="Arial"/>
          <w:szCs w:val="24"/>
        </w:rPr>
        <w:t>In diesem Modul setzen sich die Jugendlichen mit dem Begriff „Mündigkeit“ als wesentliche Voraussetzung für demokratische Kultur auseinander, erarbei</w:t>
      </w:r>
      <w:r>
        <w:rPr>
          <w:rFonts w:ascii="Arial" w:hAnsi="Arial" w:cs="Arial"/>
          <w:szCs w:val="24"/>
        </w:rPr>
        <w:t xml:space="preserve">ten grundlegende Merkmale einer </w:t>
      </w:r>
      <w:r w:rsidRPr="00500429">
        <w:rPr>
          <w:rFonts w:ascii="Arial" w:hAnsi="Arial" w:cs="Arial"/>
          <w:szCs w:val="24"/>
        </w:rPr>
        <w:t>Demokratie im Vergleich zu anderen Herrschaftsformen und bekommen einen Überblick über wesentliche Etappen Österreichs auf dem Weg zur demokratischen Republik.</w:t>
      </w:r>
    </w:p>
    <w:p w:rsidR="00500429" w:rsidRPr="00500429" w:rsidRDefault="00500429" w:rsidP="00157F1D">
      <w:pPr>
        <w:spacing w:line="360" w:lineRule="auto"/>
        <w:ind w:right="1274"/>
        <w:jc w:val="both"/>
        <w:rPr>
          <w:rFonts w:ascii="Arial" w:hAnsi="Arial" w:cs="Arial"/>
          <w:szCs w:val="24"/>
        </w:rPr>
      </w:pPr>
    </w:p>
    <w:p w:rsidR="00500429" w:rsidRPr="00500429" w:rsidRDefault="00500429" w:rsidP="00157F1D">
      <w:pPr>
        <w:spacing w:line="360" w:lineRule="auto"/>
        <w:ind w:right="1274"/>
        <w:jc w:val="both"/>
        <w:rPr>
          <w:rFonts w:ascii="Arial" w:hAnsi="Arial" w:cs="Arial"/>
          <w:szCs w:val="24"/>
        </w:rPr>
      </w:pPr>
    </w:p>
    <w:p w:rsidR="00500429" w:rsidRPr="00FA5154" w:rsidRDefault="00500429" w:rsidP="00157F1D">
      <w:pPr>
        <w:spacing w:line="360" w:lineRule="auto"/>
        <w:ind w:right="1274"/>
        <w:jc w:val="both"/>
        <w:rPr>
          <w:rFonts w:ascii="Arial" w:hAnsi="Arial" w:cs="Arial"/>
          <w:b/>
          <w:szCs w:val="24"/>
        </w:rPr>
      </w:pPr>
      <w:r w:rsidRPr="00FA5154">
        <w:rPr>
          <w:rFonts w:ascii="Arial" w:hAnsi="Arial" w:cs="Arial"/>
          <w:b/>
          <w:szCs w:val="24"/>
        </w:rPr>
        <w:t xml:space="preserve">Modul 5: </w:t>
      </w:r>
      <w:r w:rsidRPr="00FA5154">
        <w:rPr>
          <w:rFonts w:ascii="Arial" w:hAnsi="Arial" w:cs="Arial"/>
          <w:b/>
          <w:szCs w:val="24"/>
        </w:rPr>
        <w:tab/>
        <w:t>Rechtsstaat und Rechtssicherheit</w:t>
      </w:r>
    </w:p>
    <w:p w:rsidR="00500429" w:rsidRPr="00500429" w:rsidRDefault="00500429" w:rsidP="00157F1D">
      <w:pPr>
        <w:spacing w:line="360" w:lineRule="auto"/>
        <w:ind w:right="1274"/>
        <w:jc w:val="both"/>
        <w:rPr>
          <w:rFonts w:ascii="Arial" w:hAnsi="Arial" w:cs="Arial"/>
          <w:szCs w:val="24"/>
        </w:rPr>
      </w:pPr>
      <w:r w:rsidRPr="00500429">
        <w:rPr>
          <w:rFonts w:ascii="Arial" w:hAnsi="Arial" w:cs="Arial"/>
          <w:szCs w:val="24"/>
        </w:rPr>
        <w:t>In diesem Modul machen sich die Jugendlichen die Notwendigkeit von verbindlichen</w:t>
      </w:r>
    </w:p>
    <w:p w:rsidR="00500429" w:rsidRPr="00500429" w:rsidRDefault="00500429" w:rsidP="00157F1D">
      <w:pPr>
        <w:spacing w:line="360" w:lineRule="auto"/>
        <w:ind w:right="1274"/>
        <w:jc w:val="both"/>
        <w:rPr>
          <w:rFonts w:ascii="Arial" w:hAnsi="Arial" w:cs="Arial"/>
          <w:szCs w:val="24"/>
        </w:rPr>
      </w:pPr>
      <w:r w:rsidRPr="00500429">
        <w:rPr>
          <w:rFonts w:ascii="Arial" w:hAnsi="Arial" w:cs="Arial"/>
          <w:szCs w:val="24"/>
        </w:rPr>
        <w:t>Vereinbarungen für das menschliche Zusammenleben bewusst. Sie lernen älteste Beispiele für geschriebenes Recht kennen und vergleichen diese Gesetzestexte miteinander. Wesentliche Merkmale eines demokratischen Rechtsstaats werden beleuchtet. Die Jugendlichen lernen Alltagssituationen nach dem Kriterium „staatliches Gewaltmonopol“ zu beurteilen und gehen der Frage nach, warum ein „demokratischer Rechtsstaat“ westlicher Prägung und die „Scharia“ unvereinbar sind.</w:t>
      </w:r>
    </w:p>
    <w:p w:rsidR="00500429" w:rsidRPr="00500429" w:rsidRDefault="00500429" w:rsidP="00157F1D">
      <w:pPr>
        <w:spacing w:line="360" w:lineRule="auto"/>
        <w:ind w:right="1274"/>
        <w:jc w:val="both"/>
        <w:rPr>
          <w:rFonts w:ascii="Arial" w:hAnsi="Arial" w:cs="Arial"/>
          <w:szCs w:val="24"/>
        </w:rPr>
      </w:pPr>
    </w:p>
    <w:p w:rsidR="00500429" w:rsidRPr="00500429" w:rsidRDefault="00500429" w:rsidP="00157F1D">
      <w:pPr>
        <w:spacing w:line="360" w:lineRule="auto"/>
        <w:ind w:right="1274"/>
        <w:jc w:val="both"/>
        <w:rPr>
          <w:rFonts w:ascii="Arial" w:hAnsi="Arial" w:cs="Arial"/>
          <w:szCs w:val="24"/>
        </w:rPr>
      </w:pPr>
    </w:p>
    <w:p w:rsidR="00500429" w:rsidRPr="00FA5154" w:rsidRDefault="00500429" w:rsidP="00157F1D">
      <w:pPr>
        <w:spacing w:line="360" w:lineRule="auto"/>
        <w:ind w:right="1274"/>
        <w:jc w:val="both"/>
        <w:rPr>
          <w:rFonts w:ascii="Arial" w:hAnsi="Arial" w:cs="Arial"/>
          <w:b/>
          <w:szCs w:val="24"/>
        </w:rPr>
      </w:pPr>
      <w:r w:rsidRPr="00FA5154">
        <w:rPr>
          <w:rFonts w:ascii="Arial" w:hAnsi="Arial" w:cs="Arial"/>
          <w:b/>
          <w:szCs w:val="24"/>
        </w:rPr>
        <w:t>Modul 6: Gleichberechtigung von Mann und Frau</w:t>
      </w:r>
    </w:p>
    <w:p w:rsidR="006A057D" w:rsidRPr="00FC5709" w:rsidRDefault="00500429" w:rsidP="00157F1D">
      <w:pPr>
        <w:spacing w:line="360" w:lineRule="auto"/>
        <w:ind w:right="1274"/>
        <w:jc w:val="both"/>
        <w:rPr>
          <w:rFonts w:ascii="Arial" w:hAnsi="Arial" w:cs="Arial"/>
          <w:szCs w:val="24"/>
        </w:rPr>
      </w:pPr>
      <w:r w:rsidRPr="00500429">
        <w:rPr>
          <w:rFonts w:ascii="Arial" w:hAnsi="Arial" w:cs="Arial"/>
          <w:szCs w:val="24"/>
        </w:rPr>
        <w:t>Gleichberechtigung von Mann und Frau ist heutzutage ein unverzichtbares Prinzip von demokratischen Verfassungen. Anhand eines historischen Rückblicks in die Geschichte der Frauenrechte können Jugendliche in diesem Modul erkennen, dass es lange gedauert hat, bis sich in den europäischen Ländern die Gleichberechtigung durchgesetzt hat. Sie lernen wesentliche Bestimmungen der UN-Frauenrechtskonvention kennen und erschließen daraus die weltweit wichtigsten Forderungen für Frauenrechte. Anhand von verschiedenen Texten erschließen sie kulturbedingte Unterschiede im Umgang mit Frauenrechten und lernen sie kritisch zu beurteilen.</w:t>
      </w:r>
    </w:p>
    <w:p w:rsidR="006A057D" w:rsidRPr="00FC5709" w:rsidRDefault="006A057D" w:rsidP="00157F1D">
      <w:pPr>
        <w:spacing w:line="360" w:lineRule="auto"/>
        <w:ind w:right="1274"/>
        <w:rPr>
          <w:rFonts w:ascii="Arial" w:hAnsi="Arial" w:cs="Arial"/>
          <w:szCs w:val="24"/>
        </w:rPr>
      </w:pPr>
    </w:p>
    <w:p w:rsidR="00FA5154" w:rsidRDefault="00FA5154" w:rsidP="00157F1D">
      <w:pPr>
        <w:ind w:right="1274"/>
        <w:rPr>
          <w:rFonts w:ascii="Arial" w:hAnsi="Arial" w:cs="Arial"/>
          <w:b/>
          <w:szCs w:val="24"/>
        </w:rPr>
      </w:pPr>
    </w:p>
    <w:p w:rsidR="006A057D" w:rsidRPr="006A057D" w:rsidRDefault="006A057D" w:rsidP="00157F1D">
      <w:pPr>
        <w:autoSpaceDE w:val="0"/>
        <w:autoSpaceDN w:val="0"/>
        <w:adjustRightInd w:val="0"/>
        <w:spacing w:line="360" w:lineRule="auto"/>
        <w:ind w:right="1274"/>
        <w:jc w:val="both"/>
        <w:rPr>
          <w:rFonts w:ascii="Arial" w:hAnsi="Arial" w:cs="Arial"/>
          <w:b/>
          <w:szCs w:val="24"/>
        </w:rPr>
      </w:pPr>
      <w:proofErr w:type="spellStart"/>
      <w:r w:rsidRPr="006A057D">
        <w:rPr>
          <w:rFonts w:ascii="Arial" w:hAnsi="Arial" w:cs="Arial"/>
          <w:b/>
          <w:szCs w:val="24"/>
        </w:rPr>
        <w:t>Edugroup</w:t>
      </w:r>
      <w:proofErr w:type="spellEnd"/>
      <w:r w:rsidRPr="006A057D">
        <w:rPr>
          <w:rFonts w:ascii="Arial" w:hAnsi="Arial" w:cs="Arial"/>
          <w:b/>
          <w:szCs w:val="24"/>
        </w:rPr>
        <w:t xml:space="preserve"> als Projektagentur </w:t>
      </w:r>
    </w:p>
    <w:p w:rsidR="00500429" w:rsidRDefault="006A057D" w:rsidP="00157F1D">
      <w:pPr>
        <w:autoSpaceDE w:val="0"/>
        <w:autoSpaceDN w:val="0"/>
        <w:adjustRightInd w:val="0"/>
        <w:spacing w:line="360" w:lineRule="auto"/>
        <w:ind w:right="1274"/>
        <w:jc w:val="both"/>
        <w:rPr>
          <w:rFonts w:ascii="Arial" w:hAnsi="Arial" w:cs="Arial"/>
          <w:color w:val="000000"/>
          <w:szCs w:val="24"/>
          <w:lang w:val="de-AT"/>
        </w:rPr>
      </w:pPr>
      <w:r w:rsidRPr="006A057D">
        <w:rPr>
          <w:rFonts w:ascii="Arial" w:hAnsi="Arial" w:cs="Arial"/>
          <w:color w:val="000000"/>
          <w:szCs w:val="24"/>
          <w:lang w:val="de-AT"/>
        </w:rPr>
        <w:t>Die Education Group ist im Projekt „Werte</w:t>
      </w:r>
      <w:r>
        <w:rPr>
          <w:rFonts w:ascii="Arial" w:hAnsi="Arial" w:cs="Arial"/>
          <w:color w:val="000000"/>
          <w:szCs w:val="24"/>
          <w:lang w:val="de-AT"/>
        </w:rPr>
        <w:t>kompass OÖ“ für das Bildungsres</w:t>
      </w:r>
      <w:r w:rsidRPr="006A057D">
        <w:rPr>
          <w:rFonts w:ascii="Arial" w:hAnsi="Arial" w:cs="Arial"/>
          <w:color w:val="000000"/>
          <w:szCs w:val="24"/>
          <w:lang w:val="de-AT"/>
        </w:rPr>
        <w:t>sort des Landes OÖ koordinierend tätig. Sie ist das führende Zentrum der Bildungslandschaft und schafft Lösungen für</w:t>
      </w:r>
      <w:r>
        <w:rPr>
          <w:rFonts w:ascii="Arial" w:hAnsi="Arial" w:cs="Arial"/>
          <w:color w:val="000000"/>
          <w:szCs w:val="24"/>
          <w:lang w:val="de-AT"/>
        </w:rPr>
        <w:t xml:space="preserve"> gesellschaftliche und pädagogi</w:t>
      </w:r>
      <w:r w:rsidRPr="006A057D">
        <w:rPr>
          <w:rFonts w:ascii="Arial" w:hAnsi="Arial" w:cs="Arial"/>
          <w:color w:val="000000"/>
          <w:szCs w:val="24"/>
          <w:lang w:val="de-AT"/>
        </w:rPr>
        <w:t xml:space="preserve">sche Anforderungen. An der Schnittstelle von Pädagogik - Technik - Medien spürt sie Trends auf und fungiert als Innovationstreiber. </w:t>
      </w:r>
      <w:r>
        <w:rPr>
          <w:rFonts w:ascii="Arial" w:hAnsi="Arial" w:cs="Arial"/>
          <w:color w:val="000000"/>
          <w:szCs w:val="24"/>
          <w:lang w:val="de-AT"/>
        </w:rPr>
        <w:t xml:space="preserve">Die </w:t>
      </w:r>
      <w:r w:rsidRPr="006A057D">
        <w:rPr>
          <w:rFonts w:ascii="Arial" w:hAnsi="Arial" w:cs="Arial"/>
          <w:color w:val="000000"/>
          <w:szCs w:val="24"/>
          <w:lang w:val="de-AT"/>
        </w:rPr>
        <w:t>Education Group ist ein zentraler Anbieter von Internetdienstleistungen und Unterrichtsmedien für Oberösterreich und setzt zukunftsweisende Projekte um.</w:t>
      </w:r>
    </w:p>
    <w:sectPr w:rsidR="00500429" w:rsidSect="007F694B">
      <w:headerReference w:type="default" r:id="rId14"/>
      <w:footerReference w:type="default" r:id="rId15"/>
      <w:pgSz w:w="11906" w:h="16838"/>
      <w:pgMar w:top="1701" w:right="1134" w:bottom="1134"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759C" w:rsidRDefault="00DD759C">
      <w:r>
        <w:separator/>
      </w:r>
    </w:p>
  </w:endnote>
  <w:endnote w:type="continuationSeparator" w:id="0">
    <w:p w:rsidR="00DD759C" w:rsidRDefault="00DD7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E97" w:rsidRDefault="002B67AE">
    <w:r>
      <w:rPr>
        <w:noProof/>
        <w:lang w:val="de-AT"/>
      </w:rPr>
      <w:drawing>
        <wp:anchor distT="0" distB="0" distL="114300" distR="114300" simplePos="0" relativeHeight="251662336" behindDoc="0" locked="0" layoutInCell="1" allowOverlap="1" wp14:anchorId="5D28942E" wp14:editId="78C98D09">
          <wp:simplePos x="0" y="0"/>
          <wp:positionH relativeFrom="column">
            <wp:posOffset>5137785</wp:posOffset>
          </wp:positionH>
          <wp:positionV relativeFrom="paragraph">
            <wp:posOffset>-3258449</wp:posOffset>
          </wp:positionV>
          <wp:extent cx="1295400" cy="1285875"/>
          <wp:effectExtent l="0" t="0" r="0" b="952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295400" cy="12858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Ind w:w="-306" w:type="dxa"/>
      <w:tblLayout w:type="fixed"/>
      <w:tblCellMar>
        <w:left w:w="120" w:type="dxa"/>
        <w:right w:w="120" w:type="dxa"/>
      </w:tblCellMar>
      <w:tblLook w:val="0000" w:firstRow="0" w:lastRow="0" w:firstColumn="0" w:lastColumn="0" w:noHBand="0" w:noVBand="0"/>
    </w:tblPr>
    <w:tblGrid>
      <w:gridCol w:w="8506"/>
    </w:tblGrid>
    <w:tr w:rsidR="00BB3E97" w:rsidTr="00A16CBE">
      <w:trPr>
        <w:trHeight w:val="286"/>
      </w:trPr>
      <w:tc>
        <w:tcPr>
          <w:tcW w:w="8506" w:type="dxa"/>
          <w:shd w:val="pct20" w:color="auto" w:fill="auto"/>
        </w:tcPr>
        <w:p w:rsidR="009A5EE4" w:rsidRDefault="009A5EE4" w:rsidP="009A5EE4">
          <w:pPr>
            <w:pStyle w:val="Rckfragen-Kontakt"/>
            <w:ind w:right="306"/>
          </w:pPr>
          <w:r>
            <w:t xml:space="preserve">Rückfragen-Kontakt: </w:t>
          </w:r>
        </w:p>
        <w:p w:rsidR="00825D1E" w:rsidRDefault="0059173E" w:rsidP="0059173E">
          <w:pPr>
            <w:pStyle w:val="Rckfragen-Kontakt"/>
            <w:ind w:right="22"/>
          </w:pPr>
          <w:r>
            <w:rPr>
              <w:szCs w:val="22"/>
            </w:rPr>
            <w:t>Thomas Brandstetter, MPA</w:t>
          </w:r>
          <w:r w:rsidR="009A5EE4">
            <w:rPr>
              <w:szCs w:val="22"/>
            </w:rPr>
            <w:t xml:space="preserve"> </w:t>
          </w:r>
          <w:r w:rsidR="009A5EE4">
            <w:t xml:space="preserve">(+43 732) </w:t>
          </w:r>
          <w:r w:rsidR="009A5EE4" w:rsidRPr="0042550E">
            <w:t>77 20-</w:t>
          </w:r>
          <w:r>
            <w:t>12679</w:t>
          </w:r>
          <w:r w:rsidR="009A5EE4">
            <w:t>, (+43)664/6007212</w:t>
          </w:r>
          <w:r>
            <w:t>679</w:t>
          </w:r>
        </w:p>
        <w:p w:rsidR="0059173E" w:rsidRPr="00A864F0" w:rsidRDefault="0059173E" w:rsidP="0059173E">
          <w:pPr>
            <w:pStyle w:val="Rckfragen-Kontakt"/>
            <w:ind w:right="22"/>
          </w:pPr>
          <w:r>
            <w:t>www.thomas-stelzer.at</w:t>
          </w:r>
        </w:p>
      </w:tc>
    </w:tr>
  </w:tbl>
  <w:p w:rsidR="00BB3E97" w:rsidRDefault="00BB3E9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E97" w:rsidRDefault="00BB3E97" w:rsidP="00BD288D">
    <w:pPr>
      <w:pStyle w:val="Fuzeile"/>
      <w:pBdr>
        <w:bottom w:val="single" w:sz="6" w:space="1" w:color="auto"/>
      </w:pBdr>
      <w:tabs>
        <w:tab w:val="clear" w:pos="9072"/>
        <w:tab w:val="right" w:pos="8931"/>
      </w:tabs>
      <w:rPr>
        <w:sz w:val="24"/>
      </w:rPr>
    </w:pPr>
  </w:p>
  <w:p w:rsidR="00BB3E97" w:rsidRPr="001E1CD5" w:rsidRDefault="00936F9E" w:rsidP="00BD288D">
    <w:pPr>
      <w:pStyle w:val="FuzeilefrPK"/>
      <w:rPr>
        <w:b w:val="0"/>
        <w:sz w:val="22"/>
        <w:szCs w:val="22"/>
      </w:rPr>
    </w:pPr>
    <w:r>
      <w:rPr>
        <w:b w:val="0"/>
        <w:sz w:val="22"/>
        <w:szCs w:val="22"/>
      </w:rPr>
      <w:t>Pressekonferenz</w:t>
    </w:r>
    <w:r w:rsidR="00BB3E97" w:rsidRPr="001E1CD5">
      <w:rPr>
        <w:b w:val="0"/>
        <w:sz w:val="22"/>
        <w:szCs w:val="22"/>
      </w:rPr>
      <w:t xml:space="preserve"> am </w:t>
    </w:r>
    <w:r w:rsidR="00FA5154">
      <w:rPr>
        <w:b w:val="0"/>
        <w:sz w:val="22"/>
        <w:szCs w:val="22"/>
      </w:rPr>
      <w:t>17</w:t>
    </w:r>
    <w:r w:rsidR="00DF74DA">
      <w:rPr>
        <w:b w:val="0"/>
        <w:sz w:val="22"/>
        <w:szCs w:val="22"/>
      </w:rPr>
      <w:t xml:space="preserve">. </w:t>
    </w:r>
    <w:r w:rsidR="00FA5154">
      <w:rPr>
        <w:b w:val="0"/>
        <w:sz w:val="22"/>
        <w:szCs w:val="22"/>
      </w:rPr>
      <w:t>Oktober</w:t>
    </w:r>
    <w:r w:rsidR="00DF74DA">
      <w:rPr>
        <w:b w:val="0"/>
        <w:sz w:val="22"/>
        <w:szCs w:val="22"/>
      </w:rPr>
      <w:t xml:space="preserve">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759C" w:rsidRDefault="00DD759C">
      <w:r>
        <w:separator/>
      </w:r>
    </w:p>
  </w:footnote>
  <w:footnote w:type="continuationSeparator" w:id="0">
    <w:p w:rsidR="00DD759C" w:rsidRDefault="00DD75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E97" w:rsidRDefault="002B67AE" w:rsidP="00E020CE">
    <w:pPr>
      <w:pStyle w:val="Default"/>
    </w:pPr>
    <w:r>
      <w:rPr>
        <w:noProof/>
      </w:rPr>
      <w:drawing>
        <wp:anchor distT="0" distB="0" distL="114300" distR="114300" simplePos="0" relativeHeight="251659264" behindDoc="0" locked="0" layoutInCell="1" allowOverlap="1" wp14:anchorId="64376D9E" wp14:editId="3D752555">
          <wp:simplePos x="0" y="0"/>
          <wp:positionH relativeFrom="column">
            <wp:posOffset>5158740</wp:posOffset>
          </wp:positionH>
          <wp:positionV relativeFrom="paragraph">
            <wp:posOffset>2171065</wp:posOffset>
          </wp:positionV>
          <wp:extent cx="1238250" cy="120015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238250" cy="120015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B114D1">
      <w:rPr>
        <w:noProof/>
      </w:rPr>
      <w:drawing>
        <wp:anchor distT="0" distB="0" distL="114300" distR="114300" simplePos="0" relativeHeight="251657216" behindDoc="1" locked="0" layoutInCell="1" allowOverlap="1" wp14:anchorId="52260D09" wp14:editId="18CF0656">
          <wp:simplePos x="0" y="0"/>
          <wp:positionH relativeFrom="page">
            <wp:posOffset>121285</wp:posOffset>
          </wp:positionH>
          <wp:positionV relativeFrom="page">
            <wp:posOffset>116840</wp:posOffset>
          </wp:positionV>
          <wp:extent cx="7300595" cy="10330180"/>
          <wp:effectExtent l="0" t="0" r="0" b="0"/>
          <wp:wrapNone/>
          <wp:docPr id="15" name="Bild 2" descr="Landeskorrespondenz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deskorrespondenz_20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0595" cy="1033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3E97" w:rsidRDefault="002B67AE">
    <w:pPr>
      <w:pStyle w:val="Kopfzeile"/>
    </w:pPr>
    <w:r>
      <w:rPr>
        <w:noProof/>
        <w:lang w:val="de-AT"/>
      </w:rPr>
      <w:drawing>
        <wp:anchor distT="0" distB="0" distL="114300" distR="114300" simplePos="0" relativeHeight="251661312" behindDoc="0" locked="0" layoutInCell="1" allowOverlap="1" wp14:anchorId="5932D294" wp14:editId="0DC56098">
          <wp:simplePos x="0" y="0"/>
          <wp:positionH relativeFrom="column">
            <wp:posOffset>5085715</wp:posOffset>
          </wp:positionH>
          <wp:positionV relativeFrom="paragraph">
            <wp:posOffset>4301119</wp:posOffset>
          </wp:positionV>
          <wp:extent cx="1362075" cy="1276350"/>
          <wp:effectExtent l="0" t="0" r="952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362075" cy="1276350"/>
                  </a:xfrm>
                  <a:prstGeom prst="rect">
                    <a:avLst/>
                  </a:prstGeom>
                </pic:spPr>
              </pic:pic>
            </a:graphicData>
          </a:graphic>
          <wp14:sizeRelH relativeFrom="page">
            <wp14:pctWidth>0</wp14:pctWidth>
          </wp14:sizeRelH>
          <wp14:sizeRelV relativeFrom="page">
            <wp14:pctHeight>0</wp14:pctHeight>
          </wp14:sizeRelV>
        </wp:anchor>
      </w:drawing>
    </w:r>
    <w:r>
      <w:rPr>
        <w:noProof/>
        <w:lang w:val="de-AT"/>
      </w:rPr>
      <w:drawing>
        <wp:anchor distT="0" distB="0" distL="114300" distR="114300" simplePos="0" relativeHeight="251660288" behindDoc="0" locked="0" layoutInCell="1" allowOverlap="1" wp14:anchorId="68175F1D" wp14:editId="63A8C8B4">
          <wp:simplePos x="0" y="0"/>
          <wp:positionH relativeFrom="column">
            <wp:posOffset>5102860</wp:posOffset>
          </wp:positionH>
          <wp:positionV relativeFrom="paragraph">
            <wp:posOffset>3137906</wp:posOffset>
          </wp:positionV>
          <wp:extent cx="1333500" cy="125730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1333500" cy="1257300"/>
                  </a:xfrm>
                  <a:prstGeom prst="rect">
                    <a:avLst/>
                  </a:prstGeom>
                </pic:spPr>
              </pic:pic>
            </a:graphicData>
          </a:graphic>
          <wp14:sizeRelH relativeFrom="page">
            <wp14:pctWidth>0</wp14:pctWidth>
          </wp14:sizeRelH>
          <wp14:sizeRelV relativeFrom="page">
            <wp14:pctHeight>0</wp14:pctHeight>
          </wp14:sizeRelV>
        </wp:anchor>
      </w:drawing>
    </w:r>
    <w:r w:rsidR="00716423">
      <w:tab/>
    </w:r>
    <w:r w:rsidR="00716423">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E97" w:rsidRPr="00F5451B" w:rsidRDefault="00F5451B" w:rsidP="00A45172">
    <w:pPr>
      <w:pStyle w:val="Kopfzeile"/>
      <w:rPr>
        <w:rFonts w:ascii="Arial" w:hAnsi="Arial" w:cs="Arial"/>
      </w:rPr>
    </w:pPr>
    <w:r w:rsidRPr="00F5451B">
      <w:rPr>
        <w:rFonts w:ascii="Arial" w:hAnsi="Arial" w:cs="Arial"/>
      </w:rPr>
      <w:tab/>
    </w:r>
    <w:r w:rsidRPr="00F5451B">
      <w:rPr>
        <w:rFonts w:ascii="Arial" w:hAnsi="Arial" w:cs="Arial"/>
      </w:rPr>
      <w:tab/>
      <w:t xml:space="preserve">Seite | </w:t>
    </w:r>
    <w:r w:rsidRPr="00F5451B">
      <w:rPr>
        <w:rFonts w:ascii="Arial" w:hAnsi="Arial" w:cs="Arial"/>
      </w:rPr>
      <w:fldChar w:fldCharType="begin"/>
    </w:r>
    <w:r w:rsidRPr="00F5451B">
      <w:rPr>
        <w:rFonts w:ascii="Arial" w:hAnsi="Arial" w:cs="Arial"/>
      </w:rPr>
      <w:instrText>PAGE   \* MERGEFORMAT</w:instrText>
    </w:r>
    <w:r w:rsidRPr="00F5451B">
      <w:rPr>
        <w:rFonts w:ascii="Arial" w:hAnsi="Arial" w:cs="Arial"/>
      </w:rPr>
      <w:fldChar w:fldCharType="separate"/>
    </w:r>
    <w:r w:rsidR="00AE2703">
      <w:rPr>
        <w:rFonts w:ascii="Arial" w:hAnsi="Arial" w:cs="Arial"/>
        <w:noProof/>
      </w:rPr>
      <w:t>9</w:t>
    </w:r>
    <w:r w:rsidRPr="00F5451B">
      <w:rPr>
        <w:rFonts w:ascii="Arial" w:hAnsi="Arial" w:cs="Aria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B3F54"/>
    <w:multiLevelType w:val="hybridMultilevel"/>
    <w:tmpl w:val="64C682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713074D"/>
    <w:multiLevelType w:val="multilevel"/>
    <w:tmpl w:val="04070029"/>
    <w:lvl w:ilvl="0">
      <w:start w:val="1"/>
      <w:numFmt w:val="decimal"/>
      <w:pStyle w:val="berschrift1"/>
      <w:suff w:val="space"/>
      <w:lvlText w:val="Kapitel %1"/>
      <w:lvlJc w:val="left"/>
      <w:pPr>
        <w:ind w:left="0" w:firstLine="0"/>
      </w:pPr>
    </w:lvl>
    <w:lvl w:ilvl="1">
      <w:start w:val="1"/>
      <w:numFmt w:val="none"/>
      <w:pStyle w:val="berschrift2"/>
      <w:suff w:val="nothing"/>
      <w:lvlText w:val=""/>
      <w:lvlJc w:val="left"/>
      <w:pPr>
        <w:ind w:left="0" w:firstLine="0"/>
      </w:pPr>
    </w:lvl>
    <w:lvl w:ilvl="2">
      <w:start w:val="1"/>
      <w:numFmt w:val="none"/>
      <w:pStyle w:val="berschrift3"/>
      <w:suff w:val="nothing"/>
      <w:lvlText w:val=""/>
      <w:lvlJc w:val="left"/>
      <w:pPr>
        <w:ind w:left="0" w:firstLine="0"/>
      </w:pPr>
    </w:lvl>
    <w:lvl w:ilvl="3">
      <w:start w:val="1"/>
      <w:numFmt w:val="none"/>
      <w:pStyle w:val="berschrift4"/>
      <w:suff w:val="nothing"/>
      <w:lvlText w:val=""/>
      <w:lvlJc w:val="left"/>
      <w:pPr>
        <w:ind w:left="0" w:firstLine="0"/>
      </w:pPr>
    </w:lvl>
    <w:lvl w:ilvl="4">
      <w:start w:val="1"/>
      <w:numFmt w:val="none"/>
      <w:pStyle w:val="berschrift5"/>
      <w:suff w:val="nothing"/>
      <w:lvlText w:val=""/>
      <w:lvlJc w:val="left"/>
      <w:pPr>
        <w:ind w:left="0" w:firstLine="0"/>
      </w:pPr>
    </w:lvl>
    <w:lvl w:ilvl="5">
      <w:start w:val="1"/>
      <w:numFmt w:val="none"/>
      <w:pStyle w:val="berschrift6"/>
      <w:suff w:val="nothing"/>
      <w:lvlText w:val=""/>
      <w:lvlJc w:val="left"/>
      <w:pPr>
        <w:ind w:left="0" w:firstLine="0"/>
      </w:pPr>
    </w:lvl>
    <w:lvl w:ilvl="6">
      <w:start w:val="1"/>
      <w:numFmt w:val="none"/>
      <w:pStyle w:val="berschrift7"/>
      <w:suff w:val="nothing"/>
      <w:lvlText w:val=""/>
      <w:lvlJc w:val="left"/>
      <w:pPr>
        <w:ind w:left="0" w:firstLine="0"/>
      </w:pPr>
    </w:lvl>
    <w:lvl w:ilvl="7">
      <w:start w:val="1"/>
      <w:numFmt w:val="none"/>
      <w:pStyle w:val="berschrift8"/>
      <w:suff w:val="nothing"/>
      <w:lvlText w:val=""/>
      <w:lvlJc w:val="left"/>
      <w:pPr>
        <w:ind w:left="0" w:firstLine="0"/>
      </w:pPr>
    </w:lvl>
    <w:lvl w:ilvl="8">
      <w:start w:val="1"/>
      <w:numFmt w:val="none"/>
      <w:pStyle w:val="berschrift9"/>
      <w:suff w:val="nothing"/>
      <w:lvlText w:val=""/>
      <w:lvlJc w:val="left"/>
      <w:pPr>
        <w:ind w:left="0" w:firstLine="0"/>
      </w:pPr>
    </w:lvl>
  </w:abstractNum>
  <w:abstractNum w:abstractNumId="2">
    <w:nsid w:val="0B265918"/>
    <w:multiLevelType w:val="hybridMultilevel"/>
    <w:tmpl w:val="82A6A09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0BAA23EE"/>
    <w:multiLevelType w:val="hybridMultilevel"/>
    <w:tmpl w:val="66182752"/>
    <w:lvl w:ilvl="0" w:tplc="3574EC7E">
      <w:start w:val="12"/>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0EE81414"/>
    <w:multiLevelType w:val="hybridMultilevel"/>
    <w:tmpl w:val="0A18758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16211B1A"/>
    <w:multiLevelType w:val="hybridMultilevel"/>
    <w:tmpl w:val="80B40E86"/>
    <w:lvl w:ilvl="0" w:tplc="990E4BC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17E84724"/>
    <w:multiLevelType w:val="hybridMultilevel"/>
    <w:tmpl w:val="80B40E86"/>
    <w:lvl w:ilvl="0" w:tplc="990E4BC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nsid w:val="18A80CB9"/>
    <w:multiLevelType w:val="singleLevel"/>
    <w:tmpl w:val="394C6FF0"/>
    <w:lvl w:ilvl="0">
      <w:start w:val="1"/>
      <w:numFmt w:val="bullet"/>
      <w:pStyle w:val="WeitererGesprchsteilnehmerXY"/>
      <w:lvlText w:val=""/>
      <w:lvlJc w:val="left"/>
      <w:pPr>
        <w:tabs>
          <w:tab w:val="num" w:pos="360"/>
        </w:tabs>
        <w:ind w:left="360" w:hanging="360"/>
      </w:pPr>
      <w:rPr>
        <w:rFonts w:ascii="Symbol" w:hAnsi="Symbol" w:hint="default"/>
      </w:rPr>
    </w:lvl>
  </w:abstractNum>
  <w:abstractNum w:abstractNumId="8">
    <w:nsid w:val="1ACB22CB"/>
    <w:multiLevelType w:val="hybridMultilevel"/>
    <w:tmpl w:val="632ACA0A"/>
    <w:lvl w:ilvl="0" w:tplc="FB522374">
      <w:numFmt w:val="bullet"/>
      <w:lvlText w:val="•"/>
      <w:lvlJc w:val="left"/>
      <w:pPr>
        <w:ind w:left="1065" w:hanging="705"/>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1CA932FD"/>
    <w:multiLevelType w:val="hybridMultilevel"/>
    <w:tmpl w:val="AE3007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25487148"/>
    <w:multiLevelType w:val="hybridMultilevel"/>
    <w:tmpl w:val="682E0B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346D6740"/>
    <w:multiLevelType w:val="hybridMultilevel"/>
    <w:tmpl w:val="ADE2400A"/>
    <w:lvl w:ilvl="0" w:tplc="0C070001">
      <w:start w:val="1"/>
      <w:numFmt w:val="bullet"/>
      <w:lvlText w:val=""/>
      <w:lvlJc w:val="left"/>
      <w:pPr>
        <w:ind w:left="780" w:hanging="360"/>
      </w:pPr>
      <w:rPr>
        <w:rFonts w:ascii="Symbol" w:hAnsi="Symbol" w:hint="default"/>
      </w:rPr>
    </w:lvl>
    <w:lvl w:ilvl="1" w:tplc="0C070019">
      <w:start w:val="1"/>
      <w:numFmt w:val="lowerLetter"/>
      <w:lvlText w:val="%2."/>
      <w:lvlJc w:val="left"/>
      <w:pPr>
        <w:ind w:left="1500" w:hanging="360"/>
      </w:pPr>
    </w:lvl>
    <w:lvl w:ilvl="2" w:tplc="0C07001B" w:tentative="1">
      <w:start w:val="1"/>
      <w:numFmt w:val="lowerRoman"/>
      <w:lvlText w:val="%3."/>
      <w:lvlJc w:val="right"/>
      <w:pPr>
        <w:ind w:left="2220" w:hanging="180"/>
      </w:pPr>
    </w:lvl>
    <w:lvl w:ilvl="3" w:tplc="0C07000F" w:tentative="1">
      <w:start w:val="1"/>
      <w:numFmt w:val="decimal"/>
      <w:lvlText w:val="%4."/>
      <w:lvlJc w:val="left"/>
      <w:pPr>
        <w:ind w:left="2940" w:hanging="360"/>
      </w:pPr>
    </w:lvl>
    <w:lvl w:ilvl="4" w:tplc="0C070019" w:tentative="1">
      <w:start w:val="1"/>
      <w:numFmt w:val="lowerLetter"/>
      <w:lvlText w:val="%5."/>
      <w:lvlJc w:val="left"/>
      <w:pPr>
        <w:ind w:left="3660" w:hanging="360"/>
      </w:pPr>
    </w:lvl>
    <w:lvl w:ilvl="5" w:tplc="0C07001B" w:tentative="1">
      <w:start w:val="1"/>
      <w:numFmt w:val="lowerRoman"/>
      <w:lvlText w:val="%6."/>
      <w:lvlJc w:val="right"/>
      <w:pPr>
        <w:ind w:left="4380" w:hanging="180"/>
      </w:pPr>
    </w:lvl>
    <w:lvl w:ilvl="6" w:tplc="0C07000F" w:tentative="1">
      <w:start w:val="1"/>
      <w:numFmt w:val="decimal"/>
      <w:lvlText w:val="%7."/>
      <w:lvlJc w:val="left"/>
      <w:pPr>
        <w:ind w:left="5100" w:hanging="360"/>
      </w:pPr>
    </w:lvl>
    <w:lvl w:ilvl="7" w:tplc="0C070019" w:tentative="1">
      <w:start w:val="1"/>
      <w:numFmt w:val="lowerLetter"/>
      <w:lvlText w:val="%8."/>
      <w:lvlJc w:val="left"/>
      <w:pPr>
        <w:ind w:left="5820" w:hanging="360"/>
      </w:pPr>
    </w:lvl>
    <w:lvl w:ilvl="8" w:tplc="0C07001B" w:tentative="1">
      <w:start w:val="1"/>
      <w:numFmt w:val="lowerRoman"/>
      <w:lvlText w:val="%9."/>
      <w:lvlJc w:val="right"/>
      <w:pPr>
        <w:ind w:left="6540" w:hanging="180"/>
      </w:pPr>
    </w:lvl>
  </w:abstractNum>
  <w:abstractNum w:abstractNumId="12">
    <w:nsid w:val="37C54B6F"/>
    <w:multiLevelType w:val="hybridMultilevel"/>
    <w:tmpl w:val="3812694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42074C86"/>
    <w:multiLevelType w:val="hybridMultilevel"/>
    <w:tmpl w:val="F168E11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45DB3263"/>
    <w:multiLevelType w:val="hybridMultilevel"/>
    <w:tmpl w:val="7DBC313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4BCA5893"/>
    <w:multiLevelType w:val="hybridMultilevel"/>
    <w:tmpl w:val="76AC15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5F4A5B63"/>
    <w:multiLevelType w:val="hybridMultilevel"/>
    <w:tmpl w:val="A90CDA9C"/>
    <w:lvl w:ilvl="0" w:tplc="E4DA1918">
      <w:start w:val="1"/>
      <w:numFmt w:val="bullet"/>
      <w:lvlText w:val=""/>
      <w:lvlJc w:val="left"/>
      <w:pPr>
        <w:tabs>
          <w:tab w:val="num" w:pos="654"/>
        </w:tabs>
        <w:ind w:left="654" w:hanging="360"/>
      </w:pPr>
      <w:rPr>
        <w:rFonts w:ascii="Wingdings" w:hAnsi="Wingdings" w:hint="default"/>
        <w:color w:val="FF0000"/>
      </w:rPr>
    </w:lvl>
    <w:lvl w:ilvl="1" w:tplc="2D161E4E">
      <w:start w:val="1"/>
      <w:numFmt w:val="bullet"/>
      <w:lvlText w:val=""/>
      <w:lvlJc w:val="left"/>
      <w:pPr>
        <w:tabs>
          <w:tab w:val="num" w:pos="1014"/>
        </w:tabs>
        <w:ind w:left="1014" w:hanging="360"/>
      </w:pPr>
      <w:rPr>
        <w:rFonts w:ascii="Wingdings" w:hAnsi="Wingdings" w:hint="default"/>
        <w:color w:val="FF0000"/>
      </w:rPr>
    </w:lvl>
    <w:lvl w:ilvl="2" w:tplc="0C070005" w:tentative="1">
      <w:start w:val="1"/>
      <w:numFmt w:val="bullet"/>
      <w:lvlText w:val=""/>
      <w:lvlJc w:val="left"/>
      <w:pPr>
        <w:tabs>
          <w:tab w:val="num" w:pos="1734"/>
        </w:tabs>
        <w:ind w:left="1734" w:hanging="360"/>
      </w:pPr>
      <w:rPr>
        <w:rFonts w:ascii="Wingdings" w:hAnsi="Wingdings" w:hint="default"/>
      </w:rPr>
    </w:lvl>
    <w:lvl w:ilvl="3" w:tplc="0C070001" w:tentative="1">
      <w:start w:val="1"/>
      <w:numFmt w:val="bullet"/>
      <w:lvlText w:val=""/>
      <w:lvlJc w:val="left"/>
      <w:pPr>
        <w:tabs>
          <w:tab w:val="num" w:pos="2454"/>
        </w:tabs>
        <w:ind w:left="2454" w:hanging="360"/>
      </w:pPr>
      <w:rPr>
        <w:rFonts w:ascii="Symbol" w:hAnsi="Symbol" w:hint="default"/>
      </w:rPr>
    </w:lvl>
    <w:lvl w:ilvl="4" w:tplc="0C070003" w:tentative="1">
      <w:start w:val="1"/>
      <w:numFmt w:val="bullet"/>
      <w:lvlText w:val="o"/>
      <w:lvlJc w:val="left"/>
      <w:pPr>
        <w:tabs>
          <w:tab w:val="num" w:pos="3174"/>
        </w:tabs>
        <w:ind w:left="3174" w:hanging="360"/>
      </w:pPr>
      <w:rPr>
        <w:rFonts w:ascii="Courier New" w:hAnsi="Courier New" w:cs="Courier New" w:hint="default"/>
      </w:rPr>
    </w:lvl>
    <w:lvl w:ilvl="5" w:tplc="0C070005" w:tentative="1">
      <w:start w:val="1"/>
      <w:numFmt w:val="bullet"/>
      <w:lvlText w:val=""/>
      <w:lvlJc w:val="left"/>
      <w:pPr>
        <w:tabs>
          <w:tab w:val="num" w:pos="3894"/>
        </w:tabs>
        <w:ind w:left="3894" w:hanging="360"/>
      </w:pPr>
      <w:rPr>
        <w:rFonts w:ascii="Wingdings" w:hAnsi="Wingdings" w:hint="default"/>
      </w:rPr>
    </w:lvl>
    <w:lvl w:ilvl="6" w:tplc="0C070001" w:tentative="1">
      <w:start w:val="1"/>
      <w:numFmt w:val="bullet"/>
      <w:lvlText w:val=""/>
      <w:lvlJc w:val="left"/>
      <w:pPr>
        <w:tabs>
          <w:tab w:val="num" w:pos="4614"/>
        </w:tabs>
        <w:ind w:left="4614" w:hanging="360"/>
      </w:pPr>
      <w:rPr>
        <w:rFonts w:ascii="Symbol" w:hAnsi="Symbol" w:hint="default"/>
      </w:rPr>
    </w:lvl>
    <w:lvl w:ilvl="7" w:tplc="0C070003" w:tentative="1">
      <w:start w:val="1"/>
      <w:numFmt w:val="bullet"/>
      <w:lvlText w:val="o"/>
      <w:lvlJc w:val="left"/>
      <w:pPr>
        <w:tabs>
          <w:tab w:val="num" w:pos="5334"/>
        </w:tabs>
        <w:ind w:left="5334" w:hanging="360"/>
      </w:pPr>
      <w:rPr>
        <w:rFonts w:ascii="Courier New" w:hAnsi="Courier New" w:cs="Courier New" w:hint="default"/>
      </w:rPr>
    </w:lvl>
    <w:lvl w:ilvl="8" w:tplc="0C070005" w:tentative="1">
      <w:start w:val="1"/>
      <w:numFmt w:val="bullet"/>
      <w:lvlText w:val=""/>
      <w:lvlJc w:val="left"/>
      <w:pPr>
        <w:tabs>
          <w:tab w:val="num" w:pos="6054"/>
        </w:tabs>
        <w:ind w:left="6054" w:hanging="360"/>
      </w:pPr>
      <w:rPr>
        <w:rFonts w:ascii="Wingdings" w:hAnsi="Wingdings" w:hint="default"/>
      </w:rPr>
    </w:lvl>
  </w:abstractNum>
  <w:abstractNum w:abstractNumId="17">
    <w:nsid w:val="62D00907"/>
    <w:multiLevelType w:val="hybridMultilevel"/>
    <w:tmpl w:val="10A4E65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nsid w:val="71A05E8F"/>
    <w:multiLevelType w:val="hybridMultilevel"/>
    <w:tmpl w:val="C91488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780C481B"/>
    <w:multiLevelType w:val="hybridMultilevel"/>
    <w:tmpl w:val="90EC57B0"/>
    <w:lvl w:ilvl="0" w:tplc="F56E0A96">
      <w:start w:val="31"/>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7DE75222"/>
    <w:multiLevelType w:val="hybridMultilevel"/>
    <w:tmpl w:val="648A7280"/>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7"/>
  </w:num>
  <w:num w:numId="2">
    <w:abstractNumId w:val="1"/>
  </w:num>
  <w:num w:numId="3">
    <w:abstractNumId w:val="4"/>
  </w:num>
  <w:num w:numId="4">
    <w:abstractNumId w:val="11"/>
  </w:num>
  <w:num w:numId="5">
    <w:abstractNumId w:val="0"/>
  </w:num>
  <w:num w:numId="6">
    <w:abstractNumId w:val="16"/>
  </w:num>
  <w:num w:numId="7">
    <w:abstractNumId w:val="10"/>
  </w:num>
  <w:num w:numId="8">
    <w:abstractNumId w:val="17"/>
  </w:num>
  <w:num w:numId="9">
    <w:abstractNumId w:val="6"/>
  </w:num>
  <w:num w:numId="10">
    <w:abstractNumId w:val="5"/>
  </w:num>
  <w:num w:numId="11">
    <w:abstractNumId w:val="15"/>
  </w:num>
  <w:num w:numId="12">
    <w:abstractNumId w:val="18"/>
  </w:num>
  <w:num w:numId="13">
    <w:abstractNumId w:val="8"/>
  </w:num>
  <w:num w:numId="14">
    <w:abstractNumId w:val="14"/>
  </w:num>
  <w:num w:numId="15">
    <w:abstractNumId w:val="2"/>
  </w:num>
  <w:num w:numId="16">
    <w:abstractNumId w:val="12"/>
  </w:num>
  <w:num w:numId="17">
    <w:abstractNumId w:val="9"/>
  </w:num>
  <w:num w:numId="18">
    <w:abstractNumId w:val="19"/>
  </w:num>
  <w:num w:numId="19">
    <w:abstractNumId w:val="13"/>
  </w:num>
  <w:num w:numId="20">
    <w:abstractNumId w:val="20"/>
  </w:num>
  <w:num w:numId="21">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D20"/>
    <w:rsid w:val="00013D9E"/>
    <w:rsid w:val="00023BD0"/>
    <w:rsid w:val="00024891"/>
    <w:rsid w:val="000255DD"/>
    <w:rsid w:val="000272B9"/>
    <w:rsid w:val="000323DF"/>
    <w:rsid w:val="00054A22"/>
    <w:rsid w:val="0006043C"/>
    <w:rsid w:val="00071869"/>
    <w:rsid w:val="00073B81"/>
    <w:rsid w:val="00080CB0"/>
    <w:rsid w:val="000816A0"/>
    <w:rsid w:val="000A40F2"/>
    <w:rsid w:val="000A6C06"/>
    <w:rsid w:val="000A7D4A"/>
    <w:rsid w:val="000C12D0"/>
    <w:rsid w:val="000C6F41"/>
    <w:rsid w:val="000E3153"/>
    <w:rsid w:val="000E76FB"/>
    <w:rsid w:val="000F627E"/>
    <w:rsid w:val="000F7088"/>
    <w:rsid w:val="00101101"/>
    <w:rsid w:val="00104A12"/>
    <w:rsid w:val="00107118"/>
    <w:rsid w:val="001113CD"/>
    <w:rsid w:val="00117ED9"/>
    <w:rsid w:val="0013541D"/>
    <w:rsid w:val="00140D96"/>
    <w:rsid w:val="001478E6"/>
    <w:rsid w:val="00151E59"/>
    <w:rsid w:val="001559AB"/>
    <w:rsid w:val="00157F1D"/>
    <w:rsid w:val="00177406"/>
    <w:rsid w:val="001774B7"/>
    <w:rsid w:val="00182FDC"/>
    <w:rsid w:val="00186F3F"/>
    <w:rsid w:val="001875F0"/>
    <w:rsid w:val="00191C09"/>
    <w:rsid w:val="00194985"/>
    <w:rsid w:val="001B135A"/>
    <w:rsid w:val="001B63F2"/>
    <w:rsid w:val="001B6D9F"/>
    <w:rsid w:val="001C6824"/>
    <w:rsid w:val="001D706F"/>
    <w:rsid w:val="001E1CD5"/>
    <w:rsid w:val="001F2743"/>
    <w:rsid w:val="001F2A1E"/>
    <w:rsid w:val="00211867"/>
    <w:rsid w:val="00221D88"/>
    <w:rsid w:val="00223F81"/>
    <w:rsid w:val="002257BB"/>
    <w:rsid w:val="0022618C"/>
    <w:rsid w:val="00227014"/>
    <w:rsid w:val="00230597"/>
    <w:rsid w:val="002311E6"/>
    <w:rsid w:val="0023726B"/>
    <w:rsid w:val="00237717"/>
    <w:rsid w:val="00243BD7"/>
    <w:rsid w:val="002440AE"/>
    <w:rsid w:val="002545AB"/>
    <w:rsid w:val="00266E07"/>
    <w:rsid w:val="00273F0A"/>
    <w:rsid w:val="00275B43"/>
    <w:rsid w:val="00283F59"/>
    <w:rsid w:val="00286390"/>
    <w:rsid w:val="00287671"/>
    <w:rsid w:val="002953D1"/>
    <w:rsid w:val="00297A99"/>
    <w:rsid w:val="002A3001"/>
    <w:rsid w:val="002B35D8"/>
    <w:rsid w:val="002B67AE"/>
    <w:rsid w:val="002C4F69"/>
    <w:rsid w:val="002D5BE3"/>
    <w:rsid w:val="002E4522"/>
    <w:rsid w:val="002E68E9"/>
    <w:rsid w:val="00331C75"/>
    <w:rsid w:val="00343148"/>
    <w:rsid w:val="00345F98"/>
    <w:rsid w:val="00355948"/>
    <w:rsid w:val="003640F8"/>
    <w:rsid w:val="0038134D"/>
    <w:rsid w:val="00382DD4"/>
    <w:rsid w:val="00391756"/>
    <w:rsid w:val="003A6DC9"/>
    <w:rsid w:val="003B7E7F"/>
    <w:rsid w:val="003C0D51"/>
    <w:rsid w:val="003D51BD"/>
    <w:rsid w:val="003E24E6"/>
    <w:rsid w:val="003E6479"/>
    <w:rsid w:val="00411551"/>
    <w:rsid w:val="00416CB2"/>
    <w:rsid w:val="00422073"/>
    <w:rsid w:val="00422A82"/>
    <w:rsid w:val="004260D2"/>
    <w:rsid w:val="00437C64"/>
    <w:rsid w:val="0044422A"/>
    <w:rsid w:val="00444DB9"/>
    <w:rsid w:val="00460E8C"/>
    <w:rsid w:val="00474D13"/>
    <w:rsid w:val="00485B01"/>
    <w:rsid w:val="00486E0A"/>
    <w:rsid w:val="00490511"/>
    <w:rsid w:val="00495F8F"/>
    <w:rsid w:val="00497834"/>
    <w:rsid w:val="004A062F"/>
    <w:rsid w:val="004C17E3"/>
    <w:rsid w:val="004D36F5"/>
    <w:rsid w:val="004D3E77"/>
    <w:rsid w:val="004D673A"/>
    <w:rsid w:val="004E6920"/>
    <w:rsid w:val="004F1AB0"/>
    <w:rsid w:val="00500429"/>
    <w:rsid w:val="00502509"/>
    <w:rsid w:val="00504B3C"/>
    <w:rsid w:val="00536E1D"/>
    <w:rsid w:val="00537EE0"/>
    <w:rsid w:val="00545176"/>
    <w:rsid w:val="00546C73"/>
    <w:rsid w:val="00546D1B"/>
    <w:rsid w:val="00560F96"/>
    <w:rsid w:val="00565B04"/>
    <w:rsid w:val="00566480"/>
    <w:rsid w:val="00574B98"/>
    <w:rsid w:val="0058508E"/>
    <w:rsid w:val="00585D9A"/>
    <w:rsid w:val="0059173E"/>
    <w:rsid w:val="005958C3"/>
    <w:rsid w:val="005A00F0"/>
    <w:rsid w:val="005A4802"/>
    <w:rsid w:val="005B1D1F"/>
    <w:rsid w:val="005B64FE"/>
    <w:rsid w:val="005D2095"/>
    <w:rsid w:val="005E31A7"/>
    <w:rsid w:val="005E4975"/>
    <w:rsid w:val="005F2CB8"/>
    <w:rsid w:val="005F4750"/>
    <w:rsid w:val="00601956"/>
    <w:rsid w:val="00603960"/>
    <w:rsid w:val="0060562B"/>
    <w:rsid w:val="00610234"/>
    <w:rsid w:val="00613E7A"/>
    <w:rsid w:val="00623B84"/>
    <w:rsid w:val="00625F26"/>
    <w:rsid w:val="006558F6"/>
    <w:rsid w:val="006627B6"/>
    <w:rsid w:val="006678B3"/>
    <w:rsid w:val="00673603"/>
    <w:rsid w:val="00674C76"/>
    <w:rsid w:val="006767A8"/>
    <w:rsid w:val="00686E6B"/>
    <w:rsid w:val="006A057D"/>
    <w:rsid w:val="006A5C3E"/>
    <w:rsid w:val="006B3C3A"/>
    <w:rsid w:val="006B5B87"/>
    <w:rsid w:val="006D6254"/>
    <w:rsid w:val="006E5252"/>
    <w:rsid w:val="006E7C7E"/>
    <w:rsid w:val="006F2250"/>
    <w:rsid w:val="006F4D15"/>
    <w:rsid w:val="006F69A0"/>
    <w:rsid w:val="00716423"/>
    <w:rsid w:val="007200CE"/>
    <w:rsid w:val="007218B2"/>
    <w:rsid w:val="00730384"/>
    <w:rsid w:val="00731A5A"/>
    <w:rsid w:val="007344BF"/>
    <w:rsid w:val="00734A40"/>
    <w:rsid w:val="00737B4B"/>
    <w:rsid w:val="00744F33"/>
    <w:rsid w:val="00745434"/>
    <w:rsid w:val="00760AD2"/>
    <w:rsid w:val="00763AB8"/>
    <w:rsid w:val="007710CD"/>
    <w:rsid w:val="00785A55"/>
    <w:rsid w:val="007941C6"/>
    <w:rsid w:val="007B17EE"/>
    <w:rsid w:val="007B2379"/>
    <w:rsid w:val="007B29E3"/>
    <w:rsid w:val="007B56DA"/>
    <w:rsid w:val="007C1E3E"/>
    <w:rsid w:val="007E2A31"/>
    <w:rsid w:val="007E4ED5"/>
    <w:rsid w:val="007F694B"/>
    <w:rsid w:val="0080072A"/>
    <w:rsid w:val="008029FC"/>
    <w:rsid w:val="008077A5"/>
    <w:rsid w:val="0082011E"/>
    <w:rsid w:val="00823343"/>
    <w:rsid w:val="00825D1E"/>
    <w:rsid w:val="008328B5"/>
    <w:rsid w:val="00836FB2"/>
    <w:rsid w:val="008431FB"/>
    <w:rsid w:val="00844D81"/>
    <w:rsid w:val="00845FA0"/>
    <w:rsid w:val="00845FF9"/>
    <w:rsid w:val="00860E8F"/>
    <w:rsid w:val="00862C5B"/>
    <w:rsid w:val="00865AC6"/>
    <w:rsid w:val="00865F9D"/>
    <w:rsid w:val="00877F51"/>
    <w:rsid w:val="00880D02"/>
    <w:rsid w:val="00881480"/>
    <w:rsid w:val="00883C20"/>
    <w:rsid w:val="00893821"/>
    <w:rsid w:val="008A068E"/>
    <w:rsid w:val="008A4F07"/>
    <w:rsid w:val="008A6723"/>
    <w:rsid w:val="008A7B20"/>
    <w:rsid w:val="008C1A32"/>
    <w:rsid w:val="008C50B8"/>
    <w:rsid w:val="008C7368"/>
    <w:rsid w:val="008D2EBB"/>
    <w:rsid w:val="008D603A"/>
    <w:rsid w:val="008E7EDD"/>
    <w:rsid w:val="00912F7F"/>
    <w:rsid w:val="00916F6D"/>
    <w:rsid w:val="00920180"/>
    <w:rsid w:val="00923D5A"/>
    <w:rsid w:val="009346A0"/>
    <w:rsid w:val="00936503"/>
    <w:rsid w:val="00936F9E"/>
    <w:rsid w:val="009514B4"/>
    <w:rsid w:val="0095154F"/>
    <w:rsid w:val="00976E9A"/>
    <w:rsid w:val="00985464"/>
    <w:rsid w:val="009865C3"/>
    <w:rsid w:val="00992BDC"/>
    <w:rsid w:val="009A33F8"/>
    <w:rsid w:val="009A5EE4"/>
    <w:rsid w:val="009A75D0"/>
    <w:rsid w:val="009B4B2B"/>
    <w:rsid w:val="009C271A"/>
    <w:rsid w:val="009C4F33"/>
    <w:rsid w:val="009D6F7B"/>
    <w:rsid w:val="009D7434"/>
    <w:rsid w:val="009E3006"/>
    <w:rsid w:val="009F1183"/>
    <w:rsid w:val="00A12944"/>
    <w:rsid w:val="00A14ED5"/>
    <w:rsid w:val="00A1595A"/>
    <w:rsid w:val="00A16CBE"/>
    <w:rsid w:val="00A247A4"/>
    <w:rsid w:val="00A31052"/>
    <w:rsid w:val="00A31068"/>
    <w:rsid w:val="00A42546"/>
    <w:rsid w:val="00A44223"/>
    <w:rsid w:val="00A45172"/>
    <w:rsid w:val="00A45BDA"/>
    <w:rsid w:val="00A51FF3"/>
    <w:rsid w:val="00A5306C"/>
    <w:rsid w:val="00A535E9"/>
    <w:rsid w:val="00A536AE"/>
    <w:rsid w:val="00A6191B"/>
    <w:rsid w:val="00A67DB9"/>
    <w:rsid w:val="00A73671"/>
    <w:rsid w:val="00A764EC"/>
    <w:rsid w:val="00A76CE6"/>
    <w:rsid w:val="00A864F0"/>
    <w:rsid w:val="00A87DE1"/>
    <w:rsid w:val="00AB30D3"/>
    <w:rsid w:val="00AD556E"/>
    <w:rsid w:val="00AD7D57"/>
    <w:rsid w:val="00AE2703"/>
    <w:rsid w:val="00AE2D83"/>
    <w:rsid w:val="00AE34D0"/>
    <w:rsid w:val="00AE3DDC"/>
    <w:rsid w:val="00AE4C49"/>
    <w:rsid w:val="00AF177B"/>
    <w:rsid w:val="00AF4196"/>
    <w:rsid w:val="00AF7924"/>
    <w:rsid w:val="00B01A0E"/>
    <w:rsid w:val="00B04B3C"/>
    <w:rsid w:val="00B114D1"/>
    <w:rsid w:val="00B17D11"/>
    <w:rsid w:val="00B20133"/>
    <w:rsid w:val="00B22437"/>
    <w:rsid w:val="00B24007"/>
    <w:rsid w:val="00B462BC"/>
    <w:rsid w:val="00B64DF9"/>
    <w:rsid w:val="00B7406E"/>
    <w:rsid w:val="00B765CB"/>
    <w:rsid w:val="00B859E8"/>
    <w:rsid w:val="00B90A6D"/>
    <w:rsid w:val="00B90E1C"/>
    <w:rsid w:val="00BA0D92"/>
    <w:rsid w:val="00BA16A8"/>
    <w:rsid w:val="00BB3E97"/>
    <w:rsid w:val="00BD1667"/>
    <w:rsid w:val="00BD288D"/>
    <w:rsid w:val="00BD6B2F"/>
    <w:rsid w:val="00BE2A8B"/>
    <w:rsid w:val="00BF3786"/>
    <w:rsid w:val="00C04017"/>
    <w:rsid w:val="00C21918"/>
    <w:rsid w:val="00C31DB2"/>
    <w:rsid w:val="00C4078C"/>
    <w:rsid w:val="00C529B8"/>
    <w:rsid w:val="00C642E7"/>
    <w:rsid w:val="00C6501A"/>
    <w:rsid w:val="00C66EBA"/>
    <w:rsid w:val="00C93483"/>
    <w:rsid w:val="00CA0365"/>
    <w:rsid w:val="00CA5B67"/>
    <w:rsid w:val="00CC09D4"/>
    <w:rsid w:val="00CC4459"/>
    <w:rsid w:val="00CD559E"/>
    <w:rsid w:val="00D06BBB"/>
    <w:rsid w:val="00D06EB8"/>
    <w:rsid w:val="00D15104"/>
    <w:rsid w:val="00D317D8"/>
    <w:rsid w:val="00D3324C"/>
    <w:rsid w:val="00D3348F"/>
    <w:rsid w:val="00D33D06"/>
    <w:rsid w:val="00D352A4"/>
    <w:rsid w:val="00D45CDD"/>
    <w:rsid w:val="00D47D2C"/>
    <w:rsid w:val="00D50804"/>
    <w:rsid w:val="00D51387"/>
    <w:rsid w:val="00D5457D"/>
    <w:rsid w:val="00D75E26"/>
    <w:rsid w:val="00D97D54"/>
    <w:rsid w:val="00DA28B3"/>
    <w:rsid w:val="00DB3D67"/>
    <w:rsid w:val="00DB5ACB"/>
    <w:rsid w:val="00DC557A"/>
    <w:rsid w:val="00DC5A62"/>
    <w:rsid w:val="00DD759C"/>
    <w:rsid w:val="00DE7878"/>
    <w:rsid w:val="00DE7B0A"/>
    <w:rsid w:val="00DE7DEB"/>
    <w:rsid w:val="00DF2317"/>
    <w:rsid w:val="00DF74DA"/>
    <w:rsid w:val="00E020CE"/>
    <w:rsid w:val="00E02951"/>
    <w:rsid w:val="00E03D20"/>
    <w:rsid w:val="00E13B9E"/>
    <w:rsid w:val="00E16CA5"/>
    <w:rsid w:val="00E31CD6"/>
    <w:rsid w:val="00E34842"/>
    <w:rsid w:val="00E42ECD"/>
    <w:rsid w:val="00E46EAA"/>
    <w:rsid w:val="00E47464"/>
    <w:rsid w:val="00E70BF2"/>
    <w:rsid w:val="00E92530"/>
    <w:rsid w:val="00E95030"/>
    <w:rsid w:val="00E969A2"/>
    <w:rsid w:val="00EC1233"/>
    <w:rsid w:val="00EC5F91"/>
    <w:rsid w:val="00ED7EB6"/>
    <w:rsid w:val="00F00039"/>
    <w:rsid w:val="00F02899"/>
    <w:rsid w:val="00F06FD0"/>
    <w:rsid w:val="00F13B11"/>
    <w:rsid w:val="00F141AB"/>
    <w:rsid w:val="00F17330"/>
    <w:rsid w:val="00F32925"/>
    <w:rsid w:val="00F34011"/>
    <w:rsid w:val="00F3439D"/>
    <w:rsid w:val="00F35109"/>
    <w:rsid w:val="00F50285"/>
    <w:rsid w:val="00F5451B"/>
    <w:rsid w:val="00F62662"/>
    <w:rsid w:val="00F667C0"/>
    <w:rsid w:val="00F738DC"/>
    <w:rsid w:val="00F771BE"/>
    <w:rsid w:val="00F806E4"/>
    <w:rsid w:val="00F83CF4"/>
    <w:rsid w:val="00F85C50"/>
    <w:rsid w:val="00FA03BE"/>
    <w:rsid w:val="00FA5154"/>
    <w:rsid w:val="00FA59D5"/>
    <w:rsid w:val="00FA6098"/>
    <w:rsid w:val="00FB052A"/>
    <w:rsid w:val="00FC137A"/>
    <w:rsid w:val="00FC5575"/>
    <w:rsid w:val="00FD6D4D"/>
    <w:rsid w:val="00FF402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lang w:val="de-DE"/>
    </w:rPr>
  </w:style>
  <w:style w:type="paragraph" w:styleId="berschrift1">
    <w:name w:val="heading 1"/>
    <w:basedOn w:val="Standard"/>
    <w:next w:val="Standard"/>
    <w:qFormat/>
    <w:pPr>
      <w:keepNext/>
      <w:numPr>
        <w:numId w:val="2"/>
      </w:numPr>
      <w:spacing w:line="360" w:lineRule="auto"/>
      <w:jc w:val="both"/>
      <w:outlineLvl w:val="0"/>
    </w:pPr>
    <w:rPr>
      <w:rFonts w:ascii="Tahoma" w:hAnsi="Tahoma"/>
      <w:b/>
      <w:sz w:val="28"/>
    </w:rPr>
  </w:style>
  <w:style w:type="paragraph" w:styleId="berschrift2">
    <w:name w:val="heading 2"/>
    <w:basedOn w:val="Standard"/>
    <w:next w:val="Standard"/>
    <w:qFormat/>
    <w:pPr>
      <w:keepNext/>
      <w:numPr>
        <w:ilvl w:val="1"/>
        <w:numId w:val="2"/>
      </w:numPr>
      <w:spacing w:line="280" w:lineRule="atLeast"/>
      <w:outlineLvl w:val="1"/>
    </w:pPr>
    <w:rPr>
      <w:rFonts w:ascii="Arial" w:hAnsi="Arial"/>
      <w:b/>
      <w:lang w:val="de-AT"/>
    </w:rPr>
  </w:style>
  <w:style w:type="paragraph" w:styleId="berschrift3">
    <w:name w:val="heading 3"/>
    <w:basedOn w:val="Standard"/>
    <w:next w:val="Standard"/>
    <w:qFormat/>
    <w:pPr>
      <w:keepNext/>
      <w:numPr>
        <w:ilvl w:val="2"/>
        <w:numId w:val="2"/>
      </w:numPr>
      <w:spacing w:before="240" w:after="60"/>
      <w:outlineLvl w:val="2"/>
    </w:pPr>
    <w:rPr>
      <w:rFonts w:ascii="Arial" w:hAnsi="Arial"/>
    </w:rPr>
  </w:style>
  <w:style w:type="paragraph" w:styleId="berschrift4">
    <w:name w:val="heading 4"/>
    <w:basedOn w:val="Standard"/>
    <w:next w:val="Standard"/>
    <w:qFormat/>
    <w:pPr>
      <w:keepNext/>
      <w:numPr>
        <w:ilvl w:val="3"/>
        <w:numId w:val="2"/>
      </w:numPr>
      <w:spacing w:before="240" w:after="60"/>
      <w:outlineLvl w:val="3"/>
    </w:pPr>
    <w:rPr>
      <w:rFonts w:ascii="Arial" w:hAnsi="Arial"/>
      <w:b/>
    </w:rPr>
  </w:style>
  <w:style w:type="paragraph" w:styleId="berschrift5">
    <w:name w:val="heading 5"/>
    <w:basedOn w:val="Standard"/>
    <w:next w:val="Standard"/>
    <w:qFormat/>
    <w:pPr>
      <w:numPr>
        <w:ilvl w:val="4"/>
        <w:numId w:val="2"/>
      </w:numPr>
      <w:spacing w:before="240" w:after="60"/>
      <w:outlineLvl w:val="4"/>
    </w:pPr>
    <w:rPr>
      <w:rFonts w:ascii="Tahoma" w:hAnsi="Tahoma"/>
      <w:sz w:val="22"/>
    </w:rPr>
  </w:style>
  <w:style w:type="paragraph" w:styleId="berschrift6">
    <w:name w:val="heading 6"/>
    <w:basedOn w:val="Standard"/>
    <w:next w:val="Standard"/>
    <w:qFormat/>
    <w:pPr>
      <w:keepNext/>
      <w:numPr>
        <w:ilvl w:val="5"/>
        <w:numId w:val="2"/>
      </w:numPr>
      <w:spacing w:line="280" w:lineRule="atLeast"/>
      <w:outlineLvl w:val="5"/>
    </w:pPr>
    <w:rPr>
      <w:b/>
      <w:i/>
      <w:lang w:val="de-AT"/>
    </w:rPr>
  </w:style>
  <w:style w:type="paragraph" w:styleId="berschrift7">
    <w:name w:val="heading 7"/>
    <w:basedOn w:val="Standard"/>
    <w:next w:val="Standard"/>
    <w:qFormat/>
    <w:pPr>
      <w:numPr>
        <w:ilvl w:val="6"/>
        <w:numId w:val="2"/>
      </w:numPr>
      <w:spacing w:before="240" w:after="60"/>
      <w:outlineLvl w:val="6"/>
    </w:pPr>
    <w:rPr>
      <w:rFonts w:ascii="Arial" w:hAnsi="Arial"/>
      <w:sz w:val="20"/>
    </w:rPr>
  </w:style>
  <w:style w:type="paragraph" w:styleId="berschrift8">
    <w:name w:val="heading 8"/>
    <w:basedOn w:val="Standard"/>
    <w:next w:val="Standard"/>
    <w:qFormat/>
    <w:pPr>
      <w:keepNext/>
      <w:numPr>
        <w:ilvl w:val="7"/>
        <w:numId w:val="2"/>
      </w:numPr>
      <w:spacing w:line="280" w:lineRule="atLeast"/>
      <w:outlineLvl w:val="7"/>
    </w:pPr>
    <w:rPr>
      <w:i/>
      <w:lang w:val="de-AT"/>
    </w:rPr>
  </w:style>
  <w:style w:type="paragraph" w:styleId="berschrift9">
    <w:name w:val="heading 9"/>
    <w:basedOn w:val="Standard"/>
    <w:next w:val="Standard"/>
    <w:qFormat/>
    <w:pPr>
      <w:keepNext/>
      <w:numPr>
        <w:ilvl w:val="8"/>
        <w:numId w:val="2"/>
      </w:numPr>
      <w:pBdr>
        <w:top w:val="single" w:sz="4" w:space="1" w:color="auto"/>
        <w:left w:val="single" w:sz="4" w:space="4" w:color="auto"/>
        <w:bottom w:val="single" w:sz="4" w:space="1" w:color="auto"/>
        <w:right w:val="single" w:sz="4" w:space="4" w:color="auto"/>
      </w:pBdr>
      <w:spacing w:line="280" w:lineRule="atLeast"/>
      <w:outlineLvl w:val="8"/>
    </w:pPr>
    <w:rPr>
      <w:b/>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rPr>
      <w:sz w:val="20"/>
    </w:rPr>
  </w:style>
  <w:style w:type="paragraph" w:styleId="Fuzeile">
    <w:name w:val="footer"/>
    <w:basedOn w:val="Standard"/>
    <w:pPr>
      <w:tabs>
        <w:tab w:val="center" w:pos="4536"/>
        <w:tab w:val="right" w:pos="9072"/>
      </w:tabs>
    </w:pPr>
    <w:rPr>
      <w:sz w:val="20"/>
    </w:rPr>
  </w:style>
  <w:style w:type="paragraph" w:customStyle="1" w:styleId="WeitereGesprchsteilnehmer">
    <w:name w:val="Weitere Gesprächsteilnehmer"/>
    <w:basedOn w:val="Standard"/>
    <w:pPr>
      <w:tabs>
        <w:tab w:val="left" w:pos="720"/>
      </w:tabs>
      <w:spacing w:line="280" w:lineRule="atLeast"/>
      <w:jc w:val="both"/>
    </w:pPr>
    <w:rPr>
      <w:rFonts w:ascii="Arial" w:hAnsi="Arial"/>
      <w:sz w:val="22"/>
      <w:u w:val="single"/>
    </w:rPr>
  </w:style>
  <w:style w:type="paragraph" w:customStyle="1" w:styleId="WeitererGesprchsteilnehmerXY">
    <w:name w:val="Weiterer Gesprächsteilnehmer XY"/>
    <w:basedOn w:val="Standard"/>
    <w:pPr>
      <w:numPr>
        <w:numId w:val="1"/>
      </w:numPr>
      <w:tabs>
        <w:tab w:val="left" w:pos="720"/>
      </w:tabs>
      <w:spacing w:line="280" w:lineRule="atLeast"/>
      <w:jc w:val="both"/>
    </w:pPr>
    <w:rPr>
      <w:rFonts w:ascii="Arial" w:hAnsi="Arial"/>
      <w:sz w:val="22"/>
    </w:rPr>
  </w:style>
  <w:style w:type="paragraph" w:customStyle="1" w:styleId="Teilnehmer">
    <w:name w:val="Teilnehmer"/>
    <w:basedOn w:val="Standard"/>
    <w:pPr>
      <w:spacing w:line="280" w:lineRule="atLeast"/>
      <w:jc w:val="center"/>
    </w:pPr>
    <w:rPr>
      <w:rFonts w:ascii="Arial" w:hAnsi="Arial"/>
      <w:b/>
      <w:sz w:val="28"/>
    </w:rPr>
  </w:style>
  <w:style w:type="paragraph" w:customStyle="1" w:styleId="DatumderPK">
    <w:name w:val="Datum der PK"/>
    <w:basedOn w:val="Standard"/>
    <w:pPr>
      <w:spacing w:line="280" w:lineRule="atLeast"/>
      <w:jc w:val="center"/>
    </w:pPr>
    <w:rPr>
      <w:rFonts w:ascii="Arial" w:hAnsi="Arial"/>
      <w:sz w:val="28"/>
    </w:rPr>
  </w:style>
  <w:style w:type="paragraph" w:customStyle="1" w:styleId="ThemaderPK">
    <w:name w:val="Thema der PK"/>
    <w:basedOn w:val="Standard"/>
    <w:pPr>
      <w:spacing w:line="280" w:lineRule="atLeast"/>
      <w:jc w:val="center"/>
    </w:pPr>
    <w:rPr>
      <w:rFonts w:ascii="Arial" w:hAnsi="Arial"/>
      <w:b/>
      <w:sz w:val="28"/>
    </w:rPr>
  </w:style>
  <w:style w:type="paragraph" w:customStyle="1" w:styleId="Rckfragen-Kontakt">
    <w:name w:val="Rückfragen-Kontakt"/>
    <w:basedOn w:val="Standard"/>
    <w:pPr>
      <w:spacing w:line="280" w:lineRule="atLeast"/>
    </w:pPr>
    <w:rPr>
      <w:rFonts w:ascii="Arial" w:hAnsi="Arial"/>
      <w:b/>
      <w:i/>
      <w:sz w:val="22"/>
    </w:rPr>
  </w:style>
  <w:style w:type="character" w:styleId="Seitenzahl">
    <w:name w:val="page number"/>
    <w:basedOn w:val="Absatz-Standardschriftart"/>
  </w:style>
  <w:style w:type="paragraph" w:styleId="Textkrper-Einzug3">
    <w:name w:val="Body Text Indent 3"/>
    <w:basedOn w:val="Standard"/>
    <w:pPr>
      <w:spacing w:line="360" w:lineRule="auto"/>
      <w:ind w:left="1134"/>
      <w:jc w:val="both"/>
    </w:pPr>
    <w:rPr>
      <w:rFonts w:ascii="Arial" w:hAnsi="Arial"/>
    </w:rPr>
  </w:style>
  <w:style w:type="paragraph" w:customStyle="1" w:styleId="berschrift-Headline">
    <w:name w:val="Überschrift - Headline"/>
    <w:basedOn w:val="Textkrper-Einzug3"/>
    <w:pPr>
      <w:ind w:left="0"/>
    </w:pPr>
    <w:rPr>
      <w:b/>
      <w:kern w:val="28"/>
      <w:sz w:val="28"/>
    </w:rPr>
  </w:style>
  <w:style w:type="paragraph" w:customStyle="1" w:styleId="Flietext">
    <w:name w:val="Fließtext"/>
    <w:basedOn w:val="Textkrper-Einzug3"/>
    <w:pPr>
      <w:ind w:left="0"/>
    </w:pPr>
    <w:rPr>
      <w:kern w:val="28"/>
    </w:rPr>
  </w:style>
  <w:style w:type="paragraph" w:customStyle="1" w:styleId="Untertitel-Zwischentitel">
    <w:name w:val="Untertitel - Zwischentitel"/>
    <w:basedOn w:val="Textkrper-Einzug3"/>
    <w:pPr>
      <w:ind w:left="0"/>
    </w:pPr>
    <w:rPr>
      <w:b/>
      <w:kern w:val="28"/>
    </w:rPr>
  </w:style>
  <w:style w:type="paragraph" w:customStyle="1" w:styleId="WeitererFlietext">
    <w:name w:val="Weiterer Fließtext"/>
    <w:basedOn w:val="Textkrper-Einzug3"/>
    <w:rPr>
      <w:kern w:val="28"/>
    </w:rPr>
  </w:style>
  <w:style w:type="paragraph" w:customStyle="1" w:styleId="WeitererZwischentitel">
    <w:name w:val="Weiterer Zwischentitel"/>
    <w:basedOn w:val="Standard"/>
    <w:pPr>
      <w:widowControl w:val="0"/>
      <w:overflowPunct w:val="0"/>
      <w:autoSpaceDE w:val="0"/>
      <w:autoSpaceDN w:val="0"/>
      <w:adjustRightInd w:val="0"/>
      <w:spacing w:line="360" w:lineRule="auto"/>
      <w:jc w:val="both"/>
    </w:pPr>
    <w:rPr>
      <w:rFonts w:ascii="Arial" w:eastAsia="SimSun" w:hAnsi="Arial"/>
      <w:b/>
      <w:kern w:val="28"/>
      <w:lang w:eastAsia="zh-CN"/>
    </w:rPr>
  </w:style>
  <w:style w:type="paragraph" w:customStyle="1" w:styleId="FuzeilefrPK">
    <w:name w:val="Fußzeile für PK"/>
    <w:basedOn w:val="Fuzeile"/>
    <w:pPr>
      <w:spacing w:line="280" w:lineRule="atLeast"/>
      <w:jc w:val="center"/>
    </w:pPr>
    <w:rPr>
      <w:rFonts w:ascii="Arial" w:hAnsi="Arial"/>
      <w:b/>
      <w:sz w:val="24"/>
    </w:rPr>
  </w:style>
  <w:style w:type="character" w:styleId="Hyperlink">
    <w:name w:val="Hyperlink"/>
    <w:rPr>
      <w:color w:val="0000FF"/>
      <w:u w:val="single"/>
    </w:rPr>
  </w:style>
  <w:style w:type="paragraph" w:styleId="Textkrper">
    <w:name w:val="Body Text"/>
    <w:basedOn w:val="Standard"/>
    <w:pPr>
      <w:jc w:val="both"/>
    </w:pPr>
    <w:rPr>
      <w:rFonts w:ascii="Arial" w:hAnsi="Arial"/>
      <w:sz w:val="22"/>
    </w:rPr>
  </w:style>
  <w:style w:type="paragraph" w:styleId="Blocktext">
    <w:name w:val="Block Text"/>
    <w:basedOn w:val="Standard"/>
    <w:pPr>
      <w:autoSpaceDE w:val="0"/>
      <w:autoSpaceDN w:val="0"/>
      <w:adjustRightInd w:val="0"/>
      <w:spacing w:line="360" w:lineRule="auto"/>
      <w:ind w:left="1080" w:right="2550"/>
      <w:jc w:val="both"/>
    </w:pPr>
    <w:rPr>
      <w:rFonts w:ascii="Arial" w:hAnsi="Arial"/>
    </w:rPr>
  </w:style>
  <w:style w:type="table" w:styleId="Tabellenraster">
    <w:name w:val="Table Grid"/>
    <w:basedOn w:val="NormaleTabelle"/>
    <w:uiPriority w:val="59"/>
    <w:rsid w:val="00623B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020CE"/>
    <w:pPr>
      <w:widowControl w:val="0"/>
      <w:autoSpaceDE w:val="0"/>
      <w:autoSpaceDN w:val="0"/>
      <w:adjustRightInd w:val="0"/>
    </w:pPr>
    <w:rPr>
      <w:color w:val="000000"/>
      <w:sz w:val="24"/>
      <w:szCs w:val="24"/>
    </w:rPr>
  </w:style>
  <w:style w:type="paragraph" w:styleId="Sprechblasentext">
    <w:name w:val="Balloon Text"/>
    <w:basedOn w:val="Standard"/>
    <w:semiHidden/>
    <w:rsid w:val="00A16CBE"/>
    <w:rPr>
      <w:rFonts w:ascii="Tahoma" w:hAnsi="Tahoma" w:cs="Tahoma"/>
      <w:sz w:val="16"/>
      <w:szCs w:val="16"/>
    </w:rPr>
  </w:style>
  <w:style w:type="paragraph" w:styleId="StandardWeb">
    <w:name w:val="Normal (Web)"/>
    <w:basedOn w:val="Standard"/>
    <w:unhideWhenUsed/>
    <w:rsid w:val="00686E6B"/>
    <w:pPr>
      <w:spacing w:before="100" w:beforeAutospacing="1" w:after="100" w:afterAutospacing="1"/>
    </w:pPr>
    <w:rPr>
      <w:rFonts w:eastAsia="Calibri"/>
      <w:szCs w:val="24"/>
      <w:lang w:eastAsia="de-DE"/>
    </w:rPr>
  </w:style>
  <w:style w:type="character" w:styleId="Fett">
    <w:name w:val="Strong"/>
    <w:uiPriority w:val="22"/>
    <w:qFormat/>
    <w:rsid w:val="00686E6B"/>
    <w:rPr>
      <w:b/>
      <w:bCs/>
    </w:rPr>
  </w:style>
  <w:style w:type="paragraph" w:customStyle="1" w:styleId="Listenabsatz1">
    <w:name w:val="Listenabsatz1"/>
    <w:basedOn w:val="Standard"/>
    <w:rsid w:val="00B765CB"/>
    <w:pPr>
      <w:spacing w:after="200" w:line="276" w:lineRule="auto"/>
      <w:ind w:left="720"/>
    </w:pPr>
    <w:rPr>
      <w:rFonts w:ascii="Calibri" w:hAnsi="Calibri" w:cs="Calibri"/>
      <w:sz w:val="22"/>
      <w:szCs w:val="22"/>
      <w:lang w:val="de-AT" w:eastAsia="en-US"/>
    </w:rPr>
  </w:style>
  <w:style w:type="paragraph" w:customStyle="1" w:styleId="DefinitionTerm">
    <w:name w:val="Definition Term"/>
    <w:basedOn w:val="Standard"/>
    <w:next w:val="Standard"/>
    <w:rsid w:val="00D317D8"/>
    <w:rPr>
      <w:snapToGrid w:val="0"/>
      <w:lang w:eastAsia="de-DE"/>
    </w:rPr>
  </w:style>
  <w:style w:type="paragraph" w:styleId="Textkrper2">
    <w:name w:val="Body Text 2"/>
    <w:basedOn w:val="Standard"/>
    <w:rsid w:val="00916F6D"/>
    <w:pPr>
      <w:spacing w:after="120" w:line="480" w:lineRule="auto"/>
    </w:pPr>
  </w:style>
  <w:style w:type="paragraph" w:styleId="Titel">
    <w:name w:val="Title"/>
    <w:basedOn w:val="Standard"/>
    <w:qFormat/>
    <w:rsid w:val="00916F6D"/>
    <w:pPr>
      <w:jc w:val="center"/>
    </w:pPr>
    <w:rPr>
      <w:rFonts w:ascii="Arial" w:hAnsi="Arial"/>
      <w:b/>
      <w:sz w:val="32"/>
    </w:rPr>
  </w:style>
  <w:style w:type="paragraph" w:styleId="Listenabsatz">
    <w:name w:val="List Paragraph"/>
    <w:basedOn w:val="Standard"/>
    <w:uiPriority w:val="34"/>
    <w:qFormat/>
    <w:rsid w:val="002C4F69"/>
    <w:pPr>
      <w:ind w:left="720"/>
      <w:contextualSpacing/>
    </w:pPr>
    <w:rPr>
      <w:szCs w:val="24"/>
      <w:lang w:val="de-AT"/>
    </w:rPr>
  </w:style>
  <w:style w:type="paragraph" w:customStyle="1" w:styleId="bodytext">
    <w:name w:val="bodytext"/>
    <w:basedOn w:val="Standard"/>
    <w:rsid w:val="00500429"/>
    <w:pPr>
      <w:spacing w:before="100" w:beforeAutospacing="1" w:after="100" w:afterAutospacing="1"/>
    </w:pPr>
    <w:rPr>
      <w:szCs w:val="24"/>
      <w:lang w:val="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lang w:val="de-DE"/>
    </w:rPr>
  </w:style>
  <w:style w:type="paragraph" w:styleId="berschrift1">
    <w:name w:val="heading 1"/>
    <w:basedOn w:val="Standard"/>
    <w:next w:val="Standard"/>
    <w:qFormat/>
    <w:pPr>
      <w:keepNext/>
      <w:numPr>
        <w:numId w:val="2"/>
      </w:numPr>
      <w:spacing w:line="360" w:lineRule="auto"/>
      <w:jc w:val="both"/>
      <w:outlineLvl w:val="0"/>
    </w:pPr>
    <w:rPr>
      <w:rFonts w:ascii="Tahoma" w:hAnsi="Tahoma"/>
      <w:b/>
      <w:sz w:val="28"/>
    </w:rPr>
  </w:style>
  <w:style w:type="paragraph" w:styleId="berschrift2">
    <w:name w:val="heading 2"/>
    <w:basedOn w:val="Standard"/>
    <w:next w:val="Standard"/>
    <w:qFormat/>
    <w:pPr>
      <w:keepNext/>
      <w:numPr>
        <w:ilvl w:val="1"/>
        <w:numId w:val="2"/>
      </w:numPr>
      <w:spacing w:line="280" w:lineRule="atLeast"/>
      <w:outlineLvl w:val="1"/>
    </w:pPr>
    <w:rPr>
      <w:rFonts w:ascii="Arial" w:hAnsi="Arial"/>
      <w:b/>
      <w:lang w:val="de-AT"/>
    </w:rPr>
  </w:style>
  <w:style w:type="paragraph" w:styleId="berschrift3">
    <w:name w:val="heading 3"/>
    <w:basedOn w:val="Standard"/>
    <w:next w:val="Standard"/>
    <w:qFormat/>
    <w:pPr>
      <w:keepNext/>
      <w:numPr>
        <w:ilvl w:val="2"/>
        <w:numId w:val="2"/>
      </w:numPr>
      <w:spacing w:before="240" w:after="60"/>
      <w:outlineLvl w:val="2"/>
    </w:pPr>
    <w:rPr>
      <w:rFonts w:ascii="Arial" w:hAnsi="Arial"/>
    </w:rPr>
  </w:style>
  <w:style w:type="paragraph" w:styleId="berschrift4">
    <w:name w:val="heading 4"/>
    <w:basedOn w:val="Standard"/>
    <w:next w:val="Standard"/>
    <w:qFormat/>
    <w:pPr>
      <w:keepNext/>
      <w:numPr>
        <w:ilvl w:val="3"/>
        <w:numId w:val="2"/>
      </w:numPr>
      <w:spacing w:before="240" w:after="60"/>
      <w:outlineLvl w:val="3"/>
    </w:pPr>
    <w:rPr>
      <w:rFonts w:ascii="Arial" w:hAnsi="Arial"/>
      <w:b/>
    </w:rPr>
  </w:style>
  <w:style w:type="paragraph" w:styleId="berschrift5">
    <w:name w:val="heading 5"/>
    <w:basedOn w:val="Standard"/>
    <w:next w:val="Standard"/>
    <w:qFormat/>
    <w:pPr>
      <w:numPr>
        <w:ilvl w:val="4"/>
        <w:numId w:val="2"/>
      </w:numPr>
      <w:spacing w:before="240" w:after="60"/>
      <w:outlineLvl w:val="4"/>
    </w:pPr>
    <w:rPr>
      <w:rFonts w:ascii="Tahoma" w:hAnsi="Tahoma"/>
      <w:sz w:val="22"/>
    </w:rPr>
  </w:style>
  <w:style w:type="paragraph" w:styleId="berschrift6">
    <w:name w:val="heading 6"/>
    <w:basedOn w:val="Standard"/>
    <w:next w:val="Standard"/>
    <w:qFormat/>
    <w:pPr>
      <w:keepNext/>
      <w:numPr>
        <w:ilvl w:val="5"/>
        <w:numId w:val="2"/>
      </w:numPr>
      <w:spacing w:line="280" w:lineRule="atLeast"/>
      <w:outlineLvl w:val="5"/>
    </w:pPr>
    <w:rPr>
      <w:b/>
      <w:i/>
      <w:lang w:val="de-AT"/>
    </w:rPr>
  </w:style>
  <w:style w:type="paragraph" w:styleId="berschrift7">
    <w:name w:val="heading 7"/>
    <w:basedOn w:val="Standard"/>
    <w:next w:val="Standard"/>
    <w:qFormat/>
    <w:pPr>
      <w:numPr>
        <w:ilvl w:val="6"/>
        <w:numId w:val="2"/>
      </w:numPr>
      <w:spacing w:before="240" w:after="60"/>
      <w:outlineLvl w:val="6"/>
    </w:pPr>
    <w:rPr>
      <w:rFonts w:ascii="Arial" w:hAnsi="Arial"/>
      <w:sz w:val="20"/>
    </w:rPr>
  </w:style>
  <w:style w:type="paragraph" w:styleId="berschrift8">
    <w:name w:val="heading 8"/>
    <w:basedOn w:val="Standard"/>
    <w:next w:val="Standard"/>
    <w:qFormat/>
    <w:pPr>
      <w:keepNext/>
      <w:numPr>
        <w:ilvl w:val="7"/>
        <w:numId w:val="2"/>
      </w:numPr>
      <w:spacing w:line="280" w:lineRule="atLeast"/>
      <w:outlineLvl w:val="7"/>
    </w:pPr>
    <w:rPr>
      <w:i/>
      <w:lang w:val="de-AT"/>
    </w:rPr>
  </w:style>
  <w:style w:type="paragraph" w:styleId="berschrift9">
    <w:name w:val="heading 9"/>
    <w:basedOn w:val="Standard"/>
    <w:next w:val="Standard"/>
    <w:qFormat/>
    <w:pPr>
      <w:keepNext/>
      <w:numPr>
        <w:ilvl w:val="8"/>
        <w:numId w:val="2"/>
      </w:numPr>
      <w:pBdr>
        <w:top w:val="single" w:sz="4" w:space="1" w:color="auto"/>
        <w:left w:val="single" w:sz="4" w:space="4" w:color="auto"/>
        <w:bottom w:val="single" w:sz="4" w:space="1" w:color="auto"/>
        <w:right w:val="single" w:sz="4" w:space="4" w:color="auto"/>
      </w:pBdr>
      <w:spacing w:line="280" w:lineRule="atLeast"/>
      <w:outlineLvl w:val="8"/>
    </w:pPr>
    <w:rPr>
      <w:b/>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rPr>
      <w:sz w:val="20"/>
    </w:rPr>
  </w:style>
  <w:style w:type="paragraph" w:styleId="Fuzeile">
    <w:name w:val="footer"/>
    <w:basedOn w:val="Standard"/>
    <w:pPr>
      <w:tabs>
        <w:tab w:val="center" w:pos="4536"/>
        <w:tab w:val="right" w:pos="9072"/>
      </w:tabs>
    </w:pPr>
    <w:rPr>
      <w:sz w:val="20"/>
    </w:rPr>
  </w:style>
  <w:style w:type="paragraph" w:customStyle="1" w:styleId="WeitereGesprchsteilnehmer">
    <w:name w:val="Weitere Gesprächsteilnehmer"/>
    <w:basedOn w:val="Standard"/>
    <w:pPr>
      <w:tabs>
        <w:tab w:val="left" w:pos="720"/>
      </w:tabs>
      <w:spacing w:line="280" w:lineRule="atLeast"/>
      <w:jc w:val="both"/>
    </w:pPr>
    <w:rPr>
      <w:rFonts w:ascii="Arial" w:hAnsi="Arial"/>
      <w:sz w:val="22"/>
      <w:u w:val="single"/>
    </w:rPr>
  </w:style>
  <w:style w:type="paragraph" w:customStyle="1" w:styleId="WeitererGesprchsteilnehmerXY">
    <w:name w:val="Weiterer Gesprächsteilnehmer XY"/>
    <w:basedOn w:val="Standard"/>
    <w:pPr>
      <w:numPr>
        <w:numId w:val="1"/>
      </w:numPr>
      <w:tabs>
        <w:tab w:val="left" w:pos="720"/>
      </w:tabs>
      <w:spacing w:line="280" w:lineRule="atLeast"/>
      <w:jc w:val="both"/>
    </w:pPr>
    <w:rPr>
      <w:rFonts w:ascii="Arial" w:hAnsi="Arial"/>
      <w:sz w:val="22"/>
    </w:rPr>
  </w:style>
  <w:style w:type="paragraph" w:customStyle="1" w:styleId="Teilnehmer">
    <w:name w:val="Teilnehmer"/>
    <w:basedOn w:val="Standard"/>
    <w:pPr>
      <w:spacing w:line="280" w:lineRule="atLeast"/>
      <w:jc w:val="center"/>
    </w:pPr>
    <w:rPr>
      <w:rFonts w:ascii="Arial" w:hAnsi="Arial"/>
      <w:b/>
      <w:sz w:val="28"/>
    </w:rPr>
  </w:style>
  <w:style w:type="paragraph" w:customStyle="1" w:styleId="DatumderPK">
    <w:name w:val="Datum der PK"/>
    <w:basedOn w:val="Standard"/>
    <w:pPr>
      <w:spacing w:line="280" w:lineRule="atLeast"/>
      <w:jc w:val="center"/>
    </w:pPr>
    <w:rPr>
      <w:rFonts w:ascii="Arial" w:hAnsi="Arial"/>
      <w:sz w:val="28"/>
    </w:rPr>
  </w:style>
  <w:style w:type="paragraph" w:customStyle="1" w:styleId="ThemaderPK">
    <w:name w:val="Thema der PK"/>
    <w:basedOn w:val="Standard"/>
    <w:pPr>
      <w:spacing w:line="280" w:lineRule="atLeast"/>
      <w:jc w:val="center"/>
    </w:pPr>
    <w:rPr>
      <w:rFonts w:ascii="Arial" w:hAnsi="Arial"/>
      <w:b/>
      <w:sz w:val="28"/>
    </w:rPr>
  </w:style>
  <w:style w:type="paragraph" w:customStyle="1" w:styleId="Rckfragen-Kontakt">
    <w:name w:val="Rückfragen-Kontakt"/>
    <w:basedOn w:val="Standard"/>
    <w:pPr>
      <w:spacing w:line="280" w:lineRule="atLeast"/>
    </w:pPr>
    <w:rPr>
      <w:rFonts w:ascii="Arial" w:hAnsi="Arial"/>
      <w:b/>
      <w:i/>
      <w:sz w:val="22"/>
    </w:rPr>
  </w:style>
  <w:style w:type="character" w:styleId="Seitenzahl">
    <w:name w:val="page number"/>
    <w:basedOn w:val="Absatz-Standardschriftart"/>
  </w:style>
  <w:style w:type="paragraph" w:styleId="Textkrper-Einzug3">
    <w:name w:val="Body Text Indent 3"/>
    <w:basedOn w:val="Standard"/>
    <w:pPr>
      <w:spacing w:line="360" w:lineRule="auto"/>
      <w:ind w:left="1134"/>
      <w:jc w:val="both"/>
    </w:pPr>
    <w:rPr>
      <w:rFonts w:ascii="Arial" w:hAnsi="Arial"/>
    </w:rPr>
  </w:style>
  <w:style w:type="paragraph" w:customStyle="1" w:styleId="berschrift-Headline">
    <w:name w:val="Überschrift - Headline"/>
    <w:basedOn w:val="Textkrper-Einzug3"/>
    <w:pPr>
      <w:ind w:left="0"/>
    </w:pPr>
    <w:rPr>
      <w:b/>
      <w:kern w:val="28"/>
      <w:sz w:val="28"/>
    </w:rPr>
  </w:style>
  <w:style w:type="paragraph" w:customStyle="1" w:styleId="Flietext">
    <w:name w:val="Fließtext"/>
    <w:basedOn w:val="Textkrper-Einzug3"/>
    <w:pPr>
      <w:ind w:left="0"/>
    </w:pPr>
    <w:rPr>
      <w:kern w:val="28"/>
    </w:rPr>
  </w:style>
  <w:style w:type="paragraph" w:customStyle="1" w:styleId="Untertitel-Zwischentitel">
    <w:name w:val="Untertitel - Zwischentitel"/>
    <w:basedOn w:val="Textkrper-Einzug3"/>
    <w:pPr>
      <w:ind w:left="0"/>
    </w:pPr>
    <w:rPr>
      <w:b/>
      <w:kern w:val="28"/>
    </w:rPr>
  </w:style>
  <w:style w:type="paragraph" w:customStyle="1" w:styleId="WeitererFlietext">
    <w:name w:val="Weiterer Fließtext"/>
    <w:basedOn w:val="Textkrper-Einzug3"/>
    <w:rPr>
      <w:kern w:val="28"/>
    </w:rPr>
  </w:style>
  <w:style w:type="paragraph" w:customStyle="1" w:styleId="WeitererZwischentitel">
    <w:name w:val="Weiterer Zwischentitel"/>
    <w:basedOn w:val="Standard"/>
    <w:pPr>
      <w:widowControl w:val="0"/>
      <w:overflowPunct w:val="0"/>
      <w:autoSpaceDE w:val="0"/>
      <w:autoSpaceDN w:val="0"/>
      <w:adjustRightInd w:val="0"/>
      <w:spacing w:line="360" w:lineRule="auto"/>
      <w:jc w:val="both"/>
    </w:pPr>
    <w:rPr>
      <w:rFonts w:ascii="Arial" w:eastAsia="SimSun" w:hAnsi="Arial"/>
      <w:b/>
      <w:kern w:val="28"/>
      <w:lang w:eastAsia="zh-CN"/>
    </w:rPr>
  </w:style>
  <w:style w:type="paragraph" w:customStyle="1" w:styleId="FuzeilefrPK">
    <w:name w:val="Fußzeile für PK"/>
    <w:basedOn w:val="Fuzeile"/>
    <w:pPr>
      <w:spacing w:line="280" w:lineRule="atLeast"/>
      <w:jc w:val="center"/>
    </w:pPr>
    <w:rPr>
      <w:rFonts w:ascii="Arial" w:hAnsi="Arial"/>
      <w:b/>
      <w:sz w:val="24"/>
    </w:rPr>
  </w:style>
  <w:style w:type="character" w:styleId="Hyperlink">
    <w:name w:val="Hyperlink"/>
    <w:rPr>
      <w:color w:val="0000FF"/>
      <w:u w:val="single"/>
    </w:rPr>
  </w:style>
  <w:style w:type="paragraph" w:styleId="Textkrper">
    <w:name w:val="Body Text"/>
    <w:basedOn w:val="Standard"/>
    <w:pPr>
      <w:jc w:val="both"/>
    </w:pPr>
    <w:rPr>
      <w:rFonts w:ascii="Arial" w:hAnsi="Arial"/>
      <w:sz w:val="22"/>
    </w:rPr>
  </w:style>
  <w:style w:type="paragraph" w:styleId="Blocktext">
    <w:name w:val="Block Text"/>
    <w:basedOn w:val="Standard"/>
    <w:pPr>
      <w:autoSpaceDE w:val="0"/>
      <w:autoSpaceDN w:val="0"/>
      <w:adjustRightInd w:val="0"/>
      <w:spacing w:line="360" w:lineRule="auto"/>
      <w:ind w:left="1080" w:right="2550"/>
      <w:jc w:val="both"/>
    </w:pPr>
    <w:rPr>
      <w:rFonts w:ascii="Arial" w:hAnsi="Arial"/>
    </w:rPr>
  </w:style>
  <w:style w:type="table" w:styleId="Tabellenraster">
    <w:name w:val="Table Grid"/>
    <w:basedOn w:val="NormaleTabelle"/>
    <w:uiPriority w:val="59"/>
    <w:rsid w:val="00623B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020CE"/>
    <w:pPr>
      <w:widowControl w:val="0"/>
      <w:autoSpaceDE w:val="0"/>
      <w:autoSpaceDN w:val="0"/>
      <w:adjustRightInd w:val="0"/>
    </w:pPr>
    <w:rPr>
      <w:color w:val="000000"/>
      <w:sz w:val="24"/>
      <w:szCs w:val="24"/>
    </w:rPr>
  </w:style>
  <w:style w:type="paragraph" w:styleId="Sprechblasentext">
    <w:name w:val="Balloon Text"/>
    <w:basedOn w:val="Standard"/>
    <w:semiHidden/>
    <w:rsid w:val="00A16CBE"/>
    <w:rPr>
      <w:rFonts w:ascii="Tahoma" w:hAnsi="Tahoma" w:cs="Tahoma"/>
      <w:sz w:val="16"/>
      <w:szCs w:val="16"/>
    </w:rPr>
  </w:style>
  <w:style w:type="paragraph" w:styleId="StandardWeb">
    <w:name w:val="Normal (Web)"/>
    <w:basedOn w:val="Standard"/>
    <w:unhideWhenUsed/>
    <w:rsid w:val="00686E6B"/>
    <w:pPr>
      <w:spacing w:before="100" w:beforeAutospacing="1" w:after="100" w:afterAutospacing="1"/>
    </w:pPr>
    <w:rPr>
      <w:rFonts w:eastAsia="Calibri"/>
      <w:szCs w:val="24"/>
      <w:lang w:eastAsia="de-DE"/>
    </w:rPr>
  </w:style>
  <w:style w:type="character" w:styleId="Fett">
    <w:name w:val="Strong"/>
    <w:uiPriority w:val="22"/>
    <w:qFormat/>
    <w:rsid w:val="00686E6B"/>
    <w:rPr>
      <w:b/>
      <w:bCs/>
    </w:rPr>
  </w:style>
  <w:style w:type="paragraph" w:customStyle="1" w:styleId="Listenabsatz1">
    <w:name w:val="Listenabsatz1"/>
    <w:basedOn w:val="Standard"/>
    <w:rsid w:val="00B765CB"/>
    <w:pPr>
      <w:spacing w:after="200" w:line="276" w:lineRule="auto"/>
      <w:ind w:left="720"/>
    </w:pPr>
    <w:rPr>
      <w:rFonts w:ascii="Calibri" w:hAnsi="Calibri" w:cs="Calibri"/>
      <w:sz w:val="22"/>
      <w:szCs w:val="22"/>
      <w:lang w:val="de-AT" w:eastAsia="en-US"/>
    </w:rPr>
  </w:style>
  <w:style w:type="paragraph" w:customStyle="1" w:styleId="DefinitionTerm">
    <w:name w:val="Definition Term"/>
    <w:basedOn w:val="Standard"/>
    <w:next w:val="Standard"/>
    <w:rsid w:val="00D317D8"/>
    <w:rPr>
      <w:snapToGrid w:val="0"/>
      <w:lang w:eastAsia="de-DE"/>
    </w:rPr>
  </w:style>
  <w:style w:type="paragraph" w:styleId="Textkrper2">
    <w:name w:val="Body Text 2"/>
    <w:basedOn w:val="Standard"/>
    <w:rsid w:val="00916F6D"/>
    <w:pPr>
      <w:spacing w:after="120" w:line="480" w:lineRule="auto"/>
    </w:pPr>
  </w:style>
  <w:style w:type="paragraph" w:styleId="Titel">
    <w:name w:val="Title"/>
    <w:basedOn w:val="Standard"/>
    <w:qFormat/>
    <w:rsid w:val="00916F6D"/>
    <w:pPr>
      <w:jc w:val="center"/>
    </w:pPr>
    <w:rPr>
      <w:rFonts w:ascii="Arial" w:hAnsi="Arial"/>
      <w:b/>
      <w:sz w:val="32"/>
    </w:rPr>
  </w:style>
  <w:style w:type="paragraph" w:styleId="Listenabsatz">
    <w:name w:val="List Paragraph"/>
    <w:basedOn w:val="Standard"/>
    <w:uiPriority w:val="34"/>
    <w:qFormat/>
    <w:rsid w:val="002C4F69"/>
    <w:pPr>
      <w:ind w:left="720"/>
      <w:contextualSpacing/>
    </w:pPr>
    <w:rPr>
      <w:szCs w:val="24"/>
      <w:lang w:val="de-AT"/>
    </w:rPr>
  </w:style>
  <w:style w:type="paragraph" w:customStyle="1" w:styleId="bodytext">
    <w:name w:val="bodytext"/>
    <w:basedOn w:val="Standard"/>
    <w:rsid w:val="00500429"/>
    <w:pPr>
      <w:spacing w:before="100" w:beforeAutospacing="1" w:after="100" w:afterAutospacing="1"/>
    </w:pPr>
    <w:rPr>
      <w:szCs w:val="24"/>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15529">
      <w:bodyDiv w:val="1"/>
      <w:marLeft w:val="0"/>
      <w:marRight w:val="0"/>
      <w:marTop w:val="0"/>
      <w:marBottom w:val="0"/>
      <w:divBdr>
        <w:top w:val="none" w:sz="0" w:space="0" w:color="auto"/>
        <w:left w:val="none" w:sz="0" w:space="0" w:color="auto"/>
        <w:bottom w:val="none" w:sz="0" w:space="0" w:color="auto"/>
        <w:right w:val="none" w:sz="0" w:space="0" w:color="auto"/>
      </w:divBdr>
    </w:div>
    <w:div w:id="197548757">
      <w:bodyDiv w:val="1"/>
      <w:marLeft w:val="0"/>
      <w:marRight w:val="0"/>
      <w:marTop w:val="0"/>
      <w:marBottom w:val="0"/>
      <w:divBdr>
        <w:top w:val="none" w:sz="0" w:space="0" w:color="auto"/>
        <w:left w:val="none" w:sz="0" w:space="0" w:color="auto"/>
        <w:bottom w:val="none" w:sz="0" w:space="0" w:color="auto"/>
        <w:right w:val="none" w:sz="0" w:space="0" w:color="auto"/>
      </w:divBdr>
    </w:div>
    <w:div w:id="343363831">
      <w:bodyDiv w:val="1"/>
      <w:marLeft w:val="0"/>
      <w:marRight w:val="0"/>
      <w:marTop w:val="0"/>
      <w:marBottom w:val="0"/>
      <w:divBdr>
        <w:top w:val="none" w:sz="0" w:space="0" w:color="auto"/>
        <w:left w:val="none" w:sz="0" w:space="0" w:color="auto"/>
        <w:bottom w:val="none" w:sz="0" w:space="0" w:color="auto"/>
        <w:right w:val="none" w:sz="0" w:space="0" w:color="auto"/>
      </w:divBdr>
    </w:div>
    <w:div w:id="352725898">
      <w:bodyDiv w:val="1"/>
      <w:marLeft w:val="0"/>
      <w:marRight w:val="0"/>
      <w:marTop w:val="0"/>
      <w:marBottom w:val="0"/>
      <w:divBdr>
        <w:top w:val="none" w:sz="0" w:space="0" w:color="auto"/>
        <w:left w:val="none" w:sz="0" w:space="0" w:color="auto"/>
        <w:bottom w:val="none" w:sz="0" w:space="0" w:color="auto"/>
        <w:right w:val="none" w:sz="0" w:space="0" w:color="auto"/>
      </w:divBdr>
      <w:divsChild>
        <w:div w:id="233391922">
          <w:marLeft w:val="1166"/>
          <w:marRight w:val="0"/>
          <w:marTop w:val="240"/>
          <w:marBottom w:val="0"/>
          <w:divBdr>
            <w:top w:val="none" w:sz="0" w:space="0" w:color="auto"/>
            <w:left w:val="none" w:sz="0" w:space="0" w:color="auto"/>
            <w:bottom w:val="none" w:sz="0" w:space="0" w:color="auto"/>
            <w:right w:val="none" w:sz="0" w:space="0" w:color="auto"/>
          </w:divBdr>
        </w:div>
        <w:div w:id="237324216">
          <w:marLeft w:val="1166"/>
          <w:marRight w:val="0"/>
          <w:marTop w:val="240"/>
          <w:marBottom w:val="0"/>
          <w:divBdr>
            <w:top w:val="none" w:sz="0" w:space="0" w:color="auto"/>
            <w:left w:val="none" w:sz="0" w:space="0" w:color="auto"/>
            <w:bottom w:val="none" w:sz="0" w:space="0" w:color="auto"/>
            <w:right w:val="none" w:sz="0" w:space="0" w:color="auto"/>
          </w:divBdr>
        </w:div>
        <w:div w:id="432169208">
          <w:marLeft w:val="1166"/>
          <w:marRight w:val="0"/>
          <w:marTop w:val="240"/>
          <w:marBottom w:val="0"/>
          <w:divBdr>
            <w:top w:val="none" w:sz="0" w:space="0" w:color="auto"/>
            <w:left w:val="none" w:sz="0" w:space="0" w:color="auto"/>
            <w:bottom w:val="none" w:sz="0" w:space="0" w:color="auto"/>
            <w:right w:val="none" w:sz="0" w:space="0" w:color="auto"/>
          </w:divBdr>
        </w:div>
        <w:div w:id="1111434537">
          <w:marLeft w:val="1166"/>
          <w:marRight w:val="0"/>
          <w:marTop w:val="240"/>
          <w:marBottom w:val="0"/>
          <w:divBdr>
            <w:top w:val="none" w:sz="0" w:space="0" w:color="auto"/>
            <w:left w:val="none" w:sz="0" w:space="0" w:color="auto"/>
            <w:bottom w:val="none" w:sz="0" w:space="0" w:color="auto"/>
            <w:right w:val="none" w:sz="0" w:space="0" w:color="auto"/>
          </w:divBdr>
        </w:div>
        <w:div w:id="1352680595">
          <w:marLeft w:val="1166"/>
          <w:marRight w:val="0"/>
          <w:marTop w:val="240"/>
          <w:marBottom w:val="0"/>
          <w:divBdr>
            <w:top w:val="none" w:sz="0" w:space="0" w:color="auto"/>
            <w:left w:val="none" w:sz="0" w:space="0" w:color="auto"/>
            <w:bottom w:val="none" w:sz="0" w:space="0" w:color="auto"/>
            <w:right w:val="none" w:sz="0" w:space="0" w:color="auto"/>
          </w:divBdr>
        </w:div>
        <w:div w:id="1794445975">
          <w:marLeft w:val="1166"/>
          <w:marRight w:val="0"/>
          <w:marTop w:val="240"/>
          <w:marBottom w:val="0"/>
          <w:divBdr>
            <w:top w:val="none" w:sz="0" w:space="0" w:color="auto"/>
            <w:left w:val="none" w:sz="0" w:space="0" w:color="auto"/>
            <w:bottom w:val="none" w:sz="0" w:space="0" w:color="auto"/>
            <w:right w:val="none" w:sz="0" w:space="0" w:color="auto"/>
          </w:divBdr>
        </w:div>
        <w:div w:id="1809008625">
          <w:marLeft w:val="1166"/>
          <w:marRight w:val="0"/>
          <w:marTop w:val="240"/>
          <w:marBottom w:val="0"/>
          <w:divBdr>
            <w:top w:val="none" w:sz="0" w:space="0" w:color="auto"/>
            <w:left w:val="none" w:sz="0" w:space="0" w:color="auto"/>
            <w:bottom w:val="none" w:sz="0" w:space="0" w:color="auto"/>
            <w:right w:val="none" w:sz="0" w:space="0" w:color="auto"/>
          </w:divBdr>
        </w:div>
        <w:div w:id="2062290507">
          <w:marLeft w:val="1166"/>
          <w:marRight w:val="0"/>
          <w:marTop w:val="240"/>
          <w:marBottom w:val="0"/>
          <w:divBdr>
            <w:top w:val="none" w:sz="0" w:space="0" w:color="auto"/>
            <w:left w:val="none" w:sz="0" w:space="0" w:color="auto"/>
            <w:bottom w:val="none" w:sz="0" w:space="0" w:color="auto"/>
            <w:right w:val="none" w:sz="0" w:space="0" w:color="auto"/>
          </w:divBdr>
        </w:div>
      </w:divsChild>
    </w:div>
    <w:div w:id="607353591">
      <w:bodyDiv w:val="1"/>
      <w:marLeft w:val="0"/>
      <w:marRight w:val="0"/>
      <w:marTop w:val="0"/>
      <w:marBottom w:val="0"/>
      <w:divBdr>
        <w:top w:val="none" w:sz="0" w:space="0" w:color="auto"/>
        <w:left w:val="none" w:sz="0" w:space="0" w:color="auto"/>
        <w:bottom w:val="none" w:sz="0" w:space="0" w:color="auto"/>
        <w:right w:val="none" w:sz="0" w:space="0" w:color="auto"/>
      </w:divBdr>
    </w:div>
    <w:div w:id="700279936">
      <w:bodyDiv w:val="1"/>
      <w:marLeft w:val="0"/>
      <w:marRight w:val="0"/>
      <w:marTop w:val="0"/>
      <w:marBottom w:val="0"/>
      <w:divBdr>
        <w:top w:val="none" w:sz="0" w:space="0" w:color="auto"/>
        <w:left w:val="none" w:sz="0" w:space="0" w:color="auto"/>
        <w:bottom w:val="none" w:sz="0" w:space="0" w:color="auto"/>
        <w:right w:val="none" w:sz="0" w:space="0" w:color="auto"/>
      </w:divBdr>
    </w:div>
    <w:div w:id="879124059">
      <w:bodyDiv w:val="1"/>
      <w:marLeft w:val="0"/>
      <w:marRight w:val="0"/>
      <w:marTop w:val="0"/>
      <w:marBottom w:val="0"/>
      <w:divBdr>
        <w:top w:val="none" w:sz="0" w:space="0" w:color="auto"/>
        <w:left w:val="none" w:sz="0" w:space="0" w:color="auto"/>
        <w:bottom w:val="none" w:sz="0" w:space="0" w:color="auto"/>
        <w:right w:val="none" w:sz="0" w:space="0" w:color="auto"/>
      </w:divBdr>
    </w:div>
    <w:div w:id="959534188">
      <w:bodyDiv w:val="1"/>
      <w:marLeft w:val="0"/>
      <w:marRight w:val="0"/>
      <w:marTop w:val="0"/>
      <w:marBottom w:val="0"/>
      <w:divBdr>
        <w:top w:val="none" w:sz="0" w:space="0" w:color="auto"/>
        <w:left w:val="none" w:sz="0" w:space="0" w:color="auto"/>
        <w:bottom w:val="none" w:sz="0" w:space="0" w:color="auto"/>
        <w:right w:val="none" w:sz="0" w:space="0" w:color="auto"/>
      </w:divBdr>
    </w:div>
    <w:div w:id="1007371017">
      <w:bodyDiv w:val="1"/>
      <w:marLeft w:val="0"/>
      <w:marRight w:val="0"/>
      <w:marTop w:val="0"/>
      <w:marBottom w:val="0"/>
      <w:divBdr>
        <w:top w:val="none" w:sz="0" w:space="0" w:color="auto"/>
        <w:left w:val="none" w:sz="0" w:space="0" w:color="auto"/>
        <w:bottom w:val="none" w:sz="0" w:space="0" w:color="auto"/>
        <w:right w:val="none" w:sz="0" w:space="0" w:color="auto"/>
      </w:divBdr>
      <w:divsChild>
        <w:div w:id="1011840460">
          <w:marLeft w:val="547"/>
          <w:marRight w:val="0"/>
          <w:marTop w:val="480"/>
          <w:marBottom w:val="0"/>
          <w:divBdr>
            <w:top w:val="none" w:sz="0" w:space="0" w:color="auto"/>
            <w:left w:val="none" w:sz="0" w:space="0" w:color="auto"/>
            <w:bottom w:val="none" w:sz="0" w:space="0" w:color="auto"/>
            <w:right w:val="none" w:sz="0" w:space="0" w:color="auto"/>
          </w:divBdr>
        </w:div>
      </w:divsChild>
    </w:div>
    <w:div w:id="1182359529">
      <w:bodyDiv w:val="1"/>
      <w:marLeft w:val="0"/>
      <w:marRight w:val="0"/>
      <w:marTop w:val="0"/>
      <w:marBottom w:val="0"/>
      <w:divBdr>
        <w:top w:val="none" w:sz="0" w:space="0" w:color="auto"/>
        <w:left w:val="none" w:sz="0" w:space="0" w:color="auto"/>
        <w:bottom w:val="none" w:sz="0" w:space="0" w:color="auto"/>
        <w:right w:val="none" w:sz="0" w:space="0" w:color="auto"/>
      </w:divBdr>
    </w:div>
    <w:div w:id="1225488193">
      <w:bodyDiv w:val="1"/>
      <w:marLeft w:val="0"/>
      <w:marRight w:val="0"/>
      <w:marTop w:val="0"/>
      <w:marBottom w:val="0"/>
      <w:divBdr>
        <w:top w:val="none" w:sz="0" w:space="0" w:color="auto"/>
        <w:left w:val="none" w:sz="0" w:space="0" w:color="auto"/>
        <w:bottom w:val="none" w:sz="0" w:space="0" w:color="auto"/>
        <w:right w:val="none" w:sz="0" w:space="0" w:color="auto"/>
      </w:divBdr>
    </w:div>
    <w:div w:id="1304235679">
      <w:bodyDiv w:val="1"/>
      <w:marLeft w:val="0"/>
      <w:marRight w:val="0"/>
      <w:marTop w:val="0"/>
      <w:marBottom w:val="0"/>
      <w:divBdr>
        <w:top w:val="none" w:sz="0" w:space="0" w:color="auto"/>
        <w:left w:val="none" w:sz="0" w:space="0" w:color="auto"/>
        <w:bottom w:val="none" w:sz="0" w:space="0" w:color="auto"/>
        <w:right w:val="none" w:sz="0" w:space="0" w:color="auto"/>
      </w:divBdr>
    </w:div>
    <w:div w:id="1391032080">
      <w:bodyDiv w:val="1"/>
      <w:marLeft w:val="0"/>
      <w:marRight w:val="0"/>
      <w:marTop w:val="0"/>
      <w:marBottom w:val="0"/>
      <w:divBdr>
        <w:top w:val="none" w:sz="0" w:space="0" w:color="auto"/>
        <w:left w:val="none" w:sz="0" w:space="0" w:color="auto"/>
        <w:bottom w:val="none" w:sz="0" w:space="0" w:color="auto"/>
        <w:right w:val="none" w:sz="0" w:space="0" w:color="auto"/>
      </w:divBdr>
    </w:div>
    <w:div w:id="1430200814">
      <w:bodyDiv w:val="1"/>
      <w:marLeft w:val="0"/>
      <w:marRight w:val="0"/>
      <w:marTop w:val="0"/>
      <w:marBottom w:val="0"/>
      <w:divBdr>
        <w:top w:val="none" w:sz="0" w:space="0" w:color="auto"/>
        <w:left w:val="none" w:sz="0" w:space="0" w:color="auto"/>
        <w:bottom w:val="none" w:sz="0" w:space="0" w:color="auto"/>
        <w:right w:val="none" w:sz="0" w:space="0" w:color="auto"/>
      </w:divBdr>
    </w:div>
    <w:div w:id="1763722235">
      <w:bodyDiv w:val="1"/>
      <w:marLeft w:val="0"/>
      <w:marRight w:val="0"/>
      <w:marTop w:val="0"/>
      <w:marBottom w:val="0"/>
      <w:divBdr>
        <w:top w:val="none" w:sz="0" w:space="0" w:color="auto"/>
        <w:left w:val="none" w:sz="0" w:space="0" w:color="auto"/>
        <w:bottom w:val="none" w:sz="0" w:space="0" w:color="auto"/>
        <w:right w:val="none" w:sz="0" w:space="0" w:color="auto"/>
      </w:divBdr>
    </w:div>
    <w:div w:id="1774091402">
      <w:bodyDiv w:val="1"/>
      <w:marLeft w:val="0"/>
      <w:marRight w:val="0"/>
      <w:marTop w:val="0"/>
      <w:marBottom w:val="0"/>
      <w:divBdr>
        <w:top w:val="none" w:sz="0" w:space="0" w:color="auto"/>
        <w:left w:val="none" w:sz="0" w:space="0" w:color="auto"/>
        <w:bottom w:val="none" w:sz="0" w:space="0" w:color="auto"/>
        <w:right w:val="none" w:sz="0" w:space="0" w:color="auto"/>
      </w:divBdr>
    </w:div>
    <w:div w:id="1777213572">
      <w:bodyDiv w:val="1"/>
      <w:marLeft w:val="0"/>
      <w:marRight w:val="0"/>
      <w:marTop w:val="0"/>
      <w:marBottom w:val="0"/>
      <w:divBdr>
        <w:top w:val="none" w:sz="0" w:space="0" w:color="auto"/>
        <w:left w:val="none" w:sz="0" w:space="0" w:color="auto"/>
        <w:bottom w:val="none" w:sz="0" w:space="0" w:color="auto"/>
        <w:right w:val="none" w:sz="0" w:space="0" w:color="auto"/>
      </w:divBdr>
    </w:div>
    <w:div w:id="1833908382">
      <w:bodyDiv w:val="1"/>
      <w:marLeft w:val="0"/>
      <w:marRight w:val="0"/>
      <w:marTop w:val="0"/>
      <w:marBottom w:val="0"/>
      <w:divBdr>
        <w:top w:val="none" w:sz="0" w:space="0" w:color="auto"/>
        <w:left w:val="none" w:sz="0" w:space="0" w:color="auto"/>
        <w:bottom w:val="none" w:sz="0" w:space="0" w:color="auto"/>
        <w:right w:val="none" w:sz="0" w:space="0" w:color="auto"/>
      </w:divBdr>
    </w:div>
    <w:div w:id="1924799893">
      <w:bodyDiv w:val="1"/>
      <w:marLeft w:val="0"/>
      <w:marRight w:val="0"/>
      <w:marTop w:val="0"/>
      <w:marBottom w:val="0"/>
      <w:divBdr>
        <w:top w:val="none" w:sz="0" w:space="0" w:color="auto"/>
        <w:left w:val="none" w:sz="0" w:space="0" w:color="auto"/>
        <w:bottom w:val="none" w:sz="0" w:space="0" w:color="auto"/>
        <w:right w:val="none" w:sz="0" w:space="0" w:color="auto"/>
      </w:divBdr>
    </w:div>
    <w:div w:id="199139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wertekompass-ooe.edugroup.a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1\blrsi06\LOKALE~1\Temp\Vorlage%20PK-Unte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BCB9F-5BE8-411A-A92E-E0AED5E27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PK-Unterlage.dot</Template>
  <TotalTime>0</TotalTime>
  <Pages>9</Pages>
  <Words>1413</Words>
  <Characters>9785</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I N F O R M A T I O N</vt:lpstr>
    </vt:vector>
  </TitlesOfParts>
  <Company>Amt der OÖ Landesregierung</Company>
  <LinksUpToDate>false</LinksUpToDate>
  <CharactersWithSpaces>11176</CharactersWithSpaces>
  <SharedDoc>false</SharedDoc>
  <HLinks>
    <vt:vector size="12" baseType="variant">
      <vt:variant>
        <vt:i4>655428</vt:i4>
      </vt:variant>
      <vt:variant>
        <vt:i4>3</vt:i4>
      </vt:variant>
      <vt:variant>
        <vt:i4>0</vt:i4>
      </vt:variant>
      <vt:variant>
        <vt:i4>5</vt:i4>
      </vt:variant>
      <vt:variant>
        <vt:lpwstr>http://www.ooe-jugend.at/kommunal</vt:lpwstr>
      </vt:variant>
      <vt:variant>
        <vt:lpwstr/>
      </vt:variant>
      <vt:variant>
        <vt:i4>2031680</vt:i4>
      </vt:variant>
      <vt:variant>
        <vt:i4>0</vt:i4>
      </vt:variant>
      <vt:variant>
        <vt:i4>0</vt:i4>
      </vt:variant>
      <vt:variant>
        <vt:i4>5</vt:i4>
      </vt:variant>
      <vt:variant>
        <vt:lpwstr>http://www.frauenreferat-ooe.at/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N F O R M A T I O N</dc:title>
  <dc:creator>vater karin</dc:creator>
  <cp:lastModifiedBy>Adlesgruber, Lisa</cp:lastModifiedBy>
  <cp:revision>10</cp:revision>
  <cp:lastPrinted>2016-09-06T06:19:00Z</cp:lastPrinted>
  <dcterms:created xsi:type="dcterms:W3CDTF">2016-10-14T07:59:00Z</dcterms:created>
  <dcterms:modified xsi:type="dcterms:W3CDTF">2016-10-17T07:27:00Z</dcterms:modified>
</cp:coreProperties>
</file>