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70" w:rsidRPr="00DC19F4" w:rsidRDefault="00D33A70" w:rsidP="005B05A0">
      <w:pPr>
        <w:rPr>
          <w:rFonts w:ascii="Arial" w:hAnsi="Arial" w:cs="Arial"/>
        </w:rPr>
      </w:pPr>
      <w:bookmarkStart w:id="0" w:name="_GoBack"/>
      <w:bookmarkEnd w:id="0"/>
    </w:p>
    <w:p w:rsidR="00D33A70" w:rsidRPr="00DC19F4" w:rsidRDefault="00D33A70" w:rsidP="005B05A0">
      <w:pPr>
        <w:rPr>
          <w:rFonts w:ascii="Arial" w:hAnsi="Arial" w:cs="Arial"/>
        </w:rPr>
      </w:pPr>
    </w:p>
    <w:p w:rsidR="00D33A70" w:rsidRPr="00DC19F4" w:rsidRDefault="00D33A70" w:rsidP="005B05A0">
      <w:pPr>
        <w:rPr>
          <w:rFonts w:ascii="Arial" w:hAnsi="Arial" w:cs="Arial"/>
        </w:rPr>
      </w:pPr>
    </w:p>
    <w:p w:rsidR="00D33A70" w:rsidRPr="00DC19F4" w:rsidRDefault="00D33A70" w:rsidP="005B05A0">
      <w:pPr>
        <w:rPr>
          <w:rFonts w:ascii="Arial" w:hAnsi="Arial" w:cs="Arial"/>
        </w:rPr>
      </w:pPr>
    </w:p>
    <w:p w:rsidR="002C099F" w:rsidRPr="00DC19F4" w:rsidRDefault="002A7CC2" w:rsidP="005B05A0">
      <w:pPr>
        <w:tabs>
          <w:tab w:val="left" w:pos="7513"/>
        </w:tabs>
        <w:rPr>
          <w:rFonts w:ascii="Arial" w:hAnsi="Arial" w:cs="Arial"/>
          <w:b/>
          <w:sz w:val="36"/>
        </w:rPr>
      </w:pPr>
      <w:r>
        <w:rPr>
          <w:rFonts w:ascii="Arial" w:hAnsi="Arial" w:cs="Arial"/>
          <w:b/>
          <w:noProof/>
          <w:sz w:val="36"/>
          <w:lang w:val="de-AT"/>
        </w:rPr>
        <w:drawing>
          <wp:inline distT="0" distB="0" distL="0" distR="0">
            <wp:extent cx="1543050" cy="93829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E_LA18_170124_WortBild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4286" cy="939044"/>
                    </a:xfrm>
                    <a:prstGeom prst="rect">
                      <a:avLst/>
                    </a:prstGeom>
                  </pic:spPr>
                </pic:pic>
              </a:graphicData>
            </a:graphic>
          </wp:inline>
        </w:drawing>
      </w:r>
    </w:p>
    <w:p w:rsidR="007B5856" w:rsidRDefault="007B5856" w:rsidP="007B5856">
      <w:pPr>
        <w:ind w:left="-426" w:right="-1"/>
        <w:jc w:val="center"/>
        <w:rPr>
          <w:rFonts w:ascii="Arial" w:hAnsi="Arial" w:cs="Arial"/>
          <w:b/>
          <w:sz w:val="36"/>
        </w:rPr>
      </w:pPr>
    </w:p>
    <w:p w:rsidR="00F76A9E" w:rsidRDefault="00F76A9E" w:rsidP="002A7CC2">
      <w:pPr>
        <w:ind w:right="-1"/>
        <w:rPr>
          <w:rFonts w:ascii="Arial" w:hAnsi="Arial" w:cs="Arial"/>
          <w:b/>
          <w:sz w:val="36"/>
        </w:rPr>
      </w:pPr>
    </w:p>
    <w:p w:rsidR="007B5856" w:rsidRPr="00F76A9E" w:rsidRDefault="007B5856" w:rsidP="00F76A9E">
      <w:pPr>
        <w:ind w:left="-426" w:right="-1"/>
        <w:jc w:val="center"/>
        <w:rPr>
          <w:rFonts w:ascii="Arial" w:hAnsi="Arial" w:cs="Arial"/>
          <w:b/>
          <w:sz w:val="36"/>
          <w:lang w:val="en-US"/>
        </w:rPr>
      </w:pPr>
      <w:r w:rsidRPr="00CF1B0C">
        <w:rPr>
          <w:rFonts w:ascii="Arial" w:hAnsi="Arial" w:cs="Arial"/>
          <w:b/>
          <w:sz w:val="36"/>
          <w:lang w:val="en-US"/>
        </w:rPr>
        <w:t>I N F O R M A T I O N</w:t>
      </w:r>
    </w:p>
    <w:p w:rsidR="00F76A9E" w:rsidRPr="00CF1B0C" w:rsidRDefault="00F76A9E" w:rsidP="007B5856">
      <w:pPr>
        <w:ind w:left="-426" w:right="-1"/>
        <w:jc w:val="center"/>
        <w:rPr>
          <w:rFonts w:ascii="Arial" w:hAnsi="Arial" w:cs="Arial"/>
          <w:b/>
          <w:sz w:val="28"/>
          <w:lang w:val="en-US"/>
        </w:rPr>
      </w:pPr>
    </w:p>
    <w:p w:rsidR="007B5856" w:rsidRDefault="007B5856" w:rsidP="007B5856">
      <w:pPr>
        <w:ind w:left="-426" w:right="-1"/>
        <w:jc w:val="center"/>
        <w:rPr>
          <w:rFonts w:ascii="Arial" w:hAnsi="Arial" w:cs="Arial"/>
          <w:sz w:val="28"/>
          <w:szCs w:val="28"/>
        </w:rPr>
      </w:pPr>
      <w:r w:rsidRPr="00A16CBE">
        <w:rPr>
          <w:rFonts w:ascii="Arial" w:hAnsi="Arial" w:cs="Arial"/>
          <w:sz w:val="28"/>
          <w:szCs w:val="28"/>
        </w:rPr>
        <w:t xml:space="preserve">zur Pressekonferenz </w:t>
      </w:r>
    </w:p>
    <w:p w:rsidR="00F76A9E" w:rsidRDefault="00F76A9E" w:rsidP="007B5856">
      <w:pPr>
        <w:ind w:left="-426" w:right="-1"/>
        <w:jc w:val="center"/>
        <w:rPr>
          <w:rFonts w:ascii="Arial" w:hAnsi="Arial" w:cs="Arial"/>
          <w:sz w:val="28"/>
          <w:szCs w:val="28"/>
        </w:rPr>
      </w:pPr>
    </w:p>
    <w:p w:rsidR="007B5856" w:rsidRPr="00A16CBE" w:rsidRDefault="007B5856" w:rsidP="007B5856">
      <w:pPr>
        <w:ind w:left="-426" w:right="-1"/>
        <w:jc w:val="center"/>
        <w:rPr>
          <w:rFonts w:ascii="Arial" w:hAnsi="Arial" w:cs="Arial"/>
          <w:sz w:val="28"/>
          <w:szCs w:val="28"/>
        </w:rPr>
      </w:pPr>
      <w:r w:rsidRPr="00A16CBE">
        <w:rPr>
          <w:rFonts w:ascii="Arial" w:hAnsi="Arial" w:cs="Arial"/>
          <w:sz w:val="28"/>
          <w:szCs w:val="28"/>
        </w:rPr>
        <w:t>mit</w:t>
      </w:r>
    </w:p>
    <w:p w:rsidR="007B5856" w:rsidRDefault="007B5856" w:rsidP="004069B4">
      <w:pPr>
        <w:ind w:left="-426" w:right="-1"/>
        <w:jc w:val="center"/>
        <w:rPr>
          <w:rFonts w:ascii="Arial" w:hAnsi="Arial" w:cs="Arial"/>
          <w:b/>
          <w:szCs w:val="24"/>
        </w:rPr>
      </w:pPr>
    </w:p>
    <w:p w:rsidR="00F76A9E" w:rsidRPr="004069B4" w:rsidRDefault="00F76A9E" w:rsidP="004069B4">
      <w:pPr>
        <w:ind w:left="-426" w:right="-1"/>
        <w:jc w:val="center"/>
        <w:rPr>
          <w:rFonts w:ascii="Arial" w:hAnsi="Arial" w:cs="Arial"/>
          <w:b/>
          <w:szCs w:val="24"/>
        </w:rPr>
      </w:pPr>
    </w:p>
    <w:p w:rsidR="00F76A9E" w:rsidRDefault="007B5856" w:rsidP="004069B4">
      <w:pPr>
        <w:ind w:left="-426" w:right="-1"/>
        <w:jc w:val="center"/>
        <w:rPr>
          <w:rFonts w:ascii="Arial" w:hAnsi="Arial" w:cs="Arial"/>
          <w:b/>
          <w:szCs w:val="24"/>
        </w:rPr>
      </w:pPr>
      <w:r w:rsidRPr="004069B4">
        <w:rPr>
          <w:rFonts w:ascii="Arial" w:hAnsi="Arial" w:cs="Arial"/>
          <w:b/>
          <w:szCs w:val="24"/>
        </w:rPr>
        <w:t xml:space="preserve">Landeshauptmann </w:t>
      </w:r>
    </w:p>
    <w:p w:rsidR="005A40BA" w:rsidRPr="00F76A9E" w:rsidRDefault="00DF5434" w:rsidP="004069B4">
      <w:pPr>
        <w:ind w:left="-426" w:right="-1"/>
        <w:jc w:val="center"/>
        <w:rPr>
          <w:rFonts w:ascii="Arial" w:hAnsi="Arial" w:cs="Arial"/>
          <w:b/>
          <w:sz w:val="32"/>
          <w:szCs w:val="24"/>
        </w:rPr>
      </w:pPr>
      <w:r w:rsidRPr="00F76A9E">
        <w:rPr>
          <w:rFonts w:ascii="Arial" w:hAnsi="Arial" w:cs="Arial"/>
          <w:b/>
          <w:sz w:val="32"/>
          <w:szCs w:val="24"/>
        </w:rPr>
        <w:t>Mag. Thomas Stelzer</w:t>
      </w:r>
    </w:p>
    <w:p w:rsidR="005A40BA" w:rsidRPr="00F76A9E" w:rsidRDefault="00F76A9E" w:rsidP="00F76A9E">
      <w:pPr>
        <w:spacing w:before="240" w:after="240"/>
        <w:ind w:left="-425"/>
        <w:jc w:val="center"/>
        <w:rPr>
          <w:rFonts w:ascii="Arial" w:hAnsi="Arial" w:cs="Arial"/>
          <w:szCs w:val="24"/>
        </w:rPr>
      </w:pPr>
      <w:r w:rsidRPr="00F76A9E">
        <w:rPr>
          <w:rFonts w:ascii="Arial" w:hAnsi="Arial" w:cs="Arial"/>
          <w:szCs w:val="24"/>
        </w:rPr>
        <w:t>und</w:t>
      </w:r>
    </w:p>
    <w:p w:rsidR="00F76A9E" w:rsidRDefault="005A40BA" w:rsidP="004069B4">
      <w:pPr>
        <w:ind w:left="-426" w:right="-1"/>
        <w:jc w:val="center"/>
        <w:rPr>
          <w:rFonts w:ascii="Arial" w:hAnsi="Arial" w:cs="Arial"/>
          <w:b/>
          <w:szCs w:val="24"/>
        </w:rPr>
      </w:pPr>
      <w:r w:rsidRPr="004069B4">
        <w:rPr>
          <w:rFonts w:ascii="Arial" w:hAnsi="Arial" w:cs="Arial"/>
          <w:b/>
          <w:szCs w:val="24"/>
        </w:rPr>
        <w:t xml:space="preserve">Landtagspräsident a.D. </w:t>
      </w:r>
    </w:p>
    <w:p w:rsidR="005A40BA" w:rsidRPr="00F76A9E" w:rsidRDefault="005A40BA" w:rsidP="004069B4">
      <w:pPr>
        <w:ind w:left="-426" w:right="-1"/>
        <w:jc w:val="center"/>
        <w:rPr>
          <w:rFonts w:ascii="Arial" w:hAnsi="Arial" w:cs="Arial"/>
          <w:b/>
          <w:sz w:val="32"/>
          <w:szCs w:val="24"/>
        </w:rPr>
      </w:pPr>
      <w:r w:rsidRPr="00F76A9E">
        <w:rPr>
          <w:rFonts w:ascii="Arial" w:hAnsi="Arial" w:cs="Arial"/>
          <w:b/>
          <w:sz w:val="32"/>
          <w:szCs w:val="24"/>
        </w:rPr>
        <w:t>Friedrich Bernhofer</w:t>
      </w:r>
    </w:p>
    <w:p w:rsidR="004069B4" w:rsidRPr="004069B4" w:rsidRDefault="004069B4" w:rsidP="004069B4">
      <w:pPr>
        <w:ind w:left="-426" w:right="-1"/>
        <w:jc w:val="center"/>
        <w:rPr>
          <w:rFonts w:ascii="Arial" w:hAnsi="Arial" w:cs="Arial"/>
          <w:b/>
          <w:szCs w:val="24"/>
        </w:rPr>
      </w:pPr>
    </w:p>
    <w:p w:rsidR="007B5856" w:rsidRPr="00A16CBE" w:rsidRDefault="007B5856" w:rsidP="005A40BA">
      <w:pPr>
        <w:ind w:right="-1"/>
        <w:jc w:val="center"/>
        <w:rPr>
          <w:rFonts w:ascii="Arial" w:hAnsi="Arial" w:cs="Arial"/>
          <w:b/>
          <w:sz w:val="28"/>
        </w:rPr>
      </w:pPr>
    </w:p>
    <w:p w:rsidR="007B5856" w:rsidRPr="004F47AF" w:rsidRDefault="007B5856" w:rsidP="007B5856">
      <w:pPr>
        <w:pStyle w:val="DatumderPK"/>
        <w:ind w:left="-426" w:right="-1"/>
        <w:rPr>
          <w:rFonts w:cs="Arial"/>
          <w:szCs w:val="28"/>
        </w:rPr>
      </w:pPr>
      <w:r>
        <w:rPr>
          <w:rFonts w:cs="Arial"/>
          <w:szCs w:val="28"/>
        </w:rPr>
        <w:t xml:space="preserve">am </w:t>
      </w:r>
      <w:r w:rsidR="005A40BA">
        <w:rPr>
          <w:rFonts w:cs="Arial"/>
          <w:szCs w:val="28"/>
        </w:rPr>
        <w:t>01</w:t>
      </w:r>
      <w:r>
        <w:rPr>
          <w:rFonts w:cs="Arial"/>
          <w:szCs w:val="28"/>
        </w:rPr>
        <w:t xml:space="preserve">. </w:t>
      </w:r>
      <w:r w:rsidR="005A40BA">
        <w:rPr>
          <w:rFonts w:cs="Arial"/>
          <w:szCs w:val="28"/>
        </w:rPr>
        <w:t>August 2018</w:t>
      </w:r>
    </w:p>
    <w:p w:rsidR="007B5856" w:rsidRDefault="007B5856" w:rsidP="007B5856">
      <w:pPr>
        <w:pStyle w:val="DatumderPK"/>
        <w:ind w:left="-426" w:right="-1"/>
        <w:rPr>
          <w:rFonts w:cs="Arial"/>
          <w:szCs w:val="28"/>
        </w:rPr>
      </w:pPr>
      <w:r>
        <w:rPr>
          <w:rFonts w:cs="Arial"/>
          <w:szCs w:val="28"/>
        </w:rPr>
        <w:t xml:space="preserve">in </w:t>
      </w:r>
      <w:proofErr w:type="spellStart"/>
      <w:r w:rsidR="003B2636">
        <w:rPr>
          <w:rFonts w:cs="Arial"/>
          <w:szCs w:val="28"/>
        </w:rPr>
        <w:t>Oberranna</w:t>
      </w:r>
      <w:proofErr w:type="spellEnd"/>
      <w:r w:rsidR="003B2636">
        <w:rPr>
          <w:rFonts w:cs="Arial"/>
          <w:szCs w:val="28"/>
        </w:rPr>
        <w:t xml:space="preserve"> (Gemeinde </w:t>
      </w:r>
      <w:r w:rsidR="005A40BA">
        <w:rPr>
          <w:rFonts w:cs="Arial"/>
          <w:szCs w:val="28"/>
        </w:rPr>
        <w:t>Engelhartszell</w:t>
      </w:r>
      <w:r w:rsidR="003B2636">
        <w:rPr>
          <w:rFonts w:cs="Arial"/>
          <w:szCs w:val="28"/>
        </w:rPr>
        <w:t>)</w:t>
      </w:r>
    </w:p>
    <w:p w:rsidR="007B5856" w:rsidRPr="004F47AF" w:rsidRDefault="007B5856" w:rsidP="007B5856">
      <w:pPr>
        <w:pStyle w:val="DatumderPK"/>
        <w:ind w:left="-426" w:right="-1"/>
        <w:rPr>
          <w:rFonts w:cs="Arial"/>
          <w:szCs w:val="28"/>
        </w:rPr>
      </w:pPr>
    </w:p>
    <w:p w:rsidR="007B5856" w:rsidRPr="007B5856" w:rsidRDefault="007B5856" w:rsidP="007B5856">
      <w:pPr>
        <w:ind w:left="-426" w:right="-1"/>
        <w:jc w:val="center"/>
        <w:rPr>
          <w:rFonts w:ascii="Arial" w:hAnsi="Arial" w:cs="Arial"/>
          <w:szCs w:val="24"/>
        </w:rPr>
      </w:pPr>
      <w:r w:rsidRPr="007B5856">
        <w:rPr>
          <w:rFonts w:ascii="Arial" w:hAnsi="Arial" w:cs="Arial"/>
          <w:szCs w:val="24"/>
        </w:rPr>
        <w:t>zum Thema</w:t>
      </w:r>
    </w:p>
    <w:p w:rsidR="00266DA2" w:rsidRPr="00A16CBE" w:rsidRDefault="00266DA2" w:rsidP="002A7CC2">
      <w:pPr>
        <w:ind w:right="-1"/>
        <w:rPr>
          <w:rFonts w:ascii="Arial" w:hAnsi="Arial" w:cs="Arial"/>
          <w:b/>
          <w:sz w:val="32"/>
        </w:rPr>
      </w:pPr>
    </w:p>
    <w:p w:rsidR="00266DA2" w:rsidRDefault="003B2636" w:rsidP="004069B4">
      <w:pPr>
        <w:tabs>
          <w:tab w:val="left" w:pos="6804"/>
        </w:tabs>
        <w:spacing w:line="276" w:lineRule="auto"/>
        <w:ind w:right="-1"/>
        <w:jc w:val="center"/>
        <w:rPr>
          <w:rFonts w:ascii="Arial" w:hAnsi="Arial" w:cs="Arial"/>
          <w:b/>
          <w:sz w:val="28"/>
          <w:szCs w:val="28"/>
        </w:rPr>
      </w:pPr>
      <w:r w:rsidRPr="003B2636">
        <w:rPr>
          <w:rFonts w:ascii="Arial" w:hAnsi="Arial" w:cs="Arial"/>
          <w:b/>
          <w:sz w:val="28"/>
          <w:szCs w:val="28"/>
        </w:rPr>
        <w:t>„</w:t>
      </w:r>
      <w:r w:rsidR="00266DA2">
        <w:rPr>
          <w:rFonts w:ascii="Arial" w:hAnsi="Arial" w:cs="Arial"/>
          <w:b/>
          <w:sz w:val="28"/>
          <w:szCs w:val="28"/>
        </w:rPr>
        <w:t>Faszination Archäologie</w:t>
      </w:r>
      <w:r w:rsidR="0057434B">
        <w:rPr>
          <w:rFonts w:ascii="Arial" w:hAnsi="Arial" w:cs="Arial"/>
          <w:b/>
          <w:sz w:val="28"/>
          <w:szCs w:val="28"/>
        </w:rPr>
        <w:t>.</w:t>
      </w:r>
    </w:p>
    <w:p w:rsidR="00266DA2" w:rsidRDefault="003B2636" w:rsidP="00266DA2">
      <w:pPr>
        <w:tabs>
          <w:tab w:val="left" w:pos="6804"/>
        </w:tabs>
        <w:spacing w:line="276" w:lineRule="auto"/>
        <w:ind w:right="-1"/>
        <w:jc w:val="center"/>
        <w:rPr>
          <w:rFonts w:ascii="Arial" w:hAnsi="Arial" w:cs="Arial"/>
          <w:b/>
          <w:sz w:val="28"/>
          <w:szCs w:val="28"/>
        </w:rPr>
      </w:pPr>
      <w:r w:rsidRPr="003B2636">
        <w:rPr>
          <w:rFonts w:ascii="Arial" w:hAnsi="Arial" w:cs="Arial"/>
          <w:b/>
          <w:sz w:val="28"/>
          <w:szCs w:val="28"/>
        </w:rPr>
        <w:t xml:space="preserve">Der römische </w:t>
      </w:r>
      <w:proofErr w:type="spellStart"/>
      <w:r w:rsidRPr="004069B4">
        <w:rPr>
          <w:rFonts w:ascii="Arial" w:hAnsi="Arial" w:cs="Arial"/>
          <w:b/>
          <w:i/>
          <w:sz w:val="28"/>
          <w:szCs w:val="28"/>
        </w:rPr>
        <w:t>burgus</w:t>
      </w:r>
      <w:proofErr w:type="spellEnd"/>
      <w:r w:rsidR="00266DA2">
        <w:rPr>
          <w:rFonts w:ascii="Arial" w:hAnsi="Arial" w:cs="Arial"/>
          <w:b/>
          <w:sz w:val="28"/>
          <w:szCs w:val="28"/>
        </w:rPr>
        <w:t xml:space="preserve"> von </w:t>
      </w:r>
      <w:proofErr w:type="spellStart"/>
      <w:r w:rsidR="00266DA2">
        <w:rPr>
          <w:rFonts w:ascii="Arial" w:hAnsi="Arial" w:cs="Arial"/>
          <w:b/>
          <w:sz w:val="28"/>
          <w:szCs w:val="28"/>
        </w:rPr>
        <w:t>Oberranna</w:t>
      </w:r>
      <w:proofErr w:type="spellEnd"/>
      <w:r w:rsidR="00266DA2">
        <w:rPr>
          <w:rFonts w:ascii="Arial" w:hAnsi="Arial" w:cs="Arial"/>
          <w:b/>
          <w:sz w:val="28"/>
          <w:szCs w:val="28"/>
        </w:rPr>
        <w:t xml:space="preserve"> – </w:t>
      </w:r>
    </w:p>
    <w:p w:rsidR="003B2636" w:rsidRDefault="00266DA2" w:rsidP="004069B4">
      <w:pPr>
        <w:tabs>
          <w:tab w:val="left" w:pos="6804"/>
        </w:tabs>
        <w:spacing w:line="276" w:lineRule="auto"/>
        <w:ind w:right="-1"/>
        <w:jc w:val="center"/>
        <w:rPr>
          <w:rFonts w:ascii="Arial" w:hAnsi="Arial" w:cs="Arial"/>
          <w:b/>
          <w:sz w:val="28"/>
          <w:szCs w:val="28"/>
        </w:rPr>
      </w:pPr>
      <w:r>
        <w:rPr>
          <w:rFonts w:ascii="Arial" w:hAnsi="Arial" w:cs="Arial"/>
          <w:b/>
          <w:sz w:val="28"/>
          <w:szCs w:val="28"/>
        </w:rPr>
        <w:t>Ausgrabungen</w:t>
      </w:r>
      <w:r w:rsidR="003B2636" w:rsidRPr="003B2636">
        <w:rPr>
          <w:rFonts w:ascii="Arial" w:hAnsi="Arial" w:cs="Arial"/>
          <w:b/>
          <w:sz w:val="28"/>
          <w:szCs w:val="28"/>
        </w:rPr>
        <w:t xml:space="preserve"> im Rahmen der OÖ. Landesausstellung 2018</w:t>
      </w:r>
      <w:r>
        <w:rPr>
          <w:rFonts w:ascii="Arial" w:hAnsi="Arial" w:cs="Arial"/>
          <w:b/>
          <w:sz w:val="28"/>
          <w:szCs w:val="28"/>
        </w:rPr>
        <w:t>“</w:t>
      </w:r>
    </w:p>
    <w:p w:rsidR="00F76A9E" w:rsidRDefault="00F76A9E" w:rsidP="002A7CC2">
      <w:pPr>
        <w:tabs>
          <w:tab w:val="left" w:pos="6804"/>
        </w:tabs>
        <w:spacing w:line="276" w:lineRule="auto"/>
        <w:ind w:right="-1"/>
        <w:rPr>
          <w:rFonts w:ascii="Arial" w:hAnsi="Arial" w:cs="Arial"/>
          <w:b/>
          <w:sz w:val="28"/>
          <w:szCs w:val="28"/>
        </w:rPr>
      </w:pPr>
    </w:p>
    <w:p w:rsidR="00972999" w:rsidRPr="00972999" w:rsidRDefault="00972999" w:rsidP="00972999">
      <w:pPr>
        <w:tabs>
          <w:tab w:val="left" w:pos="6804"/>
        </w:tabs>
        <w:spacing w:line="276" w:lineRule="auto"/>
        <w:ind w:right="-1"/>
        <w:rPr>
          <w:rFonts w:ascii="Arial" w:hAnsi="Arial" w:cs="Arial"/>
          <w:b/>
          <w:sz w:val="22"/>
          <w:szCs w:val="28"/>
        </w:rPr>
      </w:pPr>
      <w:r w:rsidRPr="00972999">
        <w:rPr>
          <w:rFonts w:ascii="Arial" w:hAnsi="Arial" w:cs="Arial"/>
          <w:b/>
          <w:sz w:val="22"/>
          <w:szCs w:val="28"/>
        </w:rPr>
        <w:t>Weitere Gesprächsteilnehmer:</w:t>
      </w:r>
    </w:p>
    <w:p w:rsidR="00972999" w:rsidRPr="00972999" w:rsidRDefault="00972999" w:rsidP="00972999">
      <w:pPr>
        <w:pStyle w:val="Listenabsatz"/>
        <w:numPr>
          <w:ilvl w:val="0"/>
          <w:numId w:val="43"/>
        </w:numPr>
        <w:ind w:left="709" w:right="-1"/>
        <w:rPr>
          <w:rFonts w:ascii="Arial" w:hAnsi="Arial" w:cs="Arial"/>
          <w:sz w:val="22"/>
          <w:szCs w:val="22"/>
        </w:rPr>
      </w:pPr>
      <w:r w:rsidRPr="00972999">
        <w:rPr>
          <w:rFonts w:ascii="Arial" w:hAnsi="Arial" w:cs="Arial"/>
          <w:sz w:val="22"/>
          <w:szCs w:val="22"/>
        </w:rPr>
        <w:t>Roland Pichler: Bürgermeister der Gemeinde Engelhartszell</w:t>
      </w:r>
    </w:p>
    <w:p w:rsidR="00972999" w:rsidRPr="00972999" w:rsidRDefault="00972999" w:rsidP="00972999">
      <w:pPr>
        <w:pStyle w:val="Listenabsatz"/>
        <w:numPr>
          <w:ilvl w:val="0"/>
          <w:numId w:val="43"/>
        </w:numPr>
        <w:ind w:left="709" w:right="-1"/>
        <w:rPr>
          <w:rFonts w:ascii="Arial" w:hAnsi="Arial" w:cs="Arial"/>
          <w:sz w:val="22"/>
          <w:szCs w:val="22"/>
        </w:rPr>
      </w:pPr>
      <w:r w:rsidRPr="00972999">
        <w:rPr>
          <w:rFonts w:ascii="Arial" w:hAnsi="Arial" w:cs="Arial"/>
          <w:sz w:val="22"/>
          <w:szCs w:val="22"/>
        </w:rPr>
        <w:t>Mag. Reinhold Kräter: Kulturdirektor Land Oberösterreich</w:t>
      </w:r>
    </w:p>
    <w:p w:rsidR="00972999" w:rsidRPr="00972999" w:rsidRDefault="00972999" w:rsidP="00972999">
      <w:pPr>
        <w:pStyle w:val="Listenabsatz"/>
        <w:numPr>
          <w:ilvl w:val="0"/>
          <w:numId w:val="43"/>
        </w:numPr>
        <w:ind w:left="709" w:right="-1"/>
        <w:rPr>
          <w:rFonts w:ascii="Arial" w:hAnsi="Arial" w:cs="Arial"/>
          <w:sz w:val="22"/>
          <w:szCs w:val="22"/>
        </w:rPr>
      </w:pPr>
      <w:r w:rsidRPr="00972999">
        <w:rPr>
          <w:rFonts w:ascii="Arial" w:hAnsi="Arial" w:cs="Arial"/>
          <w:sz w:val="22"/>
          <w:szCs w:val="22"/>
        </w:rPr>
        <w:t xml:space="preserve">Mag. Andreas </w:t>
      </w:r>
      <w:proofErr w:type="spellStart"/>
      <w:r w:rsidRPr="00972999">
        <w:rPr>
          <w:rFonts w:ascii="Arial" w:hAnsi="Arial" w:cs="Arial"/>
          <w:sz w:val="22"/>
          <w:szCs w:val="22"/>
        </w:rPr>
        <w:t>Winkelhofer</w:t>
      </w:r>
      <w:proofErr w:type="spellEnd"/>
      <w:r w:rsidRPr="00972999">
        <w:rPr>
          <w:rFonts w:ascii="Arial" w:hAnsi="Arial" w:cs="Arial"/>
          <w:sz w:val="22"/>
          <w:szCs w:val="22"/>
        </w:rPr>
        <w:t xml:space="preserve">: </w:t>
      </w:r>
      <w:r>
        <w:rPr>
          <w:rFonts w:ascii="Arial" w:hAnsi="Arial" w:cs="Arial"/>
          <w:sz w:val="22"/>
          <w:szCs w:val="22"/>
        </w:rPr>
        <w:t>GF</w:t>
      </w:r>
      <w:r w:rsidRPr="00972999">
        <w:rPr>
          <w:rFonts w:ascii="Arial" w:hAnsi="Arial" w:cs="Arial"/>
          <w:sz w:val="22"/>
          <w:szCs w:val="22"/>
        </w:rPr>
        <w:t xml:space="preserve"> </w:t>
      </w:r>
      <w:r w:rsidRPr="00972999">
        <w:rPr>
          <w:rFonts w:ascii="Arial" w:hAnsi="Arial" w:cs="Arial"/>
          <w:i/>
          <w:iCs/>
          <w:sz w:val="22"/>
          <w:szCs w:val="22"/>
        </w:rPr>
        <w:t>Oberösterreich Tourismus</w:t>
      </w:r>
      <w:r w:rsidRPr="00972999">
        <w:rPr>
          <w:rFonts w:ascii="Arial" w:hAnsi="Arial" w:cs="Arial"/>
          <w:sz w:val="22"/>
          <w:szCs w:val="22"/>
        </w:rPr>
        <w:t xml:space="preserve"> GmbH</w:t>
      </w:r>
    </w:p>
    <w:p w:rsidR="00972999" w:rsidRPr="00972999" w:rsidRDefault="00972999" w:rsidP="00972999">
      <w:pPr>
        <w:pStyle w:val="Listenabsatz"/>
        <w:numPr>
          <w:ilvl w:val="0"/>
          <w:numId w:val="43"/>
        </w:numPr>
        <w:ind w:left="709" w:right="-1"/>
        <w:rPr>
          <w:rFonts w:ascii="Arial" w:hAnsi="Arial" w:cs="Arial"/>
          <w:sz w:val="22"/>
          <w:szCs w:val="22"/>
        </w:rPr>
      </w:pPr>
      <w:r w:rsidRPr="00972999">
        <w:rPr>
          <w:rFonts w:ascii="Arial" w:hAnsi="Arial" w:cs="Arial"/>
          <w:sz w:val="22"/>
          <w:szCs w:val="22"/>
        </w:rPr>
        <w:t>Dr. Stefan Traxler: Projektleiter der Ausgrabungen im Rahmen der OÖ. Landesausstellung 2018 Sammlungsleiter Archäologie Römerzeit, Mittelalter/Neuzeit, OÖ. Landesmuseum</w:t>
      </w:r>
    </w:p>
    <w:p w:rsidR="00D33A70" w:rsidRDefault="00266DA2" w:rsidP="00F76A9E">
      <w:pPr>
        <w:rPr>
          <w:rFonts w:ascii="Arial" w:hAnsi="Arial" w:cs="Arial"/>
        </w:rPr>
      </w:pPr>
      <w:r>
        <w:rPr>
          <w:rFonts w:ascii="Arial" w:hAnsi="Arial" w:cs="Arial"/>
          <w:b/>
          <w:sz w:val="22"/>
          <w:szCs w:val="22"/>
        </w:rPr>
        <w:br w:type="page"/>
      </w:r>
    </w:p>
    <w:p w:rsidR="007B5856" w:rsidRPr="00DC19F4" w:rsidRDefault="007B5856" w:rsidP="005B05A0">
      <w:pPr>
        <w:ind w:left="-426"/>
        <w:rPr>
          <w:rFonts w:ascii="Arial" w:hAnsi="Arial" w:cs="Arial"/>
        </w:rPr>
        <w:sectPr w:rsidR="007B5856" w:rsidRPr="00DC19F4" w:rsidSect="007C2A8A">
          <w:headerReference w:type="default" r:id="rId9"/>
          <w:footerReference w:type="default" r:id="rId10"/>
          <w:type w:val="continuous"/>
          <w:pgSz w:w="11906" w:h="16838"/>
          <w:pgMar w:top="1418" w:right="2692" w:bottom="1134" w:left="993" w:header="720" w:footer="720" w:gutter="0"/>
          <w:paperSrc w:first="7" w:other="7"/>
          <w:pgNumType w:start="1"/>
          <w:cols w:space="720"/>
        </w:sectPr>
      </w:pPr>
    </w:p>
    <w:p w:rsidR="00F76A9E" w:rsidRPr="00F76A9E" w:rsidRDefault="00181CDB" w:rsidP="00F76A9E">
      <w:pPr>
        <w:spacing w:line="360" w:lineRule="auto"/>
        <w:ind w:right="1416"/>
        <w:jc w:val="both"/>
        <w:rPr>
          <w:rFonts w:ascii="Arial" w:hAnsi="Arial" w:cs="Arial"/>
          <w:b/>
          <w:sz w:val="32"/>
          <w:szCs w:val="28"/>
        </w:rPr>
      </w:pPr>
      <w:r w:rsidRPr="00F76A9E">
        <w:rPr>
          <w:rFonts w:ascii="Arial" w:hAnsi="Arial" w:cs="Arial"/>
          <w:b/>
          <w:sz w:val="32"/>
          <w:szCs w:val="28"/>
        </w:rPr>
        <w:lastRenderedPageBreak/>
        <w:t xml:space="preserve">OÖ. Landesausstellung 2018: </w:t>
      </w:r>
    </w:p>
    <w:p w:rsidR="00181CDB" w:rsidRPr="00F76A9E" w:rsidRDefault="00181CDB" w:rsidP="00F76A9E">
      <w:pPr>
        <w:spacing w:line="360" w:lineRule="auto"/>
        <w:ind w:right="1416"/>
        <w:jc w:val="both"/>
        <w:rPr>
          <w:rFonts w:ascii="Arial" w:hAnsi="Arial" w:cs="Arial"/>
          <w:b/>
          <w:sz w:val="32"/>
          <w:szCs w:val="28"/>
        </w:rPr>
      </w:pPr>
      <w:r w:rsidRPr="00F76A9E">
        <w:rPr>
          <w:rFonts w:ascii="Arial" w:hAnsi="Arial" w:cs="Arial"/>
          <w:b/>
          <w:sz w:val="32"/>
          <w:szCs w:val="28"/>
        </w:rPr>
        <w:t xml:space="preserve">Der römische </w:t>
      </w:r>
      <w:proofErr w:type="spellStart"/>
      <w:r w:rsidRPr="00F76A9E">
        <w:rPr>
          <w:rFonts w:ascii="Arial" w:hAnsi="Arial" w:cs="Arial"/>
          <w:b/>
          <w:sz w:val="32"/>
          <w:szCs w:val="28"/>
        </w:rPr>
        <w:t>burgus</w:t>
      </w:r>
      <w:proofErr w:type="spellEnd"/>
      <w:r w:rsidRPr="00F76A9E">
        <w:rPr>
          <w:rFonts w:ascii="Arial" w:hAnsi="Arial" w:cs="Arial"/>
          <w:b/>
          <w:sz w:val="32"/>
          <w:szCs w:val="28"/>
        </w:rPr>
        <w:t xml:space="preserve"> von </w:t>
      </w:r>
      <w:proofErr w:type="spellStart"/>
      <w:r w:rsidRPr="00F76A9E">
        <w:rPr>
          <w:rFonts w:ascii="Arial" w:hAnsi="Arial" w:cs="Arial"/>
          <w:b/>
          <w:sz w:val="32"/>
          <w:szCs w:val="28"/>
        </w:rPr>
        <w:t>Oberranna</w:t>
      </w:r>
      <w:proofErr w:type="spellEnd"/>
    </w:p>
    <w:p w:rsidR="00181CDB" w:rsidRPr="00F76A9E" w:rsidRDefault="00181CDB" w:rsidP="00F76A9E">
      <w:pPr>
        <w:spacing w:line="360" w:lineRule="auto"/>
        <w:ind w:right="1416"/>
        <w:jc w:val="both"/>
        <w:rPr>
          <w:rFonts w:ascii="Arial" w:hAnsi="Arial" w:cs="Arial"/>
          <w:b/>
          <w:sz w:val="32"/>
          <w:szCs w:val="28"/>
        </w:rPr>
      </w:pPr>
      <w:r w:rsidRPr="00F76A9E">
        <w:rPr>
          <w:rFonts w:ascii="Arial" w:hAnsi="Arial" w:cs="Arial"/>
          <w:b/>
          <w:sz w:val="32"/>
          <w:szCs w:val="28"/>
        </w:rPr>
        <w:t>Archäologie – Denkmalpflege – Kulturtourismus</w:t>
      </w:r>
    </w:p>
    <w:p w:rsidR="00181CDB" w:rsidRPr="00181CDB" w:rsidRDefault="00181CDB" w:rsidP="00F76A9E">
      <w:pPr>
        <w:spacing w:line="360" w:lineRule="auto"/>
        <w:ind w:right="1416"/>
        <w:jc w:val="both"/>
        <w:rPr>
          <w:rFonts w:ascii="Arial" w:hAnsi="Arial" w:cs="Arial"/>
          <w:szCs w:val="24"/>
        </w:rPr>
      </w:pPr>
    </w:p>
    <w:p w:rsidR="00181CDB" w:rsidRPr="00181CDB" w:rsidRDefault="00181CDB" w:rsidP="00F76A9E">
      <w:pPr>
        <w:spacing w:line="360" w:lineRule="auto"/>
        <w:ind w:right="1416"/>
        <w:jc w:val="both"/>
        <w:rPr>
          <w:rFonts w:ascii="Arial" w:hAnsi="Arial" w:cs="Arial"/>
          <w:szCs w:val="24"/>
        </w:rPr>
      </w:pPr>
    </w:p>
    <w:p w:rsidR="00181CDB" w:rsidRPr="006A1A4C" w:rsidRDefault="00181CDB" w:rsidP="00F76A9E">
      <w:pPr>
        <w:spacing w:line="360" w:lineRule="auto"/>
        <w:ind w:right="1416"/>
        <w:jc w:val="center"/>
        <w:rPr>
          <w:rFonts w:ascii="Arial" w:hAnsi="Arial" w:cs="Arial"/>
          <w:b/>
          <w:i/>
          <w:szCs w:val="24"/>
        </w:rPr>
      </w:pPr>
      <w:r w:rsidRPr="006A1A4C">
        <w:rPr>
          <w:rFonts w:ascii="Arial" w:hAnsi="Arial" w:cs="Arial"/>
          <w:b/>
          <w:i/>
          <w:szCs w:val="24"/>
        </w:rPr>
        <w:t>„</w:t>
      </w:r>
      <w:proofErr w:type="spellStart"/>
      <w:r w:rsidRPr="006A1A4C">
        <w:rPr>
          <w:rFonts w:ascii="Arial" w:hAnsi="Arial" w:cs="Arial"/>
          <w:b/>
          <w:i/>
          <w:szCs w:val="24"/>
        </w:rPr>
        <w:t>castellum</w:t>
      </w:r>
      <w:proofErr w:type="spellEnd"/>
      <w:r w:rsidRPr="006A1A4C">
        <w:rPr>
          <w:rFonts w:ascii="Arial" w:hAnsi="Arial" w:cs="Arial"/>
          <w:b/>
          <w:i/>
          <w:szCs w:val="24"/>
        </w:rPr>
        <w:t xml:space="preserve"> </w:t>
      </w:r>
      <w:proofErr w:type="spellStart"/>
      <w:r w:rsidRPr="006A1A4C">
        <w:rPr>
          <w:rFonts w:ascii="Arial" w:hAnsi="Arial" w:cs="Arial"/>
          <w:b/>
          <w:i/>
          <w:szCs w:val="24"/>
        </w:rPr>
        <w:t>parvulum</w:t>
      </w:r>
      <w:proofErr w:type="spellEnd"/>
      <w:r w:rsidRPr="006A1A4C">
        <w:rPr>
          <w:rFonts w:ascii="Arial" w:hAnsi="Arial" w:cs="Arial"/>
          <w:b/>
          <w:i/>
          <w:szCs w:val="24"/>
        </w:rPr>
        <w:t xml:space="preserve"> </w:t>
      </w:r>
      <w:proofErr w:type="spellStart"/>
      <w:r w:rsidRPr="006A1A4C">
        <w:rPr>
          <w:rFonts w:ascii="Arial" w:hAnsi="Arial" w:cs="Arial"/>
          <w:b/>
          <w:i/>
          <w:szCs w:val="24"/>
        </w:rPr>
        <w:t>burgus</w:t>
      </w:r>
      <w:proofErr w:type="spellEnd"/>
      <w:r w:rsidRPr="006A1A4C">
        <w:rPr>
          <w:rFonts w:ascii="Arial" w:hAnsi="Arial" w:cs="Arial"/>
          <w:b/>
          <w:i/>
          <w:szCs w:val="24"/>
        </w:rPr>
        <w:t xml:space="preserve"> </w:t>
      </w:r>
      <w:proofErr w:type="spellStart"/>
      <w:r w:rsidRPr="006A1A4C">
        <w:rPr>
          <w:rFonts w:ascii="Arial" w:hAnsi="Arial" w:cs="Arial"/>
          <w:b/>
          <w:i/>
          <w:szCs w:val="24"/>
        </w:rPr>
        <w:t>vocant</w:t>
      </w:r>
      <w:proofErr w:type="spellEnd"/>
      <w:r w:rsidRPr="006A1A4C">
        <w:rPr>
          <w:rFonts w:ascii="Arial" w:hAnsi="Arial" w:cs="Arial"/>
          <w:b/>
          <w:i/>
          <w:szCs w:val="24"/>
        </w:rPr>
        <w:t>“</w:t>
      </w:r>
    </w:p>
    <w:p w:rsidR="00181CDB" w:rsidRPr="00181CDB" w:rsidRDefault="00181CDB" w:rsidP="00F76A9E">
      <w:pPr>
        <w:spacing w:line="360" w:lineRule="auto"/>
        <w:ind w:right="1416"/>
        <w:jc w:val="center"/>
        <w:rPr>
          <w:rFonts w:ascii="Arial" w:hAnsi="Arial" w:cs="Arial"/>
          <w:szCs w:val="24"/>
        </w:rPr>
      </w:pPr>
      <w:r w:rsidRPr="00181CDB">
        <w:rPr>
          <w:rFonts w:ascii="Arial" w:hAnsi="Arial" w:cs="Arial"/>
          <w:szCs w:val="24"/>
        </w:rPr>
        <w:t xml:space="preserve">„ein kleines Kastell, das man </w:t>
      </w:r>
      <w:proofErr w:type="spellStart"/>
      <w:r w:rsidRPr="00181CDB">
        <w:rPr>
          <w:rFonts w:ascii="Arial" w:hAnsi="Arial" w:cs="Arial"/>
          <w:szCs w:val="24"/>
        </w:rPr>
        <w:t>burgus</w:t>
      </w:r>
      <w:proofErr w:type="spellEnd"/>
      <w:r w:rsidRPr="00181CDB">
        <w:rPr>
          <w:rFonts w:ascii="Arial" w:hAnsi="Arial" w:cs="Arial"/>
          <w:szCs w:val="24"/>
        </w:rPr>
        <w:t xml:space="preserve"> nennt“</w:t>
      </w:r>
    </w:p>
    <w:p w:rsidR="00181CDB" w:rsidRDefault="00181CDB" w:rsidP="00F76A9E">
      <w:pPr>
        <w:spacing w:line="360" w:lineRule="auto"/>
        <w:ind w:right="1416"/>
        <w:jc w:val="center"/>
        <w:rPr>
          <w:rFonts w:ascii="Arial" w:hAnsi="Arial" w:cs="Arial"/>
          <w:sz w:val="20"/>
        </w:rPr>
      </w:pPr>
      <w:r w:rsidRPr="006A1A4C">
        <w:rPr>
          <w:rFonts w:ascii="Arial" w:hAnsi="Arial" w:cs="Arial"/>
          <w:sz w:val="20"/>
        </w:rPr>
        <w:t xml:space="preserve">Vegetius, </w:t>
      </w:r>
      <w:proofErr w:type="spellStart"/>
      <w:r w:rsidRPr="006A1A4C">
        <w:rPr>
          <w:rFonts w:ascii="Arial" w:hAnsi="Arial" w:cs="Arial"/>
          <w:sz w:val="20"/>
        </w:rPr>
        <w:t>Epitoma</w:t>
      </w:r>
      <w:proofErr w:type="spellEnd"/>
      <w:r w:rsidRPr="006A1A4C">
        <w:rPr>
          <w:rFonts w:ascii="Arial" w:hAnsi="Arial" w:cs="Arial"/>
          <w:sz w:val="20"/>
        </w:rPr>
        <w:t xml:space="preserve"> </w:t>
      </w:r>
      <w:proofErr w:type="spellStart"/>
      <w:r w:rsidRPr="006A1A4C">
        <w:rPr>
          <w:rFonts w:ascii="Arial" w:hAnsi="Arial" w:cs="Arial"/>
          <w:sz w:val="20"/>
        </w:rPr>
        <w:t>rei</w:t>
      </w:r>
      <w:proofErr w:type="spellEnd"/>
      <w:r w:rsidRPr="006A1A4C">
        <w:rPr>
          <w:rFonts w:ascii="Arial" w:hAnsi="Arial" w:cs="Arial"/>
          <w:sz w:val="20"/>
        </w:rPr>
        <w:t xml:space="preserve"> </w:t>
      </w:r>
      <w:proofErr w:type="spellStart"/>
      <w:r w:rsidRPr="006A1A4C">
        <w:rPr>
          <w:rFonts w:ascii="Arial" w:hAnsi="Arial" w:cs="Arial"/>
          <w:sz w:val="20"/>
        </w:rPr>
        <w:t>militaris</w:t>
      </w:r>
      <w:proofErr w:type="spellEnd"/>
      <w:r w:rsidRPr="006A1A4C">
        <w:rPr>
          <w:rFonts w:ascii="Arial" w:hAnsi="Arial" w:cs="Arial"/>
          <w:sz w:val="20"/>
        </w:rPr>
        <w:t xml:space="preserve"> IV</w:t>
      </w:r>
      <w:proofErr w:type="gramStart"/>
      <w:r w:rsidRPr="006A1A4C">
        <w:rPr>
          <w:rFonts w:ascii="Arial" w:hAnsi="Arial" w:cs="Arial"/>
          <w:sz w:val="20"/>
        </w:rPr>
        <w:t>,10</w:t>
      </w:r>
      <w:proofErr w:type="gramEnd"/>
    </w:p>
    <w:p w:rsidR="00C97764" w:rsidRDefault="00C97764" w:rsidP="00F76A9E">
      <w:pPr>
        <w:spacing w:line="360" w:lineRule="auto"/>
        <w:ind w:right="1416"/>
        <w:jc w:val="center"/>
        <w:rPr>
          <w:rFonts w:ascii="Arial" w:hAnsi="Arial" w:cs="Arial"/>
          <w:sz w:val="20"/>
        </w:rPr>
      </w:pPr>
    </w:p>
    <w:p w:rsidR="00C97764" w:rsidRDefault="00C97764" w:rsidP="00F76A9E">
      <w:pPr>
        <w:spacing w:line="360" w:lineRule="auto"/>
        <w:ind w:right="1416"/>
        <w:jc w:val="center"/>
        <w:rPr>
          <w:rFonts w:ascii="Arial" w:hAnsi="Arial" w:cs="Arial"/>
          <w:sz w:val="20"/>
        </w:rPr>
      </w:pPr>
    </w:p>
    <w:p w:rsidR="00C97764" w:rsidRDefault="00C97764" w:rsidP="00F76A9E">
      <w:pPr>
        <w:spacing w:line="360" w:lineRule="auto"/>
        <w:ind w:right="1416"/>
        <w:jc w:val="center"/>
        <w:rPr>
          <w:rFonts w:ascii="Arial" w:hAnsi="Arial" w:cs="Arial"/>
          <w:sz w:val="20"/>
        </w:rPr>
      </w:pPr>
    </w:p>
    <w:p w:rsidR="00C97764" w:rsidRPr="008C2FA3" w:rsidRDefault="00C97764" w:rsidP="00273A40">
      <w:pPr>
        <w:spacing w:after="240" w:line="360" w:lineRule="auto"/>
        <w:ind w:right="1416"/>
        <w:rPr>
          <w:rFonts w:ascii="Arial" w:hAnsi="Arial" w:cs="Arial"/>
          <w:b/>
          <w:sz w:val="28"/>
          <w:szCs w:val="28"/>
        </w:rPr>
      </w:pPr>
      <w:r w:rsidRPr="008C2FA3">
        <w:rPr>
          <w:rFonts w:ascii="Arial" w:hAnsi="Arial" w:cs="Arial"/>
          <w:b/>
          <w:sz w:val="28"/>
          <w:szCs w:val="28"/>
        </w:rPr>
        <w:t>OÖ</w:t>
      </w:r>
      <w:r w:rsidR="00273A40" w:rsidRPr="008C2FA3">
        <w:rPr>
          <w:rFonts w:ascii="Arial" w:hAnsi="Arial" w:cs="Arial"/>
          <w:b/>
          <w:sz w:val="28"/>
          <w:szCs w:val="28"/>
        </w:rPr>
        <w:t>.</w:t>
      </w:r>
      <w:r w:rsidRPr="008C2FA3">
        <w:rPr>
          <w:rFonts w:ascii="Arial" w:hAnsi="Arial" w:cs="Arial"/>
          <w:b/>
          <w:sz w:val="28"/>
          <w:szCs w:val="28"/>
        </w:rPr>
        <w:t xml:space="preserve"> Landesausstellung 2018: „Die Rückkehr der Legion. Das römische Erbe in Oberösterreich“</w:t>
      </w:r>
    </w:p>
    <w:p w:rsidR="00C97764" w:rsidRDefault="00C97764" w:rsidP="00273A40">
      <w:pPr>
        <w:spacing w:after="240" w:line="360" w:lineRule="auto"/>
        <w:ind w:right="1416"/>
        <w:jc w:val="both"/>
        <w:rPr>
          <w:rFonts w:ascii="Arial" w:hAnsi="Arial" w:cs="Arial"/>
          <w:szCs w:val="24"/>
        </w:rPr>
      </w:pPr>
      <w:r w:rsidRPr="00547AC6">
        <w:rPr>
          <w:rFonts w:ascii="Arial" w:hAnsi="Arial" w:cs="Arial"/>
          <w:szCs w:val="24"/>
        </w:rPr>
        <w:t>Oberösterreichs Landesausstellungen, die es seit 1965 gibt, bildeten immer wieder eine wichtige, breiten Schichten der Bevölkerung zugängliche Plattform der Dokumentation der Archäologie. Umfragen haben ergeben, dass die römische Antike als besonders interessant eingestuft wird.</w:t>
      </w:r>
    </w:p>
    <w:p w:rsidR="00C97764" w:rsidRPr="00547AC6" w:rsidRDefault="00C97764" w:rsidP="00F76A9E">
      <w:pPr>
        <w:spacing w:line="360" w:lineRule="auto"/>
        <w:ind w:right="1416"/>
        <w:jc w:val="both"/>
        <w:rPr>
          <w:rFonts w:ascii="Arial" w:hAnsi="Arial" w:cs="Arial"/>
          <w:szCs w:val="24"/>
        </w:rPr>
      </w:pPr>
      <w:r w:rsidRPr="00547AC6">
        <w:rPr>
          <w:rFonts w:ascii="Arial" w:hAnsi="Arial" w:cs="Arial"/>
          <w:szCs w:val="24"/>
        </w:rPr>
        <w:t>Bereits in den im Jahr 1833 vorgelegten Gründungsstatuten der Vorgängerinstitution des O</w:t>
      </w:r>
      <w:r>
        <w:rPr>
          <w:rFonts w:ascii="Arial" w:hAnsi="Arial" w:cs="Arial"/>
          <w:szCs w:val="24"/>
        </w:rPr>
        <w:t>Ö</w:t>
      </w:r>
      <w:r w:rsidRPr="00547AC6">
        <w:rPr>
          <w:rFonts w:ascii="Arial" w:hAnsi="Arial" w:cs="Arial"/>
          <w:szCs w:val="24"/>
        </w:rPr>
        <w:t xml:space="preserve">. Landesmuseums wurde die Erforschung der ältesten Vergangenheit des „Landes ob der Enns“ als eine der zentralen Aufgaben formuliert. Nur fünf Jahre nach der Gründung fanden die ersten wissenschaftlich motivierten Ausgrabungen im Bereich der malerischen </w:t>
      </w:r>
      <w:proofErr w:type="spellStart"/>
      <w:r w:rsidRPr="00547AC6">
        <w:rPr>
          <w:rFonts w:ascii="Arial" w:hAnsi="Arial" w:cs="Arial"/>
          <w:szCs w:val="24"/>
        </w:rPr>
        <w:t>Schlögener</w:t>
      </w:r>
      <w:proofErr w:type="spellEnd"/>
      <w:r w:rsidRPr="00547AC6">
        <w:rPr>
          <w:rFonts w:ascii="Arial" w:hAnsi="Arial" w:cs="Arial"/>
          <w:szCs w:val="24"/>
        </w:rPr>
        <w:t xml:space="preserve"> Schlinge statt. Exakt 180 Jahre später, im Jahr 2018, widmet sich eine Oö. Landesausstellung dem kulturellen Erbe des Imperium Romanum, das beinahe 500 Jahre die Geschichte unseres Bundeslandes geprägt hat und bis heute bleibende Spuren – in materieller, viel mehr noch aber in geistiger Hinsicht – hinterlassen hat.</w:t>
      </w:r>
    </w:p>
    <w:p w:rsidR="00C97764" w:rsidRDefault="00C97764" w:rsidP="00F76A9E">
      <w:pPr>
        <w:spacing w:line="360" w:lineRule="auto"/>
        <w:ind w:right="1416"/>
        <w:jc w:val="both"/>
        <w:rPr>
          <w:rFonts w:ascii="Arial" w:hAnsi="Arial" w:cs="Arial"/>
          <w:szCs w:val="24"/>
        </w:rPr>
      </w:pPr>
    </w:p>
    <w:p w:rsidR="00C97764" w:rsidRDefault="00C97764" w:rsidP="00F76A9E">
      <w:pPr>
        <w:spacing w:line="360" w:lineRule="auto"/>
        <w:ind w:right="1416"/>
        <w:jc w:val="both"/>
        <w:rPr>
          <w:rFonts w:ascii="Arial" w:hAnsi="Arial" w:cs="Arial"/>
          <w:szCs w:val="24"/>
        </w:rPr>
      </w:pPr>
      <w:r w:rsidRPr="00547AC6">
        <w:rPr>
          <w:rFonts w:ascii="Arial" w:hAnsi="Arial" w:cs="Arial"/>
          <w:szCs w:val="24"/>
        </w:rPr>
        <w:t xml:space="preserve">Im </w:t>
      </w:r>
      <w:r w:rsidRPr="00547AC6">
        <w:rPr>
          <w:rFonts w:ascii="Arial" w:hAnsi="Arial" w:cs="Arial"/>
          <w:b/>
          <w:szCs w:val="24"/>
        </w:rPr>
        <w:t>Oberen Donautal</w:t>
      </w:r>
      <w:r w:rsidRPr="00547AC6">
        <w:rPr>
          <w:rFonts w:ascii="Arial" w:hAnsi="Arial" w:cs="Arial"/>
          <w:szCs w:val="24"/>
        </w:rPr>
        <w:t xml:space="preserve"> sind </w:t>
      </w:r>
      <w:proofErr w:type="spellStart"/>
      <w:r w:rsidRPr="00547AC6">
        <w:rPr>
          <w:rFonts w:ascii="Arial" w:hAnsi="Arial" w:cs="Arial"/>
          <w:b/>
          <w:szCs w:val="24"/>
        </w:rPr>
        <w:t>Oberranna</w:t>
      </w:r>
      <w:proofErr w:type="spellEnd"/>
      <w:r w:rsidRPr="00547AC6">
        <w:rPr>
          <w:rFonts w:ascii="Arial" w:hAnsi="Arial" w:cs="Arial"/>
          <w:szCs w:val="24"/>
        </w:rPr>
        <w:t xml:space="preserve"> und </w:t>
      </w:r>
      <w:proofErr w:type="spellStart"/>
      <w:r w:rsidRPr="00547AC6">
        <w:rPr>
          <w:rFonts w:ascii="Arial" w:hAnsi="Arial" w:cs="Arial"/>
          <w:b/>
          <w:szCs w:val="24"/>
        </w:rPr>
        <w:t>Schlögen</w:t>
      </w:r>
      <w:proofErr w:type="spellEnd"/>
      <w:r w:rsidRPr="00547AC6">
        <w:rPr>
          <w:rFonts w:ascii="Arial" w:hAnsi="Arial" w:cs="Arial"/>
          <w:szCs w:val="24"/>
        </w:rPr>
        <w:t xml:space="preserve"> als Ausstellungsorte mit jeweils ganz besonderen Themenschwerpunkten vorgesehen. Im oberösterreichischen Zentralraum spielen selbstverständlich die </w:t>
      </w:r>
      <w:r w:rsidRPr="00547AC6">
        <w:rPr>
          <w:rFonts w:ascii="Arial" w:hAnsi="Arial" w:cs="Arial"/>
          <w:szCs w:val="24"/>
        </w:rPr>
        <w:lastRenderedPageBreak/>
        <w:t xml:space="preserve">römischen Siedlungen </w:t>
      </w:r>
      <w:proofErr w:type="spellStart"/>
      <w:r w:rsidRPr="00547AC6">
        <w:rPr>
          <w:rFonts w:ascii="Arial" w:hAnsi="Arial" w:cs="Arial"/>
          <w:b/>
          <w:szCs w:val="24"/>
        </w:rPr>
        <w:t>Lentia</w:t>
      </w:r>
      <w:proofErr w:type="spellEnd"/>
      <w:r w:rsidRPr="00547AC6">
        <w:rPr>
          <w:rFonts w:ascii="Arial" w:hAnsi="Arial" w:cs="Arial"/>
          <w:b/>
          <w:szCs w:val="24"/>
        </w:rPr>
        <w:t>/Linz</w:t>
      </w:r>
      <w:r w:rsidRPr="00547AC6">
        <w:rPr>
          <w:rFonts w:ascii="Arial" w:hAnsi="Arial" w:cs="Arial"/>
          <w:szCs w:val="24"/>
        </w:rPr>
        <w:t xml:space="preserve"> und </w:t>
      </w:r>
      <w:proofErr w:type="spellStart"/>
      <w:r w:rsidRPr="00547AC6">
        <w:rPr>
          <w:rFonts w:ascii="Arial" w:hAnsi="Arial" w:cs="Arial"/>
          <w:b/>
          <w:szCs w:val="24"/>
        </w:rPr>
        <w:t>Lauriacum</w:t>
      </w:r>
      <w:proofErr w:type="spellEnd"/>
      <w:r w:rsidRPr="00547AC6">
        <w:rPr>
          <w:rFonts w:ascii="Arial" w:hAnsi="Arial" w:cs="Arial"/>
          <w:b/>
          <w:szCs w:val="24"/>
        </w:rPr>
        <w:t>/Enns</w:t>
      </w:r>
      <w:r w:rsidRPr="00547AC6">
        <w:rPr>
          <w:rFonts w:ascii="Arial" w:hAnsi="Arial" w:cs="Arial"/>
          <w:szCs w:val="24"/>
        </w:rPr>
        <w:t xml:space="preserve"> in den Planungen eine wichtige Rolle, wobei Enns auf Grund seiner historischen und archäologischen Bedeutung im Zentrum steht. Das verbindende Element zwischen diesen Orten ist damals wie heute die Donau (</w:t>
      </w:r>
      <w:proofErr w:type="spellStart"/>
      <w:r w:rsidRPr="00547AC6">
        <w:rPr>
          <w:rFonts w:ascii="Arial" w:hAnsi="Arial" w:cs="Arial"/>
          <w:szCs w:val="24"/>
        </w:rPr>
        <w:t>Danuvius</w:t>
      </w:r>
      <w:proofErr w:type="spellEnd"/>
      <w:r w:rsidRPr="00547AC6">
        <w:rPr>
          <w:rFonts w:ascii="Arial" w:hAnsi="Arial" w:cs="Arial"/>
          <w:szCs w:val="24"/>
        </w:rPr>
        <w:t xml:space="preserve">). Die Donau war in römischer Zeit nicht nur eine wichtige Außengrenze des Imperium Romanum, sie war auch damals schon eine bedeutende Hauptverkehrsader und verband unter anderem die Provinzen </w:t>
      </w:r>
      <w:proofErr w:type="spellStart"/>
      <w:r w:rsidRPr="00547AC6">
        <w:rPr>
          <w:rFonts w:ascii="Arial" w:hAnsi="Arial" w:cs="Arial"/>
          <w:szCs w:val="24"/>
        </w:rPr>
        <w:t>Raetia</w:t>
      </w:r>
      <w:proofErr w:type="spellEnd"/>
      <w:r w:rsidRPr="00547AC6">
        <w:rPr>
          <w:rFonts w:ascii="Arial" w:hAnsi="Arial" w:cs="Arial"/>
          <w:szCs w:val="24"/>
        </w:rPr>
        <w:t xml:space="preserve">, </w:t>
      </w:r>
      <w:proofErr w:type="spellStart"/>
      <w:r w:rsidRPr="00547AC6">
        <w:rPr>
          <w:rFonts w:ascii="Arial" w:hAnsi="Arial" w:cs="Arial"/>
          <w:szCs w:val="24"/>
        </w:rPr>
        <w:t>Noricum</w:t>
      </w:r>
      <w:proofErr w:type="spellEnd"/>
      <w:r w:rsidRPr="00547AC6">
        <w:rPr>
          <w:rFonts w:ascii="Arial" w:hAnsi="Arial" w:cs="Arial"/>
          <w:szCs w:val="24"/>
        </w:rPr>
        <w:t xml:space="preserve"> und </w:t>
      </w:r>
      <w:proofErr w:type="spellStart"/>
      <w:r w:rsidRPr="00547AC6">
        <w:rPr>
          <w:rFonts w:ascii="Arial" w:hAnsi="Arial" w:cs="Arial"/>
          <w:szCs w:val="24"/>
        </w:rPr>
        <w:t>Pannonia</w:t>
      </w:r>
      <w:proofErr w:type="spellEnd"/>
      <w:r w:rsidRPr="00547AC6">
        <w:rPr>
          <w:rFonts w:ascii="Arial" w:hAnsi="Arial" w:cs="Arial"/>
          <w:szCs w:val="24"/>
        </w:rPr>
        <w:t xml:space="preserve">. </w:t>
      </w:r>
    </w:p>
    <w:p w:rsidR="00922F1D" w:rsidRDefault="00922F1D" w:rsidP="00F76A9E">
      <w:pPr>
        <w:spacing w:line="360" w:lineRule="auto"/>
        <w:ind w:right="1416"/>
        <w:jc w:val="both"/>
        <w:rPr>
          <w:rFonts w:ascii="Arial" w:hAnsi="Arial" w:cs="Arial"/>
          <w:szCs w:val="24"/>
        </w:rPr>
      </w:pPr>
    </w:p>
    <w:p w:rsidR="00922F1D" w:rsidRPr="004069B4" w:rsidRDefault="00922F1D" w:rsidP="00A40BB5">
      <w:pPr>
        <w:spacing w:after="240"/>
        <w:ind w:right="1416"/>
        <w:rPr>
          <w:rFonts w:ascii="Arial" w:hAnsi="Arial" w:cs="Arial"/>
          <w:b/>
          <w:szCs w:val="24"/>
        </w:rPr>
      </w:pPr>
      <w:r w:rsidRPr="00547AC6">
        <w:rPr>
          <w:rFonts w:ascii="Arial" w:hAnsi="Arial" w:cs="Arial"/>
          <w:b/>
          <w:szCs w:val="24"/>
        </w:rPr>
        <w:t>Projekte in Enns</w:t>
      </w:r>
    </w:p>
    <w:p w:rsidR="000831CE" w:rsidRDefault="00922F1D" w:rsidP="00A40BB5">
      <w:pPr>
        <w:spacing w:after="240" w:line="360" w:lineRule="auto"/>
        <w:ind w:right="1416"/>
        <w:jc w:val="both"/>
        <w:rPr>
          <w:rFonts w:ascii="Arial" w:hAnsi="Arial" w:cs="Arial"/>
          <w:szCs w:val="24"/>
        </w:rPr>
      </w:pPr>
      <w:r w:rsidRPr="00547AC6">
        <w:rPr>
          <w:rFonts w:ascii="Arial" w:hAnsi="Arial" w:cs="Arial"/>
          <w:szCs w:val="24"/>
        </w:rPr>
        <w:t xml:space="preserve">Ausgehend von einer Straßenstation am Schnittpunkt wichtiger Handelswege entwickelte sich Lauriacum durch die Stationierung der 2. Italischen Legion an der Wende vom 2. zum 3. Jahrhundert n. Chr. zum größten und wichtigsten militärischen Stützpunkt der Provinz </w:t>
      </w:r>
      <w:proofErr w:type="spellStart"/>
      <w:r w:rsidRPr="00547AC6">
        <w:rPr>
          <w:rFonts w:ascii="Arial" w:hAnsi="Arial" w:cs="Arial"/>
          <w:szCs w:val="24"/>
        </w:rPr>
        <w:t>Noricum</w:t>
      </w:r>
      <w:proofErr w:type="spellEnd"/>
      <w:r w:rsidRPr="00547AC6">
        <w:rPr>
          <w:rFonts w:ascii="Arial" w:hAnsi="Arial" w:cs="Arial"/>
          <w:szCs w:val="24"/>
        </w:rPr>
        <w:t xml:space="preserve">. </w:t>
      </w:r>
    </w:p>
    <w:p w:rsidR="005D6C18" w:rsidRDefault="00922F1D" w:rsidP="000831CE">
      <w:pPr>
        <w:spacing w:line="360" w:lineRule="auto"/>
        <w:ind w:right="1416"/>
        <w:jc w:val="both"/>
        <w:rPr>
          <w:rFonts w:ascii="Arial" w:hAnsi="Arial" w:cs="Arial"/>
          <w:szCs w:val="24"/>
        </w:rPr>
      </w:pPr>
      <w:r w:rsidRPr="00547AC6">
        <w:rPr>
          <w:rFonts w:ascii="Arial" w:hAnsi="Arial" w:cs="Arial"/>
          <w:szCs w:val="24"/>
        </w:rPr>
        <w:t xml:space="preserve">Ein wesentliches Ziel der Landesausstellung ist es, die Dimension und Vielfalt dieses Siedlungsraumes zu veranschaulichen. Bei der Neuaufstellung der Schausammlung des Museum Lauriacum werden die Geschichte der </w:t>
      </w:r>
      <w:proofErr w:type="spellStart"/>
      <w:r w:rsidRPr="00547AC6">
        <w:rPr>
          <w:rFonts w:ascii="Arial" w:hAnsi="Arial" w:cs="Arial"/>
          <w:szCs w:val="24"/>
        </w:rPr>
        <w:t>legio</w:t>
      </w:r>
      <w:proofErr w:type="spellEnd"/>
      <w:r w:rsidRPr="00547AC6">
        <w:rPr>
          <w:rFonts w:ascii="Arial" w:hAnsi="Arial" w:cs="Arial"/>
          <w:szCs w:val="24"/>
        </w:rPr>
        <w:t xml:space="preserve"> II </w:t>
      </w:r>
      <w:proofErr w:type="spellStart"/>
      <w:r w:rsidRPr="00547AC6">
        <w:rPr>
          <w:rFonts w:ascii="Arial" w:hAnsi="Arial" w:cs="Arial"/>
          <w:szCs w:val="24"/>
        </w:rPr>
        <w:t>Italica</w:t>
      </w:r>
      <w:proofErr w:type="spellEnd"/>
      <w:r w:rsidRPr="00547AC6">
        <w:rPr>
          <w:rFonts w:ascii="Arial" w:hAnsi="Arial" w:cs="Arial"/>
          <w:szCs w:val="24"/>
        </w:rPr>
        <w:t xml:space="preserve"> und die Bedeutung dieser Einheit für die wirtschaftliche und kulturelle Entwicklung von Lauriacum, Wandmalerei, Numismatik und Frühes Christentum sowie der Begriff Romanisierung die inhaltlichen Schwerpunkte sein. Durch die Verbindung von eindrucksvollen Funden und moderner Präsentationstechnik soll im Museum Lauriacum eine spannende Zeitreise in eine wichtige Siedlung des Römischen Weltreiches möglich sein.</w:t>
      </w:r>
    </w:p>
    <w:p w:rsidR="00922F1D" w:rsidRPr="00547AC6" w:rsidRDefault="00922F1D" w:rsidP="000831CE">
      <w:pPr>
        <w:spacing w:line="360" w:lineRule="auto"/>
        <w:ind w:right="1416"/>
        <w:jc w:val="both"/>
        <w:rPr>
          <w:rFonts w:ascii="Arial" w:hAnsi="Arial" w:cs="Arial"/>
          <w:szCs w:val="24"/>
        </w:rPr>
      </w:pPr>
      <w:r w:rsidRPr="00547AC6">
        <w:rPr>
          <w:rFonts w:ascii="Arial" w:hAnsi="Arial" w:cs="Arial"/>
          <w:szCs w:val="24"/>
        </w:rPr>
        <w:t xml:space="preserve">Vorgesehen ist auch eine </w:t>
      </w:r>
      <w:proofErr w:type="spellStart"/>
      <w:r w:rsidRPr="00547AC6">
        <w:rPr>
          <w:rFonts w:ascii="Arial" w:hAnsi="Arial" w:cs="Arial"/>
          <w:szCs w:val="24"/>
        </w:rPr>
        <w:t>Attraktivierung</w:t>
      </w:r>
      <w:proofErr w:type="spellEnd"/>
      <w:r w:rsidRPr="00547AC6">
        <w:rPr>
          <w:rFonts w:ascii="Arial" w:hAnsi="Arial" w:cs="Arial"/>
          <w:szCs w:val="24"/>
        </w:rPr>
        <w:t xml:space="preserve"> der am besten erhaltenen römischen Baureste von Lauriacum in der Unterkirche der </w:t>
      </w:r>
      <w:r w:rsidRPr="00547AC6">
        <w:rPr>
          <w:rFonts w:ascii="Arial" w:hAnsi="Arial" w:cs="Arial"/>
          <w:b/>
          <w:szCs w:val="24"/>
        </w:rPr>
        <w:t>Basilika St. Laurenz in Lorch</w:t>
      </w:r>
      <w:r w:rsidRPr="00547AC6">
        <w:rPr>
          <w:rFonts w:ascii="Arial" w:hAnsi="Arial" w:cs="Arial"/>
          <w:szCs w:val="24"/>
        </w:rPr>
        <w:t>, darunter die Mauern einer frühchristlichen Kirche aus der Zeit des hl. Severin.</w:t>
      </w:r>
    </w:p>
    <w:p w:rsidR="00922F1D" w:rsidRDefault="00922F1D" w:rsidP="000831CE">
      <w:pPr>
        <w:spacing w:line="360" w:lineRule="auto"/>
        <w:ind w:right="1416"/>
        <w:jc w:val="both"/>
        <w:rPr>
          <w:rFonts w:ascii="Arial" w:hAnsi="Arial" w:cs="Arial"/>
          <w:szCs w:val="24"/>
        </w:rPr>
      </w:pPr>
      <w:r w:rsidRPr="00814132">
        <w:rPr>
          <w:rFonts w:ascii="Arial" w:hAnsi="Arial" w:cs="Arial"/>
          <w:szCs w:val="24"/>
        </w:rPr>
        <w:t xml:space="preserve">Entlang der alten römischen Straßen in Enns ergänzen </w:t>
      </w:r>
      <w:r w:rsidRPr="000759B6">
        <w:rPr>
          <w:rFonts w:ascii="Arial" w:hAnsi="Arial" w:cs="Arial"/>
          <w:b/>
          <w:szCs w:val="24"/>
        </w:rPr>
        <w:t xml:space="preserve">Archäologie-Stationen </w:t>
      </w:r>
      <w:r w:rsidRPr="00814132">
        <w:rPr>
          <w:rFonts w:ascii="Arial" w:hAnsi="Arial" w:cs="Arial"/>
          <w:szCs w:val="24"/>
        </w:rPr>
        <w:t>die Ausstellungen und vermitteln die Dimension</w:t>
      </w:r>
      <w:r>
        <w:rPr>
          <w:rFonts w:ascii="Arial" w:hAnsi="Arial" w:cs="Arial"/>
          <w:szCs w:val="24"/>
        </w:rPr>
        <w:t xml:space="preserve"> </w:t>
      </w:r>
      <w:r w:rsidRPr="00814132">
        <w:rPr>
          <w:rFonts w:ascii="Arial" w:hAnsi="Arial" w:cs="Arial"/>
          <w:szCs w:val="24"/>
        </w:rPr>
        <w:t>des römischen Legionslagers und der Zivilsiedlung sowie die Beziehung</w:t>
      </w:r>
      <w:r>
        <w:rPr>
          <w:rFonts w:ascii="Arial" w:hAnsi="Arial" w:cs="Arial"/>
          <w:szCs w:val="24"/>
        </w:rPr>
        <w:t xml:space="preserve"> </w:t>
      </w:r>
      <w:r w:rsidRPr="00814132">
        <w:rPr>
          <w:rFonts w:ascii="Arial" w:hAnsi="Arial" w:cs="Arial"/>
          <w:szCs w:val="24"/>
        </w:rPr>
        <w:t>zur mittelalterlichen Stadt. Informationstafeln, Stereoskope</w:t>
      </w:r>
      <w:r>
        <w:rPr>
          <w:rFonts w:ascii="Arial" w:hAnsi="Arial" w:cs="Arial"/>
          <w:szCs w:val="24"/>
        </w:rPr>
        <w:t xml:space="preserve"> und eine </w:t>
      </w:r>
      <w:r w:rsidRPr="00814132">
        <w:rPr>
          <w:rFonts w:ascii="Arial" w:hAnsi="Arial" w:cs="Arial"/>
          <w:szCs w:val="24"/>
        </w:rPr>
        <w:t>App lassen Enns zur Zeit der Römer</w:t>
      </w:r>
      <w:r>
        <w:rPr>
          <w:rFonts w:ascii="Arial" w:hAnsi="Arial" w:cs="Arial"/>
          <w:szCs w:val="24"/>
        </w:rPr>
        <w:t xml:space="preserve"> </w:t>
      </w:r>
      <w:r w:rsidRPr="00814132">
        <w:rPr>
          <w:rFonts w:ascii="Arial" w:hAnsi="Arial" w:cs="Arial"/>
          <w:szCs w:val="24"/>
        </w:rPr>
        <w:t>virtuell wiederauferstehen.</w:t>
      </w:r>
    </w:p>
    <w:p w:rsidR="00922F1D" w:rsidRDefault="00922F1D" w:rsidP="00F76A9E">
      <w:pPr>
        <w:spacing w:line="360" w:lineRule="auto"/>
        <w:ind w:right="1416"/>
        <w:jc w:val="both"/>
        <w:rPr>
          <w:rFonts w:ascii="Arial" w:hAnsi="Arial" w:cs="Arial"/>
          <w:szCs w:val="24"/>
        </w:rPr>
      </w:pPr>
      <w:r w:rsidRPr="00547AC6">
        <w:rPr>
          <w:rFonts w:ascii="Arial" w:hAnsi="Arial" w:cs="Arial"/>
          <w:szCs w:val="24"/>
        </w:rPr>
        <w:lastRenderedPageBreak/>
        <w:t xml:space="preserve">Außerdem dürfen sich die Besucherinnen und Besucher auf </w:t>
      </w:r>
      <w:r>
        <w:rPr>
          <w:rFonts w:ascii="Arial" w:hAnsi="Arial" w:cs="Arial"/>
          <w:szCs w:val="24"/>
        </w:rPr>
        <w:t xml:space="preserve">ein </w:t>
      </w:r>
      <w:r w:rsidRPr="007C46CD">
        <w:rPr>
          <w:rFonts w:ascii="Arial" w:hAnsi="Arial" w:cs="Arial"/>
          <w:szCs w:val="24"/>
        </w:rPr>
        <w:t>interaktives Vermittlungs-</w:t>
      </w:r>
      <w:r>
        <w:rPr>
          <w:rFonts w:ascii="Arial" w:hAnsi="Arial" w:cs="Arial"/>
          <w:szCs w:val="24"/>
        </w:rPr>
        <w:t xml:space="preserve"> und ein abwechslungsreiches Rahmenprogramm sowie auf </w:t>
      </w:r>
      <w:r w:rsidRPr="004069B4">
        <w:rPr>
          <w:rFonts w:ascii="Arial" w:hAnsi="Arial" w:cs="Arial"/>
          <w:szCs w:val="24"/>
        </w:rPr>
        <w:t>Schaugrabung</w:t>
      </w:r>
      <w:r>
        <w:rPr>
          <w:rFonts w:ascii="Arial" w:hAnsi="Arial" w:cs="Arial"/>
          <w:szCs w:val="24"/>
        </w:rPr>
        <w:t xml:space="preserve">en am Areal der Fa. </w:t>
      </w:r>
      <w:proofErr w:type="spellStart"/>
      <w:r>
        <w:rPr>
          <w:rFonts w:ascii="Arial" w:hAnsi="Arial" w:cs="Arial"/>
          <w:szCs w:val="24"/>
        </w:rPr>
        <w:t>Büsscher</w:t>
      </w:r>
      <w:proofErr w:type="spellEnd"/>
      <w:r>
        <w:rPr>
          <w:rFonts w:ascii="Arial" w:hAnsi="Arial" w:cs="Arial"/>
          <w:szCs w:val="24"/>
        </w:rPr>
        <w:t xml:space="preserve"> &amp; Hoffmann in Enns und beim römischen </w:t>
      </w:r>
      <w:proofErr w:type="spellStart"/>
      <w:r w:rsidRPr="007C46CD">
        <w:rPr>
          <w:rFonts w:ascii="Arial" w:hAnsi="Arial" w:cs="Arial"/>
          <w:i/>
          <w:szCs w:val="24"/>
        </w:rPr>
        <w:t>burgus</w:t>
      </w:r>
      <w:proofErr w:type="spellEnd"/>
      <w:r>
        <w:rPr>
          <w:rFonts w:ascii="Arial" w:hAnsi="Arial" w:cs="Arial"/>
          <w:szCs w:val="24"/>
        </w:rPr>
        <w:t xml:space="preserve"> in </w:t>
      </w:r>
      <w:proofErr w:type="spellStart"/>
      <w:r>
        <w:rPr>
          <w:rFonts w:ascii="Arial" w:hAnsi="Arial" w:cs="Arial"/>
          <w:szCs w:val="24"/>
        </w:rPr>
        <w:t>Oberranna</w:t>
      </w:r>
      <w:proofErr w:type="spellEnd"/>
      <w:r>
        <w:rPr>
          <w:rFonts w:ascii="Arial" w:hAnsi="Arial" w:cs="Arial"/>
          <w:szCs w:val="24"/>
        </w:rPr>
        <w:t xml:space="preserve"> </w:t>
      </w:r>
      <w:r w:rsidRPr="00547AC6">
        <w:rPr>
          <w:rFonts w:ascii="Arial" w:hAnsi="Arial" w:cs="Arial"/>
          <w:szCs w:val="24"/>
        </w:rPr>
        <w:t>freuen</w:t>
      </w:r>
      <w:r>
        <w:rPr>
          <w:rFonts w:ascii="Arial" w:hAnsi="Arial" w:cs="Arial"/>
          <w:szCs w:val="24"/>
        </w:rPr>
        <w:t>.</w:t>
      </w:r>
    </w:p>
    <w:p w:rsidR="00922F1D" w:rsidRDefault="00922F1D" w:rsidP="00F76A9E">
      <w:pPr>
        <w:spacing w:line="360" w:lineRule="auto"/>
        <w:ind w:right="1416"/>
        <w:jc w:val="both"/>
        <w:rPr>
          <w:rFonts w:ascii="Arial" w:hAnsi="Arial" w:cs="Arial"/>
          <w:b/>
          <w:szCs w:val="24"/>
        </w:rPr>
      </w:pPr>
    </w:p>
    <w:p w:rsidR="00181CDB" w:rsidRPr="00F76A9E" w:rsidRDefault="00C97764" w:rsidP="00F76A9E">
      <w:pPr>
        <w:spacing w:line="360" w:lineRule="auto"/>
        <w:ind w:right="1416"/>
        <w:jc w:val="both"/>
        <w:rPr>
          <w:rFonts w:ascii="Arial" w:hAnsi="Arial" w:cs="Arial"/>
          <w:b/>
          <w:sz w:val="28"/>
          <w:szCs w:val="24"/>
        </w:rPr>
      </w:pPr>
      <w:proofErr w:type="spellStart"/>
      <w:r w:rsidRPr="00F76A9E">
        <w:rPr>
          <w:rFonts w:ascii="Arial" w:hAnsi="Arial" w:cs="Arial"/>
          <w:b/>
          <w:sz w:val="28"/>
          <w:szCs w:val="24"/>
        </w:rPr>
        <w:t>Römerburgus</w:t>
      </w:r>
      <w:proofErr w:type="spellEnd"/>
      <w:r w:rsidRPr="00F76A9E">
        <w:rPr>
          <w:rFonts w:ascii="Arial" w:hAnsi="Arial" w:cs="Arial"/>
          <w:b/>
          <w:sz w:val="28"/>
          <w:szCs w:val="24"/>
        </w:rPr>
        <w:t xml:space="preserve"> </w:t>
      </w:r>
      <w:proofErr w:type="spellStart"/>
      <w:r w:rsidRPr="00F76A9E">
        <w:rPr>
          <w:rFonts w:ascii="Arial" w:hAnsi="Arial" w:cs="Arial"/>
          <w:b/>
          <w:sz w:val="28"/>
          <w:szCs w:val="24"/>
        </w:rPr>
        <w:t>Oberranna</w:t>
      </w:r>
      <w:proofErr w:type="spellEnd"/>
      <w:r w:rsidRPr="00F76A9E">
        <w:rPr>
          <w:rFonts w:ascii="Arial" w:hAnsi="Arial" w:cs="Arial"/>
          <w:b/>
          <w:sz w:val="28"/>
          <w:szCs w:val="24"/>
        </w:rPr>
        <w:t xml:space="preserve"> - </w:t>
      </w:r>
    </w:p>
    <w:p w:rsidR="00D907E8" w:rsidRPr="00F76A9E" w:rsidRDefault="00181CDB" w:rsidP="00F76A9E">
      <w:pPr>
        <w:spacing w:line="360" w:lineRule="auto"/>
        <w:ind w:right="1416"/>
        <w:jc w:val="both"/>
        <w:rPr>
          <w:rFonts w:ascii="Arial" w:hAnsi="Arial" w:cs="Arial"/>
          <w:b/>
          <w:sz w:val="28"/>
          <w:szCs w:val="24"/>
        </w:rPr>
      </w:pPr>
      <w:r w:rsidRPr="00F76A9E">
        <w:rPr>
          <w:rFonts w:ascii="Arial" w:hAnsi="Arial" w:cs="Arial"/>
          <w:b/>
          <w:sz w:val="28"/>
          <w:szCs w:val="24"/>
        </w:rPr>
        <w:t>Die unglaubliche Geschichte eines Denkmals</w:t>
      </w:r>
    </w:p>
    <w:p w:rsidR="007E4FD2" w:rsidRPr="00B95CC3" w:rsidRDefault="00A62D19" w:rsidP="00F76A9E">
      <w:pPr>
        <w:spacing w:line="360" w:lineRule="auto"/>
        <w:ind w:right="1416"/>
        <w:jc w:val="both"/>
        <w:rPr>
          <w:rFonts w:ascii="Arial" w:hAnsi="Arial" w:cs="Arial"/>
          <w:szCs w:val="24"/>
          <w:u w:val="single"/>
        </w:rPr>
      </w:pPr>
      <w:r w:rsidRPr="008075EC">
        <w:rPr>
          <w:rFonts w:ascii="Arial" w:hAnsi="Arial" w:cs="Arial"/>
          <w:szCs w:val="24"/>
        </w:rPr>
        <w:t xml:space="preserve">Vor </w:t>
      </w:r>
      <w:r w:rsidR="002E3B26" w:rsidRPr="008075EC">
        <w:rPr>
          <w:rFonts w:ascii="Arial" w:hAnsi="Arial" w:cs="Arial"/>
          <w:szCs w:val="24"/>
        </w:rPr>
        <w:t>ca. 1700 Jahren</w:t>
      </w:r>
      <w:r w:rsidR="008075EC" w:rsidRPr="008075EC">
        <w:rPr>
          <w:rFonts w:ascii="Arial" w:hAnsi="Arial" w:cs="Arial"/>
          <w:szCs w:val="24"/>
        </w:rPr>
        <w:t xml:space="preserve"> errichteten </w:t>
      </w:r>
      <w:r w:rsidR="00167E18">
        <w:rPr>
          <w:rFonts w:ascii="Arial" w:hAnsi="Arial" w:cs="Arial"/>
          <w:szCs w:val="24"/>
        </w:rPr>
        <w:t xml:space="preserve">die </w:t>
      </w:r>
      <w:r w:rsidR="008075EC">
        <w:rPr>
          <w:rFonts w:ascii="Arial" w:hAnsi="Arial" w:cs="Arial"/>
          <w:szCs w:val="24"/>
        </w:rPr>
        <w:t xml:space="preserve">Römer </w:t>
      </w:r>
      <w:r w:rsidR="00B95CC3">
        <w:rPr>
          <w:rFonts w:ascii="Arial" w:hAnsi="Arial" w:cs="Arial"/>
          <w:szCs w:val="24"/>
        </w:rPr>
        <w:t>eine</w:t>
      </w:r>
      <w:r w:rsidR="002E3B26" w:rsidRPr="007E4FD2">
        <w:rPr>
          <w:rFonts w:ascii="Arial" w:hAnsi="Arial" w:cs="Arial"/>
          <w:szCs w:val="24"/>
        </w:rPr>
        <w:t xml:space="preserve"> </w:t>
      </w:r>
      <w:r w:rsidR="00167E18">
        <w:rPr>
          <w:rFonts w:ascii="Arial" w:hAnsi="Arial" w:cs="Arial"/>
          <w:szCs w:val="24"/>
        </w:rPr>
        <w:t>kleine</w:t>
      </w:r>
      <w:r w:rsidR="002E3B26" w:rsidRPr="007E4FD2">
        <w:rPr>
          <w:rFonts w:ascii="Arial" w:hAnsi="Arial" w:cs="Arial"/>
          <w:szCs w:val="24"/>
        </w:rPr>
        <w:t xml:space="preserve"> </w:t>
      </w:r>
      <w:r w:rsidR="008075EC">
        <w:rPr>
          <w:rFonts w:ascii="Arial" w:hAnsi="Arial" w:cs="Arial"/>
          <w:szCs w:val="24"/>
        </w:rPr>
        <w:t xml:space="preserve">massive </w:t>
      </w:r>
      <w:r w:rsidR="002E3B26" w:rsidRPr="007E4FD2">
        <w:rPr>
          <w:rFonts w:ascii="Arial" w:hAnsi="Arial" w:cs="Arial"/>
          <w:szCs w:val="24"/>
        </w:rPr>
        <w:t xml:space="preserve">Befestigungsanlage </w:t>
      </w:r>
      <w:r w:rsidR="00181CDB" w:rsidRPr="007E4FD2">
        <w:rPr>
          <w:rFonts w:ascii="Arial" w:hAnsi="Arial" w:cs="Arial"/>
          <w:szCs w:val="24"/>
        </w:rPr>
        <w:t xml:space="preserve">in </w:t>
      </w:r>
      <w:proofErr w:type="spellStart"/>
      <w:r w:rsidR="00181CDB" w:rsidRPr="007E4FD2">
        <w:rPr>
          <w:rFonts w:ascii="Arial" w:hAnsi="Arial" w:cs="Arial"/>
          <w:szCs w:val="24"/>
        </w:rPr>
        <w:t>Oberranna</w:t>
      </w:r>
      <w:proofErr w:type="spellEnd"/>
      <w:r w:rsidR="00181CDB" w:rsidRPr="007E4FD2">
        <w:rPr>
          <w:rFonts w:ascii="Arial" w:hAnsi="Arial" w:cs="Arial"/>
          <w:szCs w:val="24"/>
        </w:rPr>
        <w:t xml:space="preserve"> bei Engelharts</w:t>
      </w:r>
      <w:r w:rsidR="002E3B26" w:rsidRPr="007E4FD2">
        <w:rPr>
          <w:rFonts w:ascii="Arial" w:hAnsi="Arial" w:cs="Arial"/>
          <w:szCs w:val="24"/>
        </w:rPr>
        <w:t xml:space="preserve">zell unmittelbar über der Donau. Das im </w:t>
      </w:r>
      <w:proofErr w:type="spellStart"/>
      <w:r w:rsidR="002E3B26" w:rsidRPr="007E4FD2">
        <w:rPr>
          <w:rFonts w:ascii="Arial" w:hAnsi="Arial" w:cs="Arial"/>
          <w:szCs w:val="24"/>
        </w:rPr>
        <w:t>Kernbau</w:t>
      </w:r>
      <w:proofErr w:type="spellEnd"/>
      <w:r w:rsidR="002E3B26" w:rsidRPr="007E4FD2">
        <w:rPr>
          <w:rFonts w:ascii="Arial" w:hAnsi="Arial" w:cs="Arial"/>
          <w:szCs w:val="24"/>
        </w:rPr>
        <w:t xml:space="preserve"> (18 x 18 m) quadratische Kleinkastell mit vier an den Ecken angesetzten Rundtürmen (Durchmesser 8-10 m) </w:t>
      </w:r>
      <w:r w:rsidR="000D0A0F" w:rsidRPr="007E4FD2">
        <w:rPr>
          <w:rFonts w:ascii="Arial" w:hAnsi="Arial" w:cs="Arial"/>
          <w:szCs w:val="24"/>
        </w:rPr>
        <w:t xml:space="preserve">war vermutlich </w:t>
      </w:r>
      <w:r w:rsidR="0036071E" w:rsidRPr="007E4FD2">
        <w:rPr>
          <w:rFonts w:ascii="Arial" w:hAnsi="Arial" w:cs="Arial"/>
          <w:szCs w:val="24"/>
        </w:rPr>
        <w:t>dreiges</w:t>
      </w:r>
      <w:r w:rsidR="0036071E">
        <w:rPr>
          <w:rFonts w:ascii="Arial" w:hAnsi="Arial" w:cs="Arial"/>
          <w:szCs w:val="24"/>
        </w:rPr>
        <w:t>chossig</w:t>
      </w:r>
      <w:r w:rsidR="000D0A0F">
        <w:rPr>
          <w:rFonts w:ascii="Arial" w:hAnsi="Arial" w:cs="Arial"/>
          <w:szCs w:val="24"/>
        </w:rPr>
        <w:t xml:space="preserve"> und über 10 m hoch. </w:t>
      </w:r>
      <w:r w:rsidR="00181CDB" w:rsidRPr="007E4FD2">
        <w:rPr>
          <w:rFonts w:ascii="Arial" w:hAnsi="Arial" w:cs="Arial"/>
          <w:szCs w:val="24"/>
        </w:rPr>
        <w:t xml:space="preserve">Dieser sog. </w:t>
      </w:r>
      <w:proofErr w:type="spellStart"/>
      <w:r w:rsidR="00181CDB" w:rsidRPr="007E4FD2">
        <w:rPr>
          <w:rFonts w:ascii="Arial" w:hAnsi="Arial" w:cs="Arial"/>
          <w:szCs w:val="24"/>
        </w:rPr>
        <w:t>Quadriburgus</w:t>
      </w:r>
      <w:proofErr w:type="spellEnd"/>
      <w:r w:rsidR="00181CDB" w:rsidRPr="007E4FD2">
        <w:rPr>
          <w:rFonts w:ascii="Arial" w:hAnsi="Arial" w:cs="Arial"/>
          <w:szCs w:val="24"/>
        </w:rPr>
        <w:t xml:space="preserve"> </w:t>
      </w:r>
      <w:r w:rsidR="000D0A0F" w:rsidRPr="007E4FD2">
        <w:rPr>
          <w:rFonts w:ascii="Arial" w:hAnsi="Arial" w:cs="Arial"/>
          <w:szCs w:val="24"/>
        </w:rPr>
        <w:t>ist in seiner Art in Österreich einmalig</w:t>
      </w:r>
      <w:r w:rsidR="000D0A0F">
        <w:rPr>
          <w:rFonts w:ascii="Arial" w:hAnsi="Arial" w:cs="Arial"/>
          <w:szCs w:val="24"/>
        </w:rPr>
        <w:t>.</w:t>
      </w:r>
    </w:p>
    <w:p w:rsidR="00A62D19" w:rsidRDefault="00181CDB" w:rsidP="00F76A9E">
      <w:pPr>
        <w:spacing w:line="360" w:lineRule="auto"/>
        <w:ind w:right="1416"/>
        <w:jc w:val="both"/>
        <w:rPr>
          <w:rFonts w:ascii="Arial" w:hAnsi="Arial" w:cs="Arial"/>
          <w:szCs w:val="24"/>
        </w:rPr>
      </w:pPr>
      <w:r w:rsidRPr="007E4FD2">
        <w:rPr>
          <w:rFonts w:ascii="Arial" w:hAnsi="Arial" w:cs="Arial"/>
          <w:szCs w:val="24"/>
        </w:rPr>
        <w:t>Noch in römischer Zeit w</w:t>
      </w:r>
      <w:r w:rsidR="00A62D19">
        <w:rPr>
          <w:rFonts w:ascii="Arial" w:hAnsi="Arial" w:cs="Arial"/>
          <w:szCs w:val="24"/>
        </w:rPr>
        <w:t>urde das Kleinkastell zerstört. Bisher konnte noch nicht geklärt werden, w</w:t>
      </w:r>
      <w:r w:rsidRPr="007E4FD2">
        <w:rPr>
          <w:rFonts w:ascii="Arial" w:hAnsi="Arial" w:cs="Arial"/>
          <w:szCs w:val="24"/>
        </w:rPr>
        <w:t xml:space="preserve">odurch </w:t>
      </w:r>
      <w:r w:rsidR="00A62D19">
        <w:rPr>
          <w:rFonts w:ascii="Arial" w:hAnsi="Arial" w:cs="Arial"/>
          <w:szCs w:val="24"/>
        </w:rPr>
        <w:t>das Schadfeuer ausgelöst wurde.</w:t>
      </w:r>
    </w:p>
    <w:p w:rsidR="00D907E8" w:rsidRPr="007E4FD2" w:rsidRDefault="00181CDB" w:rsidP="00F76A9E">
      <w:pPr>
        <w:spacing w:line="360" w:lineRule="auto"/>
        <w:ind w:right="1416"/>
        <w:jc w:val="both"/>
        <w:rPr>
          <w:rFonts w:ascii="Arial" w:hAnsi="Arial" w:cs="Arial"/>
          <w:szCs w:val="24"/>
        </w:rPr>
      </w:pPr>
      <w:r w:rsidRPr="007E4FD2">
        <w:rPr>
          <w:rFonts w:ascii="Arial" w:hAnsi="Arial" w:cs="Arial"/>
          <w:szCs w:val="24"/>
        </w:rPr>
        <w:t xml:space="preserve">Ein anderes Rätsel geben die Fundobjekte auf. Die meisten der bisher geborgenen Artefakte sind eindeutig älter als der </w:t>
      </w:r>
      <w:proofErr w:type="spellStart"/>
      <w:r w:rsidRPr="009E2E01">
        <w:rPr>
          <w:rFonts w:ascii="Arial" w:hAnsi="Arial" w:cs="Arial"/>
          <w:i/>
          <w:szCs w:val="24"/>
        </w:rPr>
        <w:t>burgus</w:t>
      </w:r>
      <w:proofErr w:type="spellEnd"/>
      <w:r w:rsidRPr="007E4FD2">
        <w:rPr>
          <w:rFonts w:ascii="Arial" w:hAnsi="Arial" w:cs="Arial"/>
          <w:szCs w:val="24"/>
        </w:rPr>
        <w:t>. Möglicherweise hat es also h</w:t>
      </w:r>
      <w:r w:rsidR="00D907E8">
        <w:rPr>
          <w:rFonts w:ascii="Arial" w:hAnsi="Arial" w:cs="Arial"/>
          <w:szCs w:val="24"/>
        </w:rPr>
        <w:t>ier einen Vorgängerbau gegeben.</w:t>
      </w:r>
    </w:p>
    <w:p w:rsidR="00BE2C64" w:rsidRPr="009E2E01" w:rsidRDefault="00D907E8" w:rsidP="00F76A9E">
      <w:pPr>
        <w:spacing w:line="360" w:lineRule="auto"/>
        <w:ind w:right="1416"/>
        <w:jc w:val="both"/>
        <w:rPr>
          <w:rFonts w:ascii="Arial" w:hAnsi="Arial" w:cs="Arial"/>
          <w:szCs w:val="24"/>
        </w:rPr>
      </w:pPr>
      <w:r w:rsidRPr="004760CA">
        <w:rPr>
          <w:rFonts w:ascii="Arial" w:hAnsi="Arial" w:cs="Arial"/>
          <w:szCs w:val="24"/>
        </w:rPr>
        <w:t>Vor ca. 700 Jahren</w:t>
      </w:r>
      <w:r w:rsidR="004760CA" w:rsidRPr="004760CA">
        <w:rPr>
          <w:rFonts w:ascii="Arial" w:hAnsi="Arial" w:cs="Arial"/>
          <w:szCs w:val="24"/>
        </w:rPr>
        <w:t xml:space="preserve"> erfolgte eine </w:t>
      </w:r>
      <w:r w:rsidR="004760CA">
        <w:rPr>
          <w:rFonts w:ascii="Arial" w:hAnsi="Arial" w:cs="Arial"/>
          <w:szCs w:val="24"/>
        </w:rPr>
        <w:t>e</w:t>
      </w:r>
      <w:r>
        <w:rPr>
          <w:rFonts w:ascii="Arial" w:hAnsi="Arial" w:cs="Arial"/>
          <w:szCs w:val="24"/>
        </w:rPr>
        <w:t xml:space="preserve">rneute Besiedelung des Platzes gegenüber der </w:t>
      </w:r>
      <w:proofErr w:type="spellStart"/>
      <w:r>
        <w:rPr>
          <w:rFonts w:ascii="Arial" w:hAnsi="Arial" w:cs="Arial"/>
          <w:szCs w:val="24"/>
        </w:rPr>
        <w:t>Rannamündung</w:t>
      </w:r>
      <w:proofErr w:type="spellEnd"/>
      <w:r>
        <w:rPr>
          <w:rFonts w:ascii="Arial" w:hAnsi="Arial" w:cs="Arial"/>
          <w:szCs w:val="24"/>
        </w:rPr>
        <w:t xml:space="preserve"> aufgrund der exponierten und hochwassersicheren Lage, die </w:t>
      </w:r>
      <w:r w:rsidR="00181CDB" w:rsidRPr="00181CDB">
        <w:rPr>
          <w:rFonts w:ascii="Arial" w:hAnsi="Arial" w:cs="Arial"/>
          <w:szCs w:val="24"/>
        </w:rPr>
        <w:t xml:space="preserve">durch den Schuttkegel des römischen Kleinkastells noch mehr betont </w:t>
      </w:r>
      <w:r>
        <w:rPr>
          <w:rFonts w:ascii="Arial" w:hAnsi="Arial" w:cs="Arial"/>
          <w:szCs w:val="24"/>
        </w:rPr>
        <w:t>wurde.</w:t>
      </w:r>
    </w:p>
    <w:p w:rsidR="00181CDB" w:rsidRDefault="003D3C57" w:rsidP="00F76A9E">
      <w:pPr>
        <w:spacing w:line="360" w:lineRule="auto"/>
        <w:ind w:right="1416"/>
        <w:jc w:val="both"/>
        <w:rPr>
          <w:rFonts w:ascii="Arial" w:hAnsi="Arial" w:cs="Arial"/>
          <w:szCs w:val="24"/>
        </w:rPr>
      </w:pPr>
      <w:r w:rsidRPr="003D3C57">
        <w:rPr>
          <w:rFonts w:ascii="Arial" w:hAnsi="Arial" w:cs="Arial"/>
          <w:szCs w:val="24"/>
        </w:rPr>
        <w:t>Um 1500 wurde der Kegel mit</w:t>
      </w:r>
      <w:r>
        <w:rPr>
          <w:rFonts w:ascii="Arial" w:hAnsi="Arial" w:cs="Arial"/>
          <w:szCs w:val="24"/>
        </w:rPr>
        <w:t xml:space="preserve"> einem </w:t>
      </w:r>
      <w:r w:rsidR="00966FC4">
        <w:rPr>
          <w:rFonts w:ascii="Arial" w:hAnsi="Arial" w:cs="Arial"/>
          <w:szCs w:val="24"/>
        </w:rPr>
        <w:t>kleinen</w:t>
      </w:r>
      <w:r w:rsidR="00D907E8">
        <w:rPr>
          <w:rFonts w:ascii="Arial" w:hAnsi="Arial" w:cs="Arial"/>
          <w:szCs w:val="24"/>
        </w:rPr>
        <w:t xml:space="preserve"> Gebäude</w:t>
      </w:r>
      <w:r>
        <w:rPr>
          <w:rFonts w:ascii="Arial" w:hAnsi="Arial" w:cs="Arial"/>
          <w:szCs w:val="24"/>
        </w:rPr>
        <w:t xml:space="preserve"> überbaut.</w:t>
      </w:r>
      <w:r w:rsidR="00BE2C64">
        <w:rPr>
          <w:rFonts w:ascii="Arial" w:hAnsi="Arial" w:cs="Arial"/>
          <w:szCs w:val="24"/>
        </w:rPr>
        <w:t xml:space="preserve"> </w:t>
      </w:r>
      <w:r w:rsidR="00181CDB" w:rsidRPr="00181CDB">
        <w:rPr>
          <w:rFonts w:ascii="Arial" w:hAnsi="Arial" w:cs="Arial"/>
          <w:szCs w:val="24"/>
        </w:rPr>
        <w:t xml:space="preserve">Der noch vollständige erhaltene untere Teil des Nordturmes des römischen Bauwerkes bildete quasi das Fundament für das Gebäude und der Hohlraum konnte wunderbar als Keller genutzt werden. Unmittelbar an die römischen Mauern ist ein zweiter Mauerkranz angebaut, der das Gewölbe des Kellers trägt. Jeder, der heute diesen Teil der Anlage betritt, steht also gleichzeitig in einem römischen und einem spätmittelalterlichen Bau! </w:t>
      </w:r>
    </w:p>
    <w:p w:rsidR="00D907E8" w:rsidRPr="00181CDB" w:rsidRDefault="00D907E8" w:rsidP="00F76A9E">
      <w:pPr>
        <w:spacing w:line="360" w:lineRule="auto"/>
        <w:ind w:right="1416"/>
        <w:jc w:val="both"/>
        <w:rPr>
          <w:rFonts w:ascii="Arial" w:hAnsi="Arial" w:cs="Arial"/>
          <w:szCs w:val="24"/>
        </w:rPr>
      </w:pPr>
    </w:p>
    <w:p w:rsidR="00E1447C" w:rsidRPr="00181CDB" w:rsidRDefault="003D3C57" w:rsidP="00F76A9E">
      <w:pPr>
        <w:spacing w:line="360" w:lineRule="auto"/>
        <w:ind w:right="1416"/>
        <w:jc w:val="both"/>
        <w:rPr>
          <w:rFonts w:ascii="Arial" w:hAnsi="Arial" w:cs="Arial"/>
          <w:szCs w:val="24"/>
        </w:rPr>
      </w:pPr>
      <w:r>
        <w:rPr>
          <w:rFonts w:ascii="Arial" w:hAnsi="Arial" w:cs="Arial"/>
          <w:szCs w:val="24"/>
        </w:rPr>
        <w:t>Bis ins 20. Jahrhundert</w:t>
      </w:r>
      <w:r w:rsidR="004760CA">
        <w:rPr>
          <w:rFonts w:ascii="Arial" w:hAnsi="Arial" w:cs="Arial"/>
          <w:szCs w:val="24"/>
        </w:rPr>
        <w:t xml:space="preserve"> </w:t>
      </w:r>
      <w:r>
        <w:rPr>
          <w:rFonts w:ascii="Arial" w:hAnsi="Arial" w:cs="Arial"/>
          <w:szCs w:val="24"/>
        </w:rPr>
        <w:t xml:space="preserve">wurde </w:t>
      </w:r>
      <w:r w:rsidR="004760CA">
        <w:rPr>
          <w:rFonts w:ascii="Arial" w:hAnsi="Arial" w:cs="Arial"/>
          <w:szCs w:val="24"/>
        </w:rPr>
        <w:t xml:space="preserve">das Gebäude </w:t>
      </w:r>
      <w:r w:rsidR="00E1447C">
        <w:rPr>
          <w:rFonts w:ascii="Arial" w:hAnsi="Arial" w:cs="Arial"/>
          <w:szCs w:val="24"/>
        </w:rPr>
        <w:t>als Wirtshaus geführt</w:t>
      </w:r>
      <w:r>
        <w:rPr>
          <w:rFonts w:ascii="Arial" w:hAnsi="Arial" w:cs="Arial"/>
          <w:szCs w:val="24"/>
        </w:rPr>
        <w:t xml:space="preserve"> und der Keller als Lagerraum (ideal für Wein) genutzt. Diverse </w:t>
      </w:r>
      <w:r w:rsidR="00E1447C">
        <w:rPr>
          <w:rFonts w:ascii="Arial" w:hAnsi="Arial" w:cs="Arial"/>
          <w:szCs w:val="24"/>
        </w:rPr>
        <w:t>Umbauten und Erweiterungen</w:t>
      </w:r>
      <w:r>
        <w:rPr>
          <w:rFonts w:ascii="Arial" w:hAnsi="Arial" w:cs="Arial"/>
          <w:szCs w:val="24"/>
        </w:rPr>
        <w:t xml:space="preserve"> wurden durchgeführt</w:t>
      </w:r>
      <w:r w:rsidR="00E1447C">
        <w:rPr>
          <w:rFonts w:ascii="Arial" w:hAnsi="Arial" w:cs="Arial"/>
          <w:szCs w:val="24"/>
        </w:rPr>
        <w:t>. D</w:t>
      </w:r>
      <w:r w:rsidR="00E1447C" w:rsidRPr="00181CDB">
        <w:rPr>
          <w:rFonts w:ascii="Arial" w:hAnsi="Arial" w:cs="Arial"/>
          <w:szCs w:val="24"/>
        </w:rPr>
        <w:t xml:space="preserve">er darunterliegende römische Turm wurde nur einmal beim Durchbruch eines zweiten Kellereingangs in </w:t>
      </w:r>
      <w:r w:rsidR="00E1447C" w:rsidRPr="00181CDB">
        <w:rPr>
          <w:rFonts w:ascii="Arial" w:hAnsi="Arial" w:cs="Arial"/>
          <w:szCs w:val="24"/>
        </w:rPr>
        <w:lastRenderedPageBreak/>
        <w:t>Mitleidenschaft gezogen. Ansonsten muss die spätmittelalterliche Überbauung unter Einbeziehung der römischen Substanz als absoluter Glücksfall bezeichnet werden. Durch das darüber errichtete Gebäude war die archäologische Substanz bestens geschützt. Diesem Umstand ist es zu verdanken, dass wir mit dem „</w:t>
      </w:r>
      <w:proofErr w:type="spellStart"/>
      <w:r w:rsidR="00E1447C" w:rsidRPr="00181CDB">
        <w:rPr>
          <w:rFonts w:ascii="Arial" w:hAnsi="Arial" w:cs="Arial"/>
          <w:szCs w:val="24"/>
        </w:rPr>
        <w:t>Römerburgus</w:t>
      </w:r>
      <w:proofErr w:type="spellEnd"/>
      <w:r w:rsidR="00E1447C" w:rsidRPr="00181CDB">
        <w:rPr>
          <w:rFonts w:ascii="Arial" w:hAnsi="Arial" w:cs="Arial"/>
          <w:szCs w:val="24"/>
        </w:rPr>
        <w:t xml:space="preserve"> </w:t>
      </w:r>
      <w:proofErr w:type="spellStart"/>
      <w:r w:rsidR="00E1447C" w:rsidRPr="00181CDB">
        <w:rPr>
          <w:rFonts w:ascii="Arial" w:hAnsi="Arial" w:cs="Arial"/>
          <w:szCs w:val="24"/>
        </w:rPr>
        <w:t>Oberranna</w:t>
      </w:r>
      <w:proofErr w:type="spellEnd"/>
      <w:r w:rsidR="00E1447C" w:rsidRPr="00181CDB">
        <w:rPr>
          <w:rFonts w:ascii="Arial" w:hAnsi="Arial" w:cs="Arial"/>
          <w:szCs w:val="24"/>
        </w:rPr>
        <w:t>“ ohne jeglichen Zweifel das mit Abstand am besten erhaltene römische Bauwerk Oberösterreichs vor uns haben.</w:t>
      </w:r>
    </w:p>
    <w:p w:rsidR="003D3C57" w:rsidRPr="00181CDB" w:rsidRDefault="003D3C57" w:rsidP="00F76A9E">
      <w:pPr>
        <w:spacing w:line="360" w:lineRule="auto"/>
        <w:ind w:right="1416"/>
        <w:jc w:val="both"/>
        <w:rPr>
          <w:rFonts w:ascii="Arial" w:hAnsi="Arial" w:cs="Arial"/>
          <w:szCs w:val="24"/>
        </w:rPr>
      </w:pPr>
    </w:p>
    <w:p w:rsidR="00181CDB" w:rsidRPr="00F76A9E" w:rsidRDefault="00181CDB" w:rsidP="00F76A9E">
      <w:pPr>
        <w:spacing w:line="360" w:lineRule="auto"/>
        <w:ind w:right="1416"/>
        <w:jc w:val="both"/>
        <w:rPr>
          <w:rFonts w:ascii="Arial" w:hAnsi="Arial" w:cs="Arial"/>
          <w:b/>
          <w:sz w:val="28"/>
          <w:szCs w:val="24"/>
        </w:rPr>
      </w:pPr>
      <w:r w:rsidRPr="00F76A9E">
        <w:rPr>
          <w:rFonts w:ascii="Arial" w:hAnsi="Arial" w:cs="Arial"/>
          <w:b/>
          <w:sz w:val="28"/>
          <w:szCs w:val="24"/>
        </w:rPr>
        <w:t>Der Umgang mit Archäologie im Wandel der Zeit</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Die übrigen drei Türme sind von späteren unsachgemäßen Eingriffen leider nicht verschont geblieben. Die massivsten Zerstörungen wurden im Jahr 1960 durch die Baggerarbeiten für die Errichtung einer Tankstelle verursacht. Der Südturm und Teile des Westturms wurden dabei um ca. 1 m gekappt. Die Tankstelle existiert heute nicht mehr. </w:t>
      </w:r>
    </w:p>
    <w:p w:rsidR="004F5F61" w:rsidRDefault="00181CDB" w:rsidP="00F76A9E">
      <w:pPr>
        <w:spacing w:line="360" w:lineRule="auto"/>
        <w:ind w:right="1416"/>
        <w:jc w:val="both"/>
        <w:rPr>
          <w:rFonts w:ascii="Arial" w:hAnsi="Arial" w:cs="Arial"/>
          <w:szCs w:val="24"/>
        </w:rPr>
      </w:pPr>
      <w:r w:rsidRPr="00181CDB">
        <w:rPr>
          <w:rFonts w:ascii="Arial" w:hAnsi="Arial" w:cs="Arial"/>
          <w:szCs w:val="24"/>
        </w:rPr>
        <w:t xml:space="preserve">Im Jahr 1985 wurde das Kleinkastell unter Denkmalschutz gestellt, um es vor weiteren Zerstörungen zu bewahren. Das Wirtshaus war zu diesem Zeitpunkt nicht mehr in Betrieb, der Zerfall hatte bereits begonnen. </w:t>
      </w:r>
    </w:p>
    <w:p w:rsidR="004F5F61" w:rsidRDefault="00181CDB" w:rsidP="00F76A9E">
      <w:pPr>
        <w:spacing w:line="360" w:lineRule="auto"/>
        <w:ind w:right="1416"/>
        <w:jc w:val="both"/>
        <w:rPr>
          <w:rFonts w:ascii="Arial" w:hAnsi="Arial" w:cs="Arial"/>
          <w:szCs w:val="24"/>
        </w:rPr>
      </w:pPr>
      <w:r w:rsidRPr="00181CDB">
        <w:rPr>
          <w:rFonts w:ascii="Arial" w:hAnsi="Arial" w:cs="Arial"/>
          <w:szCs w:val="24"/>
        </w:rPr>
        <w:t xml:space="preserve">2007 wurde das ruinöse Gebäude endgültig geschliffen, die Bodenplatte blieb zum Schutz der archäologischen Substanz unberührt. </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Bis zum Jahr 2016 präsentierte sich das Areal wiederum als wild verwachsener Schutthügel und wurde als Abstellfläche für alte Geräte und Fahrzeuge genutzt. Auf der archäologischen Stätte wuchsen mehrere Meter hohe Bäume und Sträucher und verursachten langsam aber beständig Schäden an der römischen Substanz. </w:t>
      </w:r>
    </w:p>
    <w:p w:rsidR="004F5F61" w:rsidRDefault="00181CDB" w:rsidP="00F76A9E">
      <w:pPr>
        <w:spacing w:line="360" w:lineRule="auto"/>
        <w:ind w:right="1416"/>
        <w:jc w:val="both"/>
        <w:rPr>
          <w:rFonts w:ascii="Arial" w:hAnsi="Arial" w:cs="Arial"/>
          <w:szCs w:val="24"/>
        </w:rPr>
      </w:pPr>
      <w:r w:rsidRPr="00181CDB">
        <w:rPr>
          <w:rFonts w:ascii="Arial" w:hAnsi="Arial" w:cs="Arial"/>
          <w:szCs w:val="24"/>
        </w:rPr>
        <w:t xml:space="preserve">Den Verantwortlichen der Gemeinde Engelhartszell und des Landes Oberösterreich war klar, dass dieser Zustand für die bevorstehende Einreichung zum UNESCO Welterbe Donaulimes nicht tragbar ist. </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Durch die OÖ. Landesausstellung 2018 bot sich wieder einmal die Gelegenheit, Verhandlungen mit den privaten Eigentümern zum Erwerb der betroffenen Liegenschaft zu führen. Mittlerweile ist die Gemeinde Engelhartszell vertragliche Eigentümerin des Grundstückes, die Mittel werden aus dem Budget der Landesausstellung bereitgestellt. </w:t>
      </w:r>
    </w:p>
    <w:p w:rsidR="004F5F61" w:rsidRDefault="00181CDB" w:rsidP="00F76A9E">
      <w:pPr>
        <w:spacing w:line="360" w:lineRule="auto"/>
        <w:ind w:right="1416"/>
        <w:jc w:val="both"/>
        <w:rPr>
          <w:rFonts w:ascii="Arial" w:hAnsi="Arial" w:cs="Arial"/>
          <w:szCs w:val="24"/>
        </w:rPr>
      </w:pPr>
      <w:r w:rsidRPr="00181CDB">
        <w:rPr>
          <w:rFonts w:ascii="Arial" w:hAnsi="Arial" w:cs="Arial"/>
          <w:szCs w:val="24"/>
        </w:rPr>
        <w:t xml:space="preserve">Praktisch mit Unterzeichnung des Vertrages wurde mit der Rodung des Bewuchses begonnen. Die anschließenden geophysikalischen </w:t>
      </w:r>
      <w:r w:rsidRPr="00181CDB">
        <w:rPr>
          <w:rFonts w:ascii="Arial" w:hAnsi="Arial" w:cs="Arial"/>
          <w:szCs w:val="24"/>
        </w:rPr>
        <w:lastRenderedPageBreak/>
        <w:t>Untersuchungen durch ZAMG/</w:t>
      </w:r>
      <w:proofErr w:type="spellStart"/>
      <w:r w:rsidRPr="00181CDB">
        <w:rPr>
          <w:rFonts w:ascii="Arial" w:hAnsi="Arial" w:cs="Arial"/>
          <w:szCs w:val="24"/>
        </w:rPr>
        <w:t>Archeo</w:t>
      </w:r>
      <w:proofErr w:type="spellEnd"/>
      <w:r w:rsidRPr="00181CDB">
        <w:rPr>
          <w:rFonts w:ascii="Arial" w:hAnsi="Arial" w:cs="Arial"/>
          <w:szCs w:val="24"/>
        </w:rPr>
        <w:t xml:space="preserve"> </w:t>
      </w:r>
      <w:proofErr w:type="spellStart"/>
      <w:r w:rsidRPr="00181CDB">
        <w:rPr>
          <w:rFonts w:ascii="Arial" w:hAnsi="Arial" w:cs="Arial"/>
          <w:szCs w:val="24"/>
        </w:rPr>
        <w:t>Prospections</w:t>
      </w:r>
      <w:proofErr w:type="spellEnd"/>
      <w:r w:rsidRPr="00181CDB">
        <w:rPr>
          <w:rFonts w:ascii="Arial" w:hAnsi="Arial" w:cs="Arial"/>
          <w:szCs w:val="24"/>
        </w:rPr>
        <w:t xml:space="preserve"> gaben bereits Anlass zur Hoffnung auf einen beachtlichen Erhaltungszustand. </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Die seit März 2017 laufenden Ausgrabungen haben jedoch alle Erwartungen übertroffen. Das aufgehende Mauerwerk steht teilweise bis in eine Höhe von über 2 Metern, die Fundamente ragen bis zu 1,5 Meter in den Boden. In einem Innenraum des 1960 zum Glück nur partiell zerstörten Westturmes haben sich mehrere Quadratmeter des originalen wasserfesten römischen Wandverputzes erhalten. Ein ganz besonderes Highlight ist die praktisch vollständig erhaltene römische „Badewanne“ (</w:t>
      </w:r>
      <w:proofErr w:type="spellStart"/>
      <w:r w:rsidRPr="00181CDB">
        <w:rPr>
          <w:rFonts w:ascii="Arial" w:hAnsi="Arial" w:cs="Arial"/>
          <w:szCs w:val="24"/>
        </w:rPr>
        <w:t>piscina</w:t>
      </w:r>
      <w:proofErr w:type="spellEnd"/>
      <w:r w:rsidRPr="00181CDB">
        <w:rPr>
          <w:rFonts w:ascii="Arial" w:hAnsi="Arial" w:cs="Arial"/>
          <w:szCs w:val="24"/>
        </w:rPr>
        <w:t>), die zeigt, dass dieser Turm im Untergeschoß als Bad genutzt worden ist.</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Parallel zu den Ausgrabungen ist in </w:t>
      </w:r>
      <w:proofErr w:type="spellStart"/>
      <w:r w:rsidRPr="00181CDB">
        <w:rPr>
          <w:rFonts w:ascii="Arial" w:hAnsi="Arial" w:cs="Arial"/>
          <w:szCs w:val="24"/>
        </w:rPr>
        <w:t>Oberranna</w:t>
      </w:r>
      <w:proofErr w:type="spellEnd"/>
      <w:r w:rsidRPr="00181CDB">
        <w:rPr>
          <w:rFonts w:ascii="Arial" w:hAnsi="Arial" w:cs="Arial"/>
          <w:szCs w:val="24"/>
        </w:rPr>
        <w:t xml:space="preserve"> mit dem Bau des Donauradweges begonnen worden, um rechtzeitig vor dem Landesausstellungsjahr die Lücke zwischen Engelhartszell und </w:t>
      </w:r>
      <w:proofErr w:type="spellStart"/>
      <w:r w:rsidRPr="00181CDB">
        <w:rPr>
          <w:rFonts w:ascii="Arial" w:hAnsi="Arial" w:cs="Arial"/>
          <w:szCs w:val="24"/>
        </w:rPr>
        <w:t>Wesenufer</w:t>
      </w:r>
      <w:proofErr w:type="spellEnd"/>
      <w:r w:rsidRPr="00181CDB">
        <w:rPr>
          <w:rFonts w:ascii="Arial" w:hAnsi="Arial" w:cs="Arial"/>
          <w:szCs w:val="24"/>
        </w:rPr>
        <w:t xml:space="preserve"> zu schließen. Bei der ursprünglichen Planung hätte der Radweg über die 1960 eingeebneten Bereiche des </w:t>
      </w:r>
      <w:proofErr w:type="spellStart"/>
      <w:r w:rsidRPr="009E2E01">
        <w:rPr>
          <w:rFonts w:ascii="Arial" w:hAnsi="Arial" w:cs="Arial"/>
          <w:i/>
          <w:szCs w:val="24"/>
        </w:rPr>
        <w:t>burgus</w:t>
      </w:r>
      <w:proofErr w:type="spellEnd"/>
      <w:r w:rsidRPr="00181CDB">
        <w:rPr>
          <w:rFonts w:ascii="Arial" w:hAnsi="Arial" w:cs="Arial"/>
          <w:szCs w:val="24"/>
        </w:rPr>
        <w:t xml:space="preserve"> geführt. Durch die perfekte Abstimmung zwischen der Gemeinde, der Direktion Kultur sowie der Direktion Straßenbau und Verkehr konnte eine </w:t>
      </w:r>
      <w:proofErr w:type="spellStart"/>
      <w:r w:rsidRPr="00181CDB">
        <w:rPr>
          <w:rFonts w:ascii="Arial" w:hAnsi="Arial" w:cs="Arial"/>
          <w:szCs w:val="24"/>
        </w:rPr>
        <w:t>Verschwenkung</w:t>
      </w:r>
      <w:proofErr w:type="spellEnd"/>
      <w:r w:rsidRPr="00181CDB">
        <w:rPr>
          <w:rFonts w:ascii="Arial" w:hAnsi="Arial" w:cs="Arial"/>
          <w:szCs w:val="24"/>
        </w:rPr>
        <w:t xml:space="preserve"> der Straße erreicht werden. Eine derartige Rücksichtnahme eines Straßenbauprojektes auf ein Bodendenkmal ist als österreichweites Vorzeigebeispiel zu bewerten. Erst durch diesen Schritt wurde garantiert, dass die Fundstelle in </w:t>
      </w:r>
      <w:proofErr w:type="spellStart"/>
      <w:r w:rsidRPr="00181CDB">
        <w:rPr>
          <w:rFonts w:ascii="Arial" w:hAnsi="Arial" w:cs="Arial"/>
          <w:szCs w:val="24"/>
        </w:rPr>
        <w:t>Oberranna</w:t>
      </w:r>
      <w:proofErr w:type="spellEnd"/>
      <w:r w:rsidRPr="00181CDB">
        <w:rPr>
          <w:rFonts w:ascii="Arial" w:hAnsi="Arial" w:cs="Arial"/>
          <w:szCs w:val="24"/>
        </w:rPr>
        <w:t xml:space="preserve"> zur Gänze mit einem Schutzbau gesichert und damit langfristig der Öffentlichkeit präsentiert werden kann.</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Die Dimension der Bausubstanz und insbesondere auch die originalen römischen Verputze stellen die </w:t>
      </w:r>
      <w:proofErr w:type="spellStart"/>
      <w:r w:rsidRPr="00181CDB">
        <w:rPr>
          <w:rFonts w:ascii="Arial" w:hAnsi="Arial" w:cs="Arial"/>
          <w:szCs w:val="24"/>
        </w:rPr>
        <w:t>RestauratorInnen</w:t>
      </w:r>
      <w:proofErr w:type="spellEnd"/>
      <w:r w:rsidRPr="00181CDB">
        <w:rPr>
          <w:rFonts w:ascii="Arial" w:hAnsi="Arial" w:cs="Arial"/>
          <w:szCs w:val="24"/>
        </w:rPr>
        <w:t xml:space="preserve"> vor große Herausforderungen. Deshalb ist bereits parallel zur Ausgrabung mit diversen konservatorischen Maßnahmen begonnen worden. Auch hier ist es das erklärte Ziel, durch den Schutzbau und eventuelle Spezialmaßnahmen möglichst gute Bedingungen für die nachhaltige Sicherung zu schaffen.</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Im Sinne des angestrebten UNESCO Welterbes wird nicht nur eine zeitgemäße Präsentation zur bewegten Geschichte dieser Stätte angestrebt. Teile der archäologischen Substanz werden unberührt bleiben. Damit wird ein archäologisches Reservat geschaffen, das </w:t>
      </w:r>
      <w:r w:rsidRPr="00181CDB">
        <w:rPr>
          <w:rFonts w:ascii="Arial" w:hAnsi="Arial" w:cs="Arial"/>
          <w:szCs w:val="24"/>
        </w:rPr>
        <w:lastRenderedPageBreak/>
        <w:t xml:space="preserve">künftigen Generationen die Möglichkeit gibt, mit anderen Methoden ungeklärte oder neue Fragen zu beantworten. </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Die großflächigen Maßnahmen werden im Sommer 2017 abgeschlossen sein, kleinere Arbeiten, die beispielsweise auf ganz spezielle Forschungsfragen ausgerichtet sind, werden erst im Frühsommer 2018 durchgeführt. Die </w:t>
      </w:r>
      <w:proofErr w:type="spellStart"/>
      <w:r w:rsidR="00254CD5">
        <w:rPr>
          <w:rFonts w:ascii="Arial" w:hAnsi="Arial" w:cs="Arial"/>
          <w:szCs w:val="24"/>
        </w:rPr>
        <w:t>BesucherInnen</w:t>
      </w:r>
      <w:proofErr w:type="spellEnd"/>
      <w:r w:rsidR="00254CD5">
        <w:rPr>
          <w:rFonts w:ascii="Arial" w:hAnsi="Arial" w:cs="Arial"/>
          <w:szCs w:val="24"/>
        </w:rPr>
        <w:t xml:space="preserve"> der </w:t>
      </w:r>
      <w:proofErr w:type="spellStart"/>
      <w:r w:rsidRPr="00181CDB">
        <w:rPr>
          <w:rFonts w:ascii="Arial" w:hAnsi="Arial" w:cs="Arial"/>
          <w:szCs w:val="24"/>
        </w:rPr>
        <w:t>Landesausstellungs</w:t>
      </w:r>
      <w:proofErr w:type="spellEnd"/>
      <w:r w:rsidRPr="00181CDB">
        <w:rPr>
          <w:rFonts w:ascii="Arial" w:hAnsi="Arial" w:cs="Arial"/>
          <w:szCs w:val="24"/>
        </w:rPr>
        <w:t xml:space="preserve"> dürfen sich auf Mai und Juni 2018 freuen, wenn sie den </w:t>
      </w:r>
      <w:proofErr w:type="spellStart"/>
      <w:r w:rsidRPr="00181CDB">
        <w:rPr>
          <w:rFonts w:ascii="Arial" w:hAnsi="Arial" w:cs="Arial"/>
          <w:szCs w:val="24"/>
        </w:rPr>
        <w:t>ArchäologInnen</w:t>
      </w:r>
      <w:proofErr w:type="spellEnd"/>
      <w:r w:rsidRPr="00181CDB">
        <w:rPr>
          <w:rFonts w:ascii="Arial" w:hAnsi="Arial" w:cs="Arial"/>
          <w:szCs w:val="24"/>
        </w:rPr>
        <w:t xml:space="preserve"> bei der Arbeit über die Schulter blicken dürfen. Bei den Schaugrabungen besteht die Möglichkeit, mit den </w:t>
      </w:r>
      <w:proofErr w:type="spellStart"/>
      <w:r w:rsidRPr="00181CDB">
        <w:rPr>
          <w:rFonts w:ascii="Arial" w:hAnsi="Arial" w:cs="Arial"/>
          <w:szCs w:val="24"/>
        </w:rPr>
        <w:t>WissenschaftlerInnen</w:t>
      </w:r>
      <w:proofErr w:type="spellEnd"/>
      <w:r w:rsidRPr="00181CDB">
        <w:rPr>
          <w:rFonts w:ascii="Arial" w:hAnsi="Arial" w:cs="Arial"/>
          <w:szCs w:val="24"/>
        </w:rPr>
        <w:t xml:space="preserve"> in direkten Kontakt zu treten.</w:t>
      </w:r>
    </w:p>
    <w:p w:rsidR="00181CDB" w:rsidRPr="00181CDB" w:rsidRDefault="00181CDB" w:rsidP="00F76A9E">
      <w:pPr>
        <w:spacing w:line="360" w:lineRule="auto"/>
        <w:ind w:right="1416"/>
        <w:jc w:val="both"/>
        <w:rPr>
          <w:rFonts w:ascii="Arial" w:hAnsi="Arial" w:cs="Arial"/>
          <w:szCs w:val="24"/>
        </w:rPr>
      </w:pPr>
    </w:p>
    <w:p w:rsidR="00181CDB" w:rsidRPr="00F76A9E" w:rsidRDefault="00A21EE8" w:rsidP="00F76A9E">
      <w:pPr>
        <w:spacing w:line="360" w:lineRule="auto"/>
        <w:ind w:right="1416"/>
        <w:jc w:val="both"/>
        <w:rPr>
          <w:rFonts w:ascii="Arial" w:hAnsi="Arial" w:cs="Arial"/>
          <w:b/>
          <w:sz w:val="28"/>
          <w:szCs w:val="24"/>
        </w:rPr>
      </w:pPr>
      <w:r w:rsidRPr="00F76A9E">
        <w:rPr>
          <w:rFonts w:ascii="Arial" w:hAnsi="Arial" w:cs="Arial"/>
          <w:b/>
          <w:sz w:val="28"/>
          <w:szCs w:val="24"/>
        </w:rPr>
        <w:t>Der Schutzbau</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Nach Abschluss der Ausgrabungen wird ein Schutzbau errichtet, um die langfristige Erhaltung der archäologischen Substanz gewährleisten zu können. Aufgrund des außergewöhnlichen Erhaltungszustandes wurde beschlossen, das gesamte archäologisch relevante Areal mit einem Baukörper einzu</w:t>
      </w:r>
      <w:r w:rsidR="003F7FDF">
        <w:rPr>
          <w:rFonts w:ascii="Arial" w:hAnsi="Arial" w:cs="Arial"/>
          <w:szCs w:val="24"/>
        </w:rPr>
        <w:t>fassen (Grundfläche: ca. 1000 m</w:t>
      </w:r>
      <w:r w:rsidR="0086378E">
        <w:rPr>
          <w:rFonts w:ascii="Arial" w:hAnsi="Arial" w:cs="Arial"/>
          <w:szCs w:val="24"/>
        </w:rPr>
        <w:t>²</w:t>
      </w:r>
      <w:r w:rsidRPr="00181CDB">
        <w:rPr>
          <w:rFonts w:ascii="Arial" w:hAnsi="Arial" w:cs="Arial"/>
          <w:szCs w:val="24"/>
        </w:rPr>
        <w:t xml:space="preserve">). Im Inneren des Baus ist eine zum Teil schwebende Steganlage in Stahl-Holzkonstruktion mit Holzbohlenbelag geplant, welche die </w:t>
      </w:r>
      <w:proofErr w:type="spellStart"/>
      <w:r w:rsidRPr="00181CDB">
        <w:rPr>
          <w:rFonts w:ascii="Arial" w:hAnsi="Arial" w:cs="Arial"/>
          <w:szCs w:val="24"/>
        </w:rPr>
        <w:t>BesucherInnen</w:t>
      </w:r>
      <w:proofErr w:type="spellEnd"/>
      <w:r w:rsidRPr="00181CDB">
        <w:rPr>
          <w:rFonts w:ascii="Arial" w:hAnsi="Arial" w:cs="Arial"/>
          <w:szCs w:val="24"/>
        </w:rPr>
        <w:t xml:space="preserve"> über das römische Bauwerk führt. Am höchsten Punkt eröffnet ein Balkon den wunderbaren Blick auf die Donau und macht die strategische Lage und die Funktion des </w:t>
      </w:r>
      <w:proofErr w:type="spellStart"/>
      <w:r w:rsidRPr="00181CDB">
        <w:rPr>
          <w:rFonts w:ascii="Arial" w:hAnsi="Arial" w:cs="Arial"/>
          <w:szCs w:val="24"/>
        </w:rPr>
        <w:t>Römerburgus</w:t>
      </w:r>
      <w:proofErr w:type="spellEnd"/>
      <w:r w:rsidRPr="00181CDB">
        <w:rPr>
          <w:rFonts w:ascii="Arial" w:hAnsi="Arial" w:cs="Arial"/>
          <w:szCs w:val="24"/>
        </w:rPr>
        <w:t xml:space="preserve"> nachvollziehbar. </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 xml:space="preserve">Die Hülle des Baus bildet eine Lamellenfassade aus Lärchenholz, wie sie sich bei anderen archäologischen Schutzbauten, etwa in Chur/Schweiz oder in </w:t>
      </w:r>
      <w:proofErr w:type="spellStart"/>
      <w:r w:rsidRPr="00181CDB">
        <w:rPr>
          <w:rFonts w:ascii="Arial" w:hAnsi="Arial" w:cs="Arial"/>
          <w:szCs w:val="24"/>
        </w:rPr>
        <w:t>Teurnia</w:t>
      </w:r>
      <w:proofErr w:type="spellEnd"/>
      <w:r w:rsidRPr="00181CDB">
        <w:rPr>
          <w:rFonts w:ascii="Arial" w:hAnsi="Arial" w:cs="Arial"/>
          <w:szCs w:val="24"/>
        </w:rPr>
        <w:t>/Kärnten, bereits bestens bewährt hat. Als Fundamentierung sind im Abstand von ca. 2 m Pfähle entlang der gesamten Außenhülle vorgesehen, die einen Stahlbetonkranz tragen, der gegen einfallendes Erdreich schützt. Im Bereich der tragenden Eckkonstruktionen werden die Pfähle im statisch erforderlichen Ausmaß verdichtet. In diesen Eckbereichen sind Stahlbetonwandscheiben im Grundriss windmühlenartig angeordnet. Diese werden mit einem Kranz aus Leimschichtholzträgern verbunden, welche die Horizontalkräfte des Daches aufnehmen. Das Schalenda</w:t>
      </w:r>
      <w:r w:rsidR="0045154D">
        <w:rPr>
          <w:rFonts w:ascii="Arial" w:hAnsi="Arial" w:cs="Arial"/>
          <w:szCs w:val="24"/>
        </w:rPr>
        <w:t>ch besteht aus sog. Paraschalen</w:t>
      </w:r>
      <w:r w:rsidRPr="00181CDB">
        <w:rPr>
          <w:rFonts w:ascii="Arial" w:hAnsi="Arial" w:cs="Arial"/>
          <w:szCs w:val="24"/>
        </w:rPr>
        <w:t>elementen aus farbig beschichtetem Stahlblech.</w:t>
      </w:r>
    </w:p>
    <w:p w:rsidR="00181CDB" w:rsidRPr="00181CDB" w:rsidRDefault="00181CDB" w:rsidP="00F76A9E">
      <w:pPr>
        <w:spacing w:line="360" w:lineRule="auto"/>
        <w:ind w:right="1416"/>
        <w:jc w:val="both"/>
        <w:rPr>
          <w:rFonts w:ascii="Arial" w:hAnsi="Arial" w:cs="Arial"/>
          <w:szCs w:val="24"/>
        </w:rPr>
      </w:pP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lastRenderedPageBreak/>
        <w:t xml:space="preserve">Planung: </w:t>
      </w:r>
      <w:proofErr w:type="spellStart"/>
      <w:r w:rsidRPr="00181CDB">
        <w:rPr>
          <w:rFonts w:ascii="Arial" w:hAnsi="Arial" w:cs="Arial"/>
          <w:szCs w:val="24"/>
        </w:rPr>
        <w:t>Diesen.Schroecken.Rihl</w:t>
      </w:r>
      <w:proofErr w:type="spellEnd"/>
      <w:r w:rsidRPr="00181CDB">
        <w:rPr>
          <w:rFonts w:ascii="Arial" w:hAnsi="Arial" w:cs="Arial"/>
          <w:szCs w:val="24"/>
        </w:rPr>
        <w:t xml:space="preserve">. </w:t>
      </w:r>
      <w:proofErr w:type="spellStart"/>
      <w:r w:rsidRPr="00181CDB">
        <w:rPr>
          <w:rFonts w:ascii="Arial" w:hAnsi="Arial" w:cs="Arial"/>
          <w:szCs w:val="24"/>
        </w:rPr>
        <w:t>zt</w:t>
      </w:r>
      <w:proofErr w:type="spellEnd"/>
      <w:r w:rsidRPr="00181CDB">
        <w:rPr>
          <w:rFonts w:ascii="Arial" w:hAnsi="Arial" w:cs="Arial"/>
          <w:szCs w:val="24"/>
        </w:rPr>
        <w:t xml:space="preserve"> </w:t>
      </w:r>
      <w:proofErr w:type="spellStart"/>
      <w:r w:rsidRPr="00181CDB">
        <w:rPr>
          <w:rFonts w:ascii="Arial" w:hAnsi="Arial" w:cs="Arial"/>
          <w:szCs w:val="24"/>
        </w:rPr>
        <w:t>gmbh</w:t>
      </w:r>
      <w:proofErr w:type="spellEnd"/>
      <w:r w:rsidRPr="00181CDB">
        <w:rPr>
          <w:rFonts w:ascii="Arial" w:hAnsi="Arial" w:cs="Arial"/>
          <w:szCs w:val="24"/>
        </w:rPr>
        <w:t xml:space="preserve"> im Auftrag des Landes OÖ, Direktion Kultur &amp; Direktion Präsidium, Gebäude- und Beschaffungs-Management</w:t>
      </w:r>
    </w:p>
    <w:p w:rsidR="00181CDB" w:rsidRPr="00181CDB" w:rsidRDefault="00181CDB" w:rsidP="00F76A9E">
      <w:pPr>
        <w:spacing w:line="360" w:lineRule="auto"/>
        <w:ind w:right="1416"/>
        <w:jc w:val="both"/>
        <w:rPr>
          <w:rFonts w:ascii="Arial" w:hAnsi="Arial" w:cs="Arial"/>
          <w:szCs w:val="24"/>
        </w:rPr>
      </w:pPr>
      <w:r w:rsidRPr="00181CDB">
        <w:rPr>
          <w:rFonts w:ascii="Arial" w:hAnsi="Arial" w:cs="Arial"/>
          <w:szCs w:val="24"/>
        </w:rPr>
        <w:t>Errichtung: 2017/18</w:t>
      </w:r>
    </w:p>
    <w:p w:rsidR="00181CDB" w:rsidRDefault="00181CDB" w:rsidP="00F76A9E">
      <w:pPr>
        <w:spacing w:line="360" w:lineRule="auto"/>
        <w:ind w:right="1416"/>
        <w:jc w:val="both"/>
        <w:rPr>
          <w:rFonts w:ascii="Arial" w:hAnsi="Arial" w:cs="Arial"/>
          <w:szCs w:val="24"/>
        </w:rPr>
      </w:pPr>
      <w:r w:rsidRPr="00181CDB">
        <w:rPr>
          <w:rFonts w:ascii="Arial" w:hAnsi="Arial" w:cs="Arial"/>
          <w:szCs w:val="24"/>
        </w:rPr>
        <w:t>Betreiber: OÖ. Landesmuseum</w:t>
      </w:r>
    </w:p>
    <w:p w:rsidR="00181CDB" w:rsidRDefault="00181CDB" w:rsidP="00F76A9E">
      <w:pPr>
        <w:ind w:right="1416"/>
        <w:rPr>
          <w:rFonts w:ascii="Arial" w:hAnsi="Arial" w:cs="Arial"/>
          <w:szCs w:val="24"/>
          <w:highlight w:val="yellow"/>
        </w:rPr>
      </w:pPr>
    </w:p>
    <w:p w:rsidR="00F76A9E" w:rsidRDefault="00F76A9E" w:rsidP="00F76A9E">
      <w:pPr>
        <w:ind w:right="1416"/>
        <w:rPr>
          <w:rFonts w:ascii="Arial" w:hAnsi="Arial" w:cs="Arial"/>
          <w:szCs w:val="24"/>
          <w:highlight w:val="yellow"/>
        </w:rPr>
      </w:pPr>
    </w:p>
    <w:p w:rsidR="00F76A9E" w:rsidRDefault="00F76A9E" w:rsidP="00F76A9E">
      <w:pPr>
        <w:ind w:right="1416"/>
        <w:rPr>
          <w:rFonts w:ascii="Arial" w:hAnsi="Arial" w:cs="Arial"/>
          <w:szCs w:val="24"/>
          <w:highlight w:val="yellow"/>
        </w:rPr>
      </w:pPr>
    </w:p>
    <w:p w:rsidR="00BD2C52" w:rsidRPr="00F76A9E" w:rsidRDefault="00BD2C52" w:rsidP="00F76A9E">
      <w:pPr>
        <w:spacing w:line="360" w:lineRule="auto"/>
        <w:ind w:right="1416"/>
        <w:jc w:val="both"/>
        <w:rPr>
          <w:rFonts w:ascii="Arial" w:hAnsi="Arial" w:cs="Arial"/>
          <w:b/>
          <w:sz w:val="28"/>
          <w:szCs w:val="24"/>
        </w:rPr>
      </w:pPr>
      <w:r w:rsidRPr="00F76A9E">
        <w:rPr>
          <w:rFonts w:ascii="Arial" w:hAnsi="Arial" w:cs="Arial"/>
          <w:b/>
          <w:sz w:val="28"/>
          <w:szCs w:val="24"/>
        </w:rPr>
        <w:t>Die Römer in Oberösterreich</w:t>
      </w:r>
    </w:p>
    <w:p w:rsidR="00966FA4" w:rsidRPr="0071096D" w:rsidRDefault="00966FA4" w:rsidP="00F76A9E">
      <w:pPr>
        <w:spacing w:line="360" w:lineRule="auto"/>
        <w:ind w:right="1416"/>
        <w:jc w:val="both"/>
        <w:rPr>
          <w:rFonts w:ascii="Arial" w:hAnsi="Arial" w:cs="Arial"/>
          <w:b/>
          <w:sz w:val="28"/>
          <w:szCs w:val="24"/>
        </w:rPr>
      </w:pPr>
      <w:r w:rsidRPr="00F76A9E">
        <w:rPr>
          <w:rFonts w:ascii="Arial" w:hAnsi="Arial" w:cs="Arial"/>
          <w:b/>
          <w:sz w:val="28"/>
          <w:szCs w:val="24"/>
        </w:rPr>
        <w:t>Von der Landesausstellung zum kulturtouristischen Projekt</w:t>
      </w:r>
    </w:p>
    <w:p w:rsidR="00FA1373" w:rsidRDefault="00A2271E" w:rsidP="00F76A9E">
      <w:pPr>
        <w:spacing w:line="360" w:lineRule="auto"/>
        <w:ind w:right="1416"/>
        <w:jc w:val="both"/>
        <w:rPr>
          <w:rFonts w:ascii="Arial" w:hAnsi="Arial" w:cs="Arial"/>
          <w:szCs w:val="24"/>
        </w:rPr>
      </w:pPr>
      <w:r>
        <w:rPr>
          <w:rFonts w:ascii="Arial" w:hAnsi="Arial" w:cs="Arial"/>
          <w:szCs w:val="24"/>
        </w:rPr>
        <w:t>Bei</w:t>
      </w:r>
      <w:r w:rsidR="00966FA4" w:rsidRPr="0012173C">
        <w:rPr>
          <w:rFonts w:ascii="Arial" w:hAnsi="Arial" w:cs="Arial"/>
          <w:szCs w:val="24"/>
        </w:rPr>
        <w:t xml:space="preserve"> der Umsetzung der OÖ. </w:t>
      </w:r>
      <w:r w:rsidR="00966FA4">
        <w:rPr>
          <w:rFonts w:ascii="Arial" w:hAnsi="Arial" w:cs="Arial"/>
          <w:szCs w:val="24"/>
        </w:rPr>
        <w:t xml:space="preserve">Landesausstellung 2018 und für die nachhaltige touristische Vermarktung </w:t>
      </w:r>
      <w:r w:rsidR="002055A9">
        <w:rPr>
          <w:rFonts w:ascii="Arial" w:hAnsi="Arial" w:cs="Arial"/>
          <w:szCs w:val="24"/>
        </w:rPr>
        <w:t>arbeitet</w:t>
      </w:r>
      <w:r>
        <w:rPr>
          <w:rFonts w:ascii="Arial" w:hAnsi="Arial" w:cs="Arial"/>
          <w:szCs w:val="24"/>
        </w:rPr>
        <w:t xml:space="preserve"> das Land Oberösterreich eng mit </w:t>
      </w:r>
      <w:r w:rsidR="0072109C">
        <w:rPr>
          <w:rFonts w:ascii="Arial" w:hAnsi="Arial" w:cs="Arial"/>
          <w:szCs w:val="24"/>
        </w:rPr>
        <w:t>der</w:t>
      </w:r>
      <w:r w:rsidR="002055A9">
        <w:rPr>
          <w:rFonts w:ascii="Arial" w:hAnsi="Arial" w:cs="Arial"/>
          <w:szCs w:val="24"/>
        </w:rPr>
        <w:t xml:space="preserve"> </w:t>
      </w:r>
      <w:r w:rsidR="00966FA4" w:rsidRPr="00267247">
        <w:rPr>
          <w:rFonts w:ascii="Arial" w:hAnsi="Arial" w:cs="Arial"/>
          <w:szCs w:val="24"/>
        </w:rPr>
        <w:t xml:space="preserve">Werbegemeinschaft Donau Oberösterreich sowie </w:t>
      </w:r>
      <w:r w:rsidR="00FA1373" w:rsidRPr="00267247">
        <w:rPr>
          <w:rFonts w:ascii="Arial" w:hAnsi="Arial" w:cs="Arial"/>
          <w:szCs w:val="24"/>
        </w:rPr>
        <w:t>de</w:t>
      </w:r>
      <w:r w:rsidR="0072109C">
        <w:rPr>
          <w:rFonts w:ascii="Arial" w:hAnsi="Arial" w:cs="Arial"/>
          <w:szCs w:val="24"/>
        </w:rPr>
        <w:t>m</w:t>
      </w:r>
      <w:r w:rsidR="00FA1373" w:rsidRPr="00267247">
        <w:rPr>
          <w:rFonts w:ascii="Arial" w:hAnsi="Arial" w:cs="Arial"/>
          <w:szCs w:val="24"/>
        </w:rPr>
        <w:t xml:space="preserve"> Oberösterreich Tourismus</w:t>
      </w:r>
      <w:r w:rsidR="0072109C">
        <w:rPr>
          <w:rFonts w:ascii="Arial" w:hAnsi="Arial" w:cs="Arial"/>
          <w:szCs w:val="24"/>
        </w:rPr>
        <w:t xml:space="preserve"> zusammen.</w:t>
      </w:r>
    </w:p>
    <w:p w:rsidR="00785212" w:rsidRDefault="00785212" w:rsidP="00F76A9E">
      <w:pPr>
        <w:spacing w:line="360" w:lineRule="auto"/>
        <w:ind w:right="1416"/>
        <w:jc w:val="both"/>
        <w:rPr>
          <w:rFonts w:ascii="Arial" w:hAnsi="Arial" w:cs="Arial"/>
          <w:b/>
          <w:szCs w:val="24"/>
        </w:rPr>
      </w:pPr>
    </w:p>
    <w:p w:rsidR="0072109C" w:rsidRDefault="0072109C" w:rsidP="00F76A9E">
      <w:pPr>
        <w:spacing w:line="360" w:lineRule="auto"/>
        <w:ind w:right="1416"/>
        <w:jc w:val="both"/>
        <w:rPr>
          <w:rFonts w:ascii="Arial" w:hAnsi="Arial" w:cs="Arial"/>
          <w:szCs w:val="24"/>
          <w:lang w:val="de-AT"/>
        </w:rPr>
      </w:pPr>
      <w:r w:rsidRPr="0072109C">
        <w:rPr>
          <w:rFonts w:ascii="Arial" w:hAnsi="Arial" w:cs="Arial"/>
          <w:szCs w:val="24"/>
        </w:rPr>
        <w:t>Im Rahmen des</w:t>
      </w:r>
      <w:r>
        <w:rPr>
          <w:rFonts w:ascii="Arial" w:hAnsi="Arial" w:cs="Arial"/>
          <w:b/>
          <w:szCs w:val="24"/>
        </w:rPr>
        <w:t xml:space="preserve"> </w:t>
      </w:r>
      <w:proofErr w:type="spellStart"/>
      <w:r w:rsidRPr="003D2FFE">
        <w:rPr>
          <w:rFonts w:ascii="Arial" w:hAnsi="Arial" w:cs="Arial"/>
          <w:szCs w:val="24"/>
          <w:lang w:val="de-AT"/>
        </w:rPr>
        <w:t>Interreg</w:t>
      </w:r>
      <w:proofErr w:type="spellEnd"/>
      <w:r w:rsidRPr="003D2FFE">
        <w:rPr>
          <w:rFonts w:ascii="Arial" w:hAnsi="Arial" w:cs="Arial"/>
          <w:szCs w:val="24"/>
          <w:lang w:val="de-AT"/>
        </w:rPr>
        <w:t xml:space="preserve">-Projektes „AB 119 </w:t>
      </w:r>
      <w:proofErr w:type="spellStart"/>
      <w:r w:rsidRPr="003D2FFE">
        <w:rPr>
          <w:rFonts w:ascii="Arial" w:hAnsi="Arial" w:cs="Arial"/>
          <w:szCs w:val="24"/>
          <w:lang w:val="de-AT"/>
        </w:rPr>
        <w:t>Inwertsetzung</w:t>
      </w:r>
      <w:proofErr w:type="spellEnd"/>
      <w:r w:rsidRPr="003D2FFE">
        <w:rPr>
          <w:rFonts w:ascii="Arial" w:hAnsi="Arial" w:cs="Arial"/>
          <w:szCs w:val="24"/>
          <w:lang w:val="de-AT"/>
        </w:rPr>
        <w:t xml:space="preserve"> der römischen Kulturstätten i</w:t>
      </w:r>
      <w:r w:rsidR="005D6C18" w:rsidRPr="003D2FFE">
        <w:rPr>
          <w:rFonts w:ascii="Arial" w:hAnsi="Arial" w:cs="Arial"/>
          <w:szCs w:val="24"/>
          <w:lang w:val="de-AT"/>
        </w:rPr>
        <w:t>n Ostbayern und Oberösterreich“</w:t>
      </w:r>
      <w:r w:rsidRPr="00930D4F">
        <w:rPr>
          <w:rFonts w:ascii="Arial" w:hAnsi="Arial" w:cs="Arial"/>
          <w:szCs w:val="24"/>
          <w:lang w:val="de-AT"/>
        </w:rPr>
        <w:t xml:space="preserve"> </w:t>
      </w:r>
      <w:r>
        <w:rPr>
          <w:rFonts w:ascii="Arial" w:hAnsi="Arial" w:cs="Arial"/>
          <w:szCs w:val="24"/>
          <w:lang w:val="de-AT"/>
        </w:rPr>
        <w:t xml:space="preserve">wird </w:t>
      </w:r>
      <w:r w:rsidR="00E6416A">
        <w:rPr>
          <w:rFonts w:ascii="Arial" w:hAnsi="Arial" w:cs="Arial"/>
          <w:szCs w:val="24"/>
          <w:lang w:val="de-AT"/>
        </w:rPr>
        <w:t>g</w:t>
      </w:r>
      <w:r w:rsidR="00550B51">
        <w:rPr>
          <w:rFonts w:ascii="Arial" w:hAnsi="Arial" w:cs="Arial"/>
          <w:szCs w:val="24"/>
          <w:lang w:val="de-AT"/>
        </w:rPr>
        <w:t>renzüberscheitend</w:t>
      </w:r>
      <w:r w:rsidR="00E6416A">
        <w:rPr>
          <w:rFonts w:ascii="Arial" w:hAnsi="Arial" w:cs="Arial"/>
          <w:szCs w:val="24"/>
          <w:lang w:val="de-AT"/>
        </w:rPr>
        <w:t xml:space="preserve"> </w:t>
      </w:r>
      <w:r>
        <w:rPr>
          <w:rFonts w:ascii="Arial" w:hAnsi="Arial" w:cs="Arial"/>
          <w:szCs w:val="24"/>
          <w:lang w:val="de-AT"/>
        </w:rPr>
        <w:t xml:space="preserve">an einem </w:t>
      </w:r>
      <w:r w:rsidR="00E6416A" w:rsidRPr="003D2FFE">
        <w:rPr>
          <w:rFonts w:ascii="Arial" w:hAnsi="Arial" w:cs="Arial"/>
          <w:b/>
          <w:szCs w:val="24"/>
          <w:lang w:val="de-AT"/>
        </w:rPr>
        <w:t>digitalen</w:t>
      </w:r>
      <w:r w:rsidRPr="003D2FFE">
        <w:rPr>
          <w:rFonts w:ascii="Arial" w:hAnsi="Arial" w:cs="Arial"/>
          <w:b/>
          <w:szCs w:val="24"/>
          <w:lang w:val="de-AT"/>
        </w:rPr>
        <w:t xml:space="preserve"> Reiseführer</w:t>
      </w:r>
      <w:r>
        <w:rPr>
          <w:rFonts w:ascii="Arial" w:hAnsi="Arial" w:cs="Arial"/>
          <w:szCs w:val="24"/>
          <w:lang w:val="de-AT"/>
        </w:rPr>
        <w:t xml:space="preserve"> sowie </w:t>
      </w:r>
      <w:r w:rsidR="003D2FFE">
        <w:rPr>
          <w:rFonts w:ascii="Arial" w:hAnsi="Arial" w:cs="Arial"/>
          <w:szCs w:val="24"/>
          <w:lang w:val="de-AT"/>
        </w:rPr>
        <w:t xml:space="preserve">an </w:t>
      </w:r>
      <w:r>
        <w:rPr>
          <w:rFonts w:ascii="Arial" w:hAnsi="Arial" w:cs="Arial"/>
          <w:szCs w:val="24"/>
          <w:lang w:val="de-AT"/>
        </w:rPr>
        <w:t xml:space="preserve">einer zeitgemäßen kulturtouristischen </w:t>
      </w:r>
      <w:r w:rsidRPr="003D2FFE">
        <w:rPr>
          <w:rFonts w:ascii="Arial" w:hAnsi="Arial" w:cs="Arial"/>
          <w:b/>
          <w:szCs w:val="24"/>
          <w:lang w:val="de-AT"/>
        </w:rPr>
        <w:t>Inszenierung der Ausgrabungsstätten</w:t>
      </w:r>
      <w:r>
        <w:rPr>
          <w:rFonts w:ascii="Arial" w:hAnsi="Arial" w:cs="Arial"/>
          <w:szCs w:val="24"/>
          <w:lang w:val="de-AT"/>
        </w:rPr>
        <w:t xml:space="preserve"> gearbeitet.</w:t>
      </w:r>
    </w:p>
    <w:p w:rsidR="003D2FFE" w:rsidRDefault="003D2FFE" w:rsidP="00F76A9E">
      <w:pPr>
        <w:spacing w:line="360" w:lineRule="auto"/>
        <w:ind w:right="1416"/>
        <w:jc w:val="both"/>
        <w:rPr>
          <w:rFonts w:ascii="Arial" w:hAnsi="Arial" w:cs="Arial"/>
          <w:szCs w:val="24"/>
          <w:lang w:val="de-AT"/>
        </w:rPr>
      </w:pPr>
    </w:p>
    <w:p w:rsidR="000041EF" w:rsidRDefault="000041EF" w:rsidP="00F76A9E">
      <w:pPr>
        <w:spacing w:line="360" w:lineRule="auto"/>
        <w:ind w:right="1416"/>
        <w:jc w:val="both"/>
        <w:rPr>
          <w:rFonts w:ascii="Arial" w:hAnsi="Arial" w:cs="Arial"/>
          <w:szCs w:val="24"/>
        </w:rPr>
      </w:pPr>
      <w:r w:rsidRPr="00FB77A0">
        <w:rPr>
          <w:rFonts w:ascii="Arial" w:hAnsi="Arial" w:cs="Arial"/>
          <w:szCs w:val="24"/>
        </w:rPr>
        <w:t xml:space="preserve">So entsteht rund um das </w:t>
      </w:r>
      <w:proofErr w:type="spellStart"/>
      <w:r w:rsidRPr="00FB77A0">
        <w:rPr>
          <w:rFonts w:ascii="Arial" w:hAnsi="Arial" w:cs="Arial"/>
          <w:szCs w:val="24"/>
        </w:rPr>
        <w:t>RömerBad</w:t>
      </w:r>
      <w:proofErr w:type="spellEnd"/>
      <w:r w:rsidRPr="00FB77A0">
        <w:rPr>
          <w:rFonts w:ascii="Arial" w:hAnsi="Arial" w:cs="Arial"/>
          <w:szCs w:val="24"/>
        </w:rPr>
        <w:t xml:space="preserve"> in </w:t>
      </w:r>
      <w:proofErr w:type="spellStart"/>
      <w:r w:rsidRPr="00FB77A0">
        <w:rPr>
          <w:rFonts w:ascii="Arial" w:hAnsi="Arial" w:cs="Arial"/>
          <w:szCs w:val="24"/>
        </w:rPr>
        <w:t>Schlögen</w:t>
      </w:r>
      <w:proofErr w:type="spellEnd"/>
      <w:r w:rsidRPr="00FB77A0">
        <w:rPr>
          <w:rFonts w:ascii="Arial" w:hAnsi="Arial" w:cs="Arial"/>
          <w:szCs w:val="24"/>
        </w:rPr>
        <w:t xml:space="preserve"> ein Römerpark (Rundweg mit Beschilderungen, Ausbau des Aussichtspunkt Donauschlinge </w:t>
      </w:r>
      <w:proofErr w:type="spellStart"/>
      <w:r w:rsidRPr="00FB77A0">
        <w:rPr>
          <w:rFonts w:ascii="Arial" w:hAnsi="Arial" w:cs="Arial"/>
          <w:szCs w:val="24"/>
        </w:rPr>
        <w:t>Schlögen</w:t>
      </w:r>
      <w:proofErr w:type="spellEnd"/>
      <w:r w:rsidRPr="00FB77A0">
        <w:rPr>
          <w:rFonts w:ascii="Arial" w:hAnsi="Arial" w:cs="Arial"/>
          <w:szCs w:val="24"/>
        </w:rPr>
        <w:t xml:space="preserve">, künstlerische Inszenierungen). Beim </w:t>
      </w:r>
      <w:proofErr w:type="spellStart"/>
      <w:r w:rsidRPr="00FB77A0">
        <w:rPr>
          <w:rFonts w:ascii="Arial" w:hAnsi="Arial" w:cs="Arial"/>
          <w:szCs w:val="24"/>
        </w:rPr>
        <w:t>RömerBurgus</w:t>
      </w:r>
      <w:proofErr w:type="spellEnd"/>
      <w:r w:rsidRPr="00FB77A0">
        <w:rPr>
          <w:rFonts w:ascii="Arial" w:hAnsi="Arial" w:cs="Arial"/>
          <w:szCs w:val="24"/>
        </w:rPr>
        <w:t xml:space="preserve"> </w:t>
      </w:r>
      <w:proofErr w:type="spellStart"/>
      <w:r w:rsidRPr="00FB77A0">
        <w:rPr>
          <w:rFonts w:ascii="Arial" w:hAnsi="Arial" w:cs="Arial"/>
          <w:szCs w:val="24"/>
        </w:rPr>
        <w:t>Oberranna</w:t>
      </w:r>
      <w:proofErr w:type="spellEnd"/>
      <w:r w:rsidRPr="00FB77A0">
        <w:rPr>
          <w:rFonts w:ascii="Arial" w:hAnsi="Arial" w:cs="Arial"/>
          <w:szCs w:val="24"/>
        </w:rPr>
        <w:t xml:space="preserve"> sind ebenfalls Inszenierungsmaßnahmen, wie etwa Spielflächen für Kinder, künstlerische Maßnahmen, Beschilderungen, etc. geplant. </w:t>
      </w:r>
    </w:p>
    <w:p w:rsidR="000041EF" w:rsidRPr="000041EF" w:rsidRDefault="000041EF" w:rsidP="00F76A9E">
      <w:pPr>
        <w:spacing w:line="360" w:lineRule="auto"/>
        <w:ind w:right="1416"/>
        <w:jc w:val="both"/>
        <w:rPr>
          <w:rFonts w:ascii="Arial" w:hAnsi="Arial" w:cs="Arial"/>
          <w:szCs w:val="24"/>
        </w:rPr>
      </w:pPr>
    </w:p>
    <w:p w:rsidR="008E2B87" w:rsidRDefault="0072109C" w:rsidP="00633865">
      <w:pPr>
        <w:spacing w:line="360" w:lineRule="auto"/>
        <w:ind w:right="1274"/>
        <w:jc w:val="both"/>
        <w:rPr>
          <w:rFonts w:ascii="Arial" w:hAnsi="Arial" w:cs="Arial"/>
        </w:rPr>
      </w:pPr>
      <w:r>
        <w:rPr>
          <w:rFonts w:ascii="Arial" w:hAnsi="Arial" w:cs="Arial"/>
          <w:szCs w:val="24"/>
          <w:lang w:val="de-AT"/>
        </w:rPr>
        <w:t>Ziel des interaktiven Reise-Guides ist es</w:t>
      </w:r>
      <w:r w:rsidRPr="00930D4F">
        <w:rPr>
          <w:rFonts w:ascii="Arial" w:hAnsi="Arial" w:cs="Arial"/>
          <w:szCs w:val="24"/>
          <w:lang w:val="de-AT"/>
        </w:rPr>
        <w:t xml:space="preserve">, Gäste zum Reisen auf römischen Spuren </w:t>
      </w:r>
      <w:r w:rsidR="00F57F8F" w:rsidRPr="00F57F8F">
        <w:rPr>
          <w:rFonts w:ascii="Arial" w:hAnsi="Arial" w:cs="Arial"/>
          <w:szCs w:val="24"/>
          <w:lang w:val="de-AT"/>
        </w:rPr>
        <w:t>zwischen Regensburg und Enns</w:t>
      </w:r>
      <w:r w:rsidR="00F57F8F" w:rsidRPr="00930D4F">
        <w:rPr>
          <w:rFonts w:ascii="Arial" w:hAnsi="Arial" w:cs="Arial"/>
          <w:szCs w:val="24"/>
          <w:lang w:val="de-AT"/>
        </w:rPr>
        <w:t xml:space="preserve"> </w:t>
      </w:r>
      <w:r w:rsidRPr="00930D4F">
        <w:rPr>
          <w:rFonts w:ascii="Arial" w:hAnsi="Arial" w:cs="Arial"/>
          <w:szCs w:val="24"/>
          <w:lang w:val="de-AT"/>
        </w:rPr>
        <w:t xml:space="preserve">zu animieren und sie dabei mit nützlichen Inhalten zu begleiten und zu unterstützen. Diese App führt den Gast zu den einzelnen Römerstätten und dient </w:t>
      </w:r>
      <w:r w:rsidR="008E2B87">
        <w:rPr>
          <w:rFonts w:ascii="Arial" w:hAnsi="Arial" w:cs="Arial"/>
          <w:szCs w:val="24"/>
          <w:lang w:val="de-AT"/>
        </w:rPr>
        <w:t xml:space="preserve">als kurzweiliger </w:t>
      </w:r>
      <w:r w:rsidR="00F57F8F">
        <w:rPr>
          <w:rFonts w:ascii="Arial" w:hAnsi="Arial" w:cs="Arial"/>
          <w:szCs w:val="24"/>
          <w:lang w:val="de-AT"/>
        </w:rPr>
        <w:t>multimedialer</w:t>
      </w:r>
      <w:r w:rsidRPr="00930D4F">
        <w:rPr>
          <w:rFonts w:ascii="Arial" w:hAnsi="Arial" w:cs="Arial"/>
          <w:szCs w:val="24"/>
          <w:lang w:val="de-AT"/>
        </w:rPr>
        <w:t xml:space="preserve"> Wissensvermittler: Audio-Spots und Bilder lassen das römische Erbe und den Alltag der damaligen Bevölkerung – vom Essen und Trinken über Kleidung und Arbeit bis hin zur Badekultur –  digital lebendig werden. </w:t>
      </w:r>
      <w:r w:rsidR="008E2B87" w:rsidRPr="008E2B87">
        <w:rPr>
          <w:rFonts w:ascii="Arial" w:hAnsi="Arial" w:cs="Arial"/>
        </w:rPr>
        <w:t xml:space="preserve">Die aktuellen Ausgrabungen an der Donau, aber auch unter der </w:t>
      </w:r>
      <w:r w:rsidR="008E2B87" w:rsidRPr="008E2B87">
        <w:rPr>
          <w:rFonts w:ascii="Arial" w:hAnsi="Arial" w:cs="Arial"/>
        </w:rPr>
        <w:lastRenderedPageBreak/>
        <w:t xml:space="preserve">Erde Verborgenes – etwa in der römischen Zivilstadt Wels – werden </w:t>
      </w:r>
      <w:r w:rsidR="008E2B87">
        <w:rPr>
          <w:rFonts w:ascii="Arial" w:hAnsi="Arial" w:cs="Arial"/>
        </w:rPr>
        <w:t xml:space="preserve">mittels </w:t>
      </w:r>
      <w:proofErr w:type="spellStart"/>
      <w:r w:rsidR="008E2B87">
        <w:rPr>
          <w:rFonts w:ascii="Arial" w:hAnsi="Arial" w:cs="Arial"/>
        </w:rPr>
        <w:t>Augmented</w:t>
      </w:r>
      <w:proofErr w:type="spellEnd"/>
      <w:r w:rsidR="008E2B87">
        <w:rPr>
          <w:rFonts w:ascii="Arial" w:hAnsi="Arial" w:cs="Arial"/>
        </w:rPr>
        <w:t>-Reality-Elementen besonders plastisch erlebbar. Spielerische Elemente wecken die Neugierde und regen dazu an, weitere Römerstätten in Oberösterreich zu entdecken.</w:t>
      </w:r>
    </w:p>
    <w:p w:rsidR="0072109C" w:rsidRDefault="0072109C" w:rsidP="00F76A9E">
      <w:pPr>
        <w:spacing w:line="360" w:lineRule="auto"/>
        <w:ind w:right="1416"/>
        <w:jc w:val="both"/>
        <w:rPr>
          <w:rFonts w:ascii="Arial" w:hAnsi="Arial" w:cs="Arial"/>
          <w:szCs w:val="24"/>
        </w:rPr>
      </w:pPr>
    </w:p>
    <w:p w:rsidR="00B435FE" w:rsidRPr="00B435FE" w:rsidRDefault="0072109C" w:rsidP="00B435FE">
      <w:pPr>
        <w:spacing w:line="360" w:lineRule="auto"/>
        <w:ind w:right="1132"/>
        <w:jc w:val="both"/>
        <w:rPr>
          <w:rFonts w:ascii="Arial" w:hAnsi="Arial" w:cs="Arial"/>
        </w:rPr>
      </w:pPr>
      <w:r w:rsidRPr="00FB77A0">
        <w:rPr>
          <w:rFonts w:ascii="Arial" w:hAnsi="Arial" w:cs="Arial"/>
          <w:szCs w:val="24"/>
        </w:rPr>
        <w:t xml:space="preserve">Durch diese Aufbereitung werden in der gesamten Projektregion spannende Bezüge zur Gegenwart sichtbar: Damals wie heute war das Innviertel eine Kornkammer und wichtiger Lieferant von Lebensmitteln. </w:t>
      </w:r>
      <w:r w:rsidR="00B435FE" w:rsidRPr="00B435FE">
        <w:rPr>
          <w:rFonts w:ascii="Arial" w:hAnsi="Arial" w:cs="Arial"/>
        </w:rPr>
        <w:t>Wels florierte in der Römerzeit als Verkehrsknoten, Handelsstützpunkt und Zentrum der Verwaltung. Und den Attersee schätzten schon die Römer als Ort des Rückzugs und der Erholung, wie die Reste römischer Villen beweisen. Die Donau erlangte unter den Römern enorme Bedeutung als militärische Grenze, wurde aber auch bereits als Verkehrsweg genutzt. Römerradweg und Donauradweg sowie Wanderwege, Bahn oder Schiff verbinden heute die Orte. Mit diesen Inhalten verstärkt die App die Themen der Landesausstellung 2018 und regt ihre Nutzer dazu an, weitere Schauplätze römischer Geschichte in Oberösterreich zu erleben.</w:t>
      </w:r>
    </w:p>
    <w:p w:rsidR="00F34035" w:rsidRDefault="00F34035" w:rsidP="00F76A9E">
      <w:pPr>
        <w:spacing w:line="360" w:lineRule="auto"/>
        <w:ind w:right="1416"/>
        <w:jc w:val="both"/>
        <w:rPr>
          <w:rFonts w:ascii="Arial" w:hAnsi="Arial" w:cs="Arial"/>
          <w:szCs w:val="24"/>
        </w:rPr>
      </w:pPr>
    </w:p>
    <w:p w:rsidR="003D2FFE" w:rsidRPr="003D2FFE" w:rsidRDefault="003D2FFE" w:rsidP="00F76A9E">
      <w:pPr>
        <w:spacing w:line="360" w:lineRule="auto"/>
        <w:ind w:right="1416"/>
        <w:jc w:val="both"/>
        <w:rPr>
          <w:rFonts w:ascii="Arial" w:hAnsi="Arial" w:cs="Arial"/>
          <w:b/>
          <w:szCs w:val="24"/>
        </w:rPr>
      </w:pPr>
      <w:r w:rsidRPr="003D2FFE">
        <w:rPr>
          <w:rFonts w:ascii="Arial" w:hAnsi="Arial" w:cs="Arial"/>
          <w:b/>
          <w:szCs w:val="24"/>
        </w:rPr>
        <w:t>Rahmenprogramm im Oberen Donautal</w:t>
      </w: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 xml:space="preserve">Im Jahr der Landesausstellung wird die Werbegemeinschaft Donau Oberösterreich </w:t>
      </w:r>
      <w:r w:rsidR="00AF2176">
        <w:rPr>
          <w:rFonts w:ascii="Arial" w:hAnsi="Arial" w:cs="Arial"/>
          <w:szCs w:val="24"/>
        </w:rPr>
        <w:t xml:space="preserve">außerdem </w:t>
      </w:r>
      <w:r w:rsidRPr="00FB77A0">
        <w:rPr>
          <w:rFonts w:ascii="Arial" w:hAnsi="Arial" w:cs="Arial"/>
          <w:szCs w:val="24"/>
        </w:rPr>
        <w:t xml:space="preserve">viele ihrer Maßnahmen mit dem „Römer-Thema“ aufladen. So werden zum Beispiel die jährlichen Veranstaltungen Rad Total im Donautal, das Donau Tourismus Treffen und Donau in Flammen im Bereich der Ausgrabungsstätten stattfinden und sich dem römischen Erbe widmen. Gemeinsam mit den Gemeinden Engelhartszell, Waldkirchen, St. Agatha und </w:t>
      </w:r>
      <w:proofErr w:type="spellStart"/>
      <w:r w:rsidRPr="00FB77A0">
        <w:rPr>
          <w:rFonts w:ascii="Arial" w:hAnsi="Arial" w:cs="Arial"/>
          <w:szCs w:val="24"/>
        </w:rPr>
        <w:t>Haibach</w:t>
      </w:r>
      <w:proofErr w:type="spellEnd"/>
      <w:r w:rsidRPr="00FB77A0">
        <w:rPr>
          <w:rFonts w:ascii="Arial" w:hAnsi="Arial" w:cs="Arial"/>
          <w:szCs w:val="24"/>
        </w:rPr>
        <w:t xml:space="preserve"> ob der Donau sowie dem erneuerten Römermuseum der Stadt Passau wird auch intensiv an einem regionalen Rahmenprogramm für die Landesausstellung 2018 gearbeitet. Dieses Rahmenprogramm wird unter anderen Veranstaltungen und Führungen im Römerkastell </w:t>
      </w:r>
      <w:proofErr w:type="spellStart"/>
      <w:r w:rsidRPr="00FB77A0">
        <w:rPr>
          <w:rFonts w:ascii="Arial" w:hAnsi="Arial" w:cs="Arial"/>
          <w:szCs w:val="24"/>
        </w:rPr>
        <w:t>Boiotro</w:t>
      </w:r>
      <w:proofErr w:type="spellEnd"/>
      <w:r w:rsidRPr="00FB77A0">
        <w:rPr>
          <w:rFonts w:ascii="Arial" w:hAnsi="Arial" w:cs="Arial"/>
          <w:szCs w:val="24"/>
        </w:rPr>
        <w:t xml:space="preserve"> in der Passauer </w:t>
      </w:r>
      <w:proofErr w:type="spellStart"/>
      <w:r w:rsidRPr="00FB77A0">
        <w:rPr>
          <w:rFonts w:ascii="Arial" w:hAnsi="Arial" w:cs="Arial"/>
          <w:szCs w:val="24"/>
        </w:rPr>
        <w:t>Innstadt</w:t>
      </w:r>
      <w:proofErr w:type="spellEnd"/>
      <w:r w:rsidRPr="00FB77A0">
        <w:rPr>
          <w:rFonts w:ascii="Arial" w:hAnsi="Arial" w:cs="Arial"/>
          <w:szCs w:val="24"/>
        </w:rPr>
        <w:t xml:space="preserve">, im </w:t>
      </w:r>
      <w:proofErr w:type="spellStart"/>
      <w:r w:rsidRPr="00FB77A0">
        <w:rPr>
          <w:rFonts w:ascii="Arial" w:hAnsi="Arial" w:cs="Arial"/>
          <w:szCs w:val="24"/>
        </w:rPr>
        <w:t>RömerBurgus</w:t>
      </w:r>
      <w:proofErr w:type="spellEnd"/>
      <w:r w:rsidRPr="00FB77A0">
        <w:rPr>
          <w:rFonts w:ascii="Arial" w:hAnsi="Arial" w:cs="Arial"/>
          <w:szCs w:val="24"/>
        </w:rPr>
        <w:t xml:space="preserve"> </w:t>
      </w:r>
      <w:proofErr w:type="spellStart"/>
      <w:r w:rsidRPr="00FB77A0">
        <w:rPr>
          <w:rFonts w:ascii="Arial" w:hAnsi="Arial" w:cs="Arial"/>
          <w:szCs w:val="24"/>
        </w:rPr>
        <w:t>Oberranna</w:t>
      </w:r>
      <w:proofErr w:type="spellEnd"/>
      <w:r w:rsidRPr="00FB77A0">
        <w:rPr>
          <w:rFonts w:ascii="Arial" w:hAnsi="Arial" w:cs="Arial"/>
          <w:szCs w:val="24"/>
        </w:rPr>
        <w:t xml:space="preserve"> und im </w:t>
      </w:r>
      <w:proofErr w:type="spellStart"/>
      <w:r w:rsidRPr="00FB77A0">
        <w:rPr>
          <w:rFonts w:ascii="Arial" w:hAnsi="Arial" w:cs="Arial"/>
          <w:szCs w:val="24"/>
        </w:rPr>
        <w:t>RömerBad</w:t>
      </w:r>
      <w:proofErr w:type="spellEnd"/>
      <w:r w:rsidRPr="00FB77A0">
        <w:rPr>
          <w:rFonts w:ascii="Arial" w:hAnsi="Arial" w:cs="Arial"/>
          <w:szCs w:val="24"/>
        </w:rPr>
        <w:t xml:space="preserve"> </w:t>
      </w:r>
      <w:proofErr w:type="spellStart"/>
      <w:r w:rsidRPr="00FB77A0">
        <w:rPr>
          <w:rFonts w:ascii="Arial" w:hAnsi="Arial" w:cs="Arial"/>
          <w:szCs w:val="24"/>
        </w:rPr>
        <w:t>Schlögen</w:t>
      </w:r>
      <w:proofErr w:type="spellEnd"/>
      <w:r w:rsidRPr="00FB77A0">
        <w:rPr>
          <w:rFonts w:ascii="Arial" w:hAnsi="Arial" w:cs="Arial"/>
          <w:szCs w:val="24"/>
        </w:rPr>
        <w:t xml:space="preserve"> umfassen.</w:t>
      </w:r>
    </w:p>
    <w:p w:rsidR="0072109C" w:rsidRPr="00FB77A0" w:rsidRDefault="0072109C" w:rsidP="00F76A9E">
      <w:pPr>
        <w:spacing w:line="360" w:lineRule="auto"/>
        <w:ind w:right="1416"/>
        <w:jc w:val="both"/>
        <w:rPr>
          <w:rFonts w:ascii="Arial" w:hAnsi="Arial" w:cs="Arial"/>
          <w:szCs w:val="24"/>
        </w:rPr>
      </w:pP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 xml:space="preserve">Einzigartig bei dieser Landesausstellung sind auch die Möglichkeiten der Anreise zu den Standorten </w:t>
      </w:r>
      <w:proofErr w:type="spellStart"/>
      <w:r w:rsidRPr="00FB77A0">
        <w:rPr>
          <w:rFonts w:ascii="Arial" w:hAnsi="Arial" w:cs="Arial"/>
          <w:szCs w:val="24"/>
        </w:rPr>
        <w:t>Oberranna</w:t>
      </w:r>
      <w:proofErr w:type="spellEnd"/>
      <w:r w:rsidRPr="00FB77A0">
        <w:rPr>
          <w:rFonts w:ascii="Arial" w:hAnsi="Arial" w:cs="Arial"/>
          <w:szCs w:val="24"/>
        </w:rPr>
        <w:t xml:space="preserve">, </w:t>
      </w:r>
      <w:proofErr w:type="spellStart"/>
      <w:r w:rsidRPr="00FB77A0">
        <w:rPr>
          <w:rFonts w:ascii="Arial" w:hAnsi="Arial" w:cs="Arial"/>
          <w:szCs w:val="24"/>
        </w:rPr>
        <w:t>Schlögen</w:t>
      </w:r>
      <w:proofErr w:type="spellEnd"/>
      <w:r w:rsidRPr="00FB77A0">
        <w:rPr>
          <w:rFonts w:ascii="Arial" w:hAnsi="Arial" w:cs="Arial"/>
          <w:szCs w:val="24"/>
        </w:rPr>
        <w:t xml:space="preserve"> und Enns. So können </w:t>
      </w:r>
      <w:r w:rsidRPr="00FB77A0">
        <w:rPr>
          <w:rFonts w:ascii="Arial" w:hAnsi="Arial" w:cs="Arial"/>
          <w:szCs w:val="24"/>
        </w:rPr>
        <w:lastRenderedPageBreak/>
        <w:t>diese mit dem Rad auf dem Donauradweg, per Fuß am Wanderweg Donausteig, mit dem Schiff, mit öffentlichen Verkehrsmitteln oder mit dem Auto erreicht werden. Damit auch die Radler am Donauradweg über das römische Erbe und die Landesausstellung informiert werden, werden bis 2018 20 Römer-Rastplätze errichtet. Diese Plätze sollen eine zusätzliche Attraktion sein und zahlreiche Informationen über das römische Erbe, den Donauradweg und die jeweilige Standortgemeinde umfassen.</w:t>
      </w:r>
    </w:p>
    <w:p w:rsidR="0072109C" w:rsidRPr="00FB77A0" w:rsidRDefault="0072109C" w:rsidP="00F76A9E">
      <w:pPr>
        <w:spacing w:line="360" w:lineRule="auto"/>
        <w:ind w:right="1416"/>
        <w:jc w:val="both"/>
        <w:rPr>
          <w:rFonts w:ascii="Arial" w:hAnsi="Arial" w:cs="Arial"/>
          <w:szCs w:val="24"/>
        </w:rPr>
      </w:pP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Um alle Ausflugsprogramme der Donauregion Oberösterreich, die in Kombination mit einem Besuch der Landesausstellung genutzt werden können (</w:t>
      </w:r>
      <w:proofErr w:type="spellStart"/>
      <w:r w:rsidRPr="00FB77A0">
        <w:rPr>
          <w:rFonts w:ascii="Arial" w:hAnsi="Arial" w:cs="Arial"/>
          <w:szCs w:val="24"/>
        </w:rPr>
        <w:t>zB</w:t>
      </w:r>
      <w:proofErr w:type="spellEnd"/>
      <w:r w:rsidRPr="00FB77A0">
        <w:rPr>
          <w:rFonts w:ascii="Arial" w:hAnsi="Arial" w:cs="Arial"/>
          <w:szCs w:val="24"/>
        </w:rPr>
        <w:t xml:space="preserve"> Schifffahrt, </w:t>
      </w:r>
      <w:proofErr w:type="spellStart"/>
      <w:r w:rsidRPr="00FB77A0">
        <w:rPr>
          <w:rFonts w:ascii="Arial" w:hAnsi="Arial" w:cs="Arial"/>
          <w:szCs w:val="24"/>
        </w:rPr>
        <w:t>Zillenfahrten</w:t>
      </w:r>
      <w:proofErr w:type="spellEnd"/>
      <w:r w:rsidRPr="00FB77A0">
        <w:rPr>
          <w:rFonts w:ascii="Arial" w:hAnsi="Arial" w:cs="Arial"/>
          <w:szCs w:val="24"/>
        </w:rPr>
        <w:t>, Radtouren, Wandern, etc.), aufzuzeigen, werden von der Werbegemeinschaft eine Broschüre sowie eine Online-Präsentation erstellt. Damit kann individuellen Gästen, aber auch Gruppen und Vereinen, ein längerer Aufenthalt in der oberösterreichischen Donauregion inkl. des Besuchs der OÖ. Landesausstellung 2018 schmackhaft gemacht werden.</w:t>
      </w:r>
    </w:p>
    <w:p w:rsidR="0072109C" w:rsidRPr="00FB77A0" w:rsidRDefault="0072109C" w:rsidP="00F76A9E">
      <w:pPr>
        <w:spacing w:line="360" w:lineRule="auto"/>
        <w:ind w:right="1416"/>
        <w:jc w:val="both"/>
        <w:rPr>
          <w:rFonts w:ascii="Arial" w:hAnsi="Arial" w:cs="Arial"/>
          <w:szCs w:val="24"/>
        </w:rPr>
      </w:pPr>
    </w:p>
    <w:p w:rsidR="0072109C" w:rsidRPr="00BE2C64" w:rsidRDefault="0072109C" w:rsidP="00F76A9E">
      <w:pPr>
        <w:spacing w:line="360" w:lineRule="auto"/>
        <w:ind w:right="1416"/>
        <w:jc w:val="both"/>
        <w:rPr>
          <w:rFonts w:ascii="Arial" w:hAnsi="Arial" w:cs="Arial"/>
          <w:b/>
          <w:szCs w:val="24"/>
        </w:rPr>
      </w:pPr>
      <w:r w:rsidRPr="00BE2C64">
        <w:rPr>
          <w:rFonts w:ascii="Arial" w:hAnsi="Arial" w:cs="Arial"/>
          <w:b/>
          <w:szCs w:val="24"/>
        </w:rPr>
        <w:t>Nähere Informationen:</w:t>
      </w: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WGD Donau Oberösterreich Tourismus GmbH, Tel.: +43 732 7277-800</w:t>
      </w: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 xml:space="preserve">info@donauregion.at, www.donauregion.at </w:t>
      </w:r>
    </w:p>
    <w:p w:rsidR="0072109C" w:rsidRPr="00FB77A0" w:rsidRDefault="0072109C" w:rsidP="00F76A9E">
      <w:pPr>
        <w:spacing w:line="360" w:lineRule="auto"/>
        <w:ind w:right="1416"/>
        <w:jc w:val="both"/>
        <w:rPr>
          <w:rFonts w:ascii="Arial" w:hAnsi="Arial" w:cs="Arial"/>
          <w:szCs w:val="24"/>
          <w:lang w:val="en-US"/>
        </w:rPr>
      </w:pPr>
      <w:r w:rsidRPr="00FB77A0">
        <w:rPr>
          <w:rFonts w:ascii="Arial" w:hAnsi="Arial" w:cs="Arial"/>
          <w:szCs w:val="24"/>
          <w:lang w:val="en-US"/>
        </w:rPr>
        <w:t>Facebook: ww</w:t>
      </w:r>
      <w:r>
        <w:rPr>
          <w:rFonts w:ascii="Arial" w:hAnsi="Arial" w:cs="Arial"/>
          <w:szCs w:val="24"/>
          <w:lang w:val="en-US"/>
        </w:rPr>
        <w:t>w.facebook.com/ooe.donauradweg</w:t>
      </w: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Online-Medien</w:t>
      </w:r>
      <w:r>
        <w:rPr>
          <w:rFonts w:ascii="Arial" w:hAnsi="Arial" w:cs="Arial"/>
          <w:szCs w:val="24"/>
        </w:rPr>
        <w:t>service: presse.donauregion.at</w:t>
      </w:r>
    </w:p>
    <w:p w:rsidR="0072109C" w:rsidRPr="00FB77A0" w:rsidRDefault="0072109C" w:rsidP="00F76A9E">
      <w:pPr>
        <w:spacing w:line="360" w:lineRule="auto"/>
        <w:ind w:right="1416"/>
        <w:jc w:val="both"/>
        <w:rPr>
          <w:rFonts w:ascii="Arial" w:hAnsi="Arial" w:cs="Arial"/>
          <w:szCs w:val="24"/>
        </w:rPr>
      </w:pPr>
    </w:p>
    <w:p w:rsidR="0072109C" w:rsidRPr="00FB77A0" w:rsidRDefault="0072109C" w:rsidP="00F76A9E">
      <w:pPr>
        <w:spacing w:line="360" w:lineRule="auto"/>
        <w:ind w:right="1416"/>
        <w:jc w:val="both"/>
        <w:rPr>
          <w:rFonts w:ascii="Arial" w:hAnsi="Arial" w:cs="Arial"/>
          <w:szCs w:val="24"/>
        </w:rPr>
      </w:pPr>
      <w:r w:rsidRPr="00FB77A0">
        <w:rPr>
          <w:rFonts w:ascii="Arial" w:hAnsi="Arial" w:cs="Arial"/>
          <w:szCs w:val="24"/>
        </w:rPr>
        <w:t xml:space="preserve">Pressekontakt: Elisabeth </w:t>
      </w:r>
      <w:proofErr w:type="spellStart"/>
      <w:r w:rsidRPr="00FB77A0">
        <w:rPr>
          <w:rFonts w:ascii="Arial" w:hAnsi="Arial" w:cs="Arial"/>
          <w:szCs w:val="24"/>
        </w:rPr>
        <w:t>Kierner</w:t>
      </w:r>
      <w:proofErr w:type="spellEnd"/>
      <w:r w:rsidRPr="00FB77A0">
        <w:rPr>
          <w:rFonts w:ascii="Arial" w:hAnsi="Arial" w:cs="Arial"/>
          <w:szCs w:val="24"/>
        </w:rPr>
        <w:t xml:space="preserve">, </w:t>
      </w:r>
      <w:proofErr w:type="spellStart"/>
      <w:r w:rsidRPr="00FB77A0">
        <w:rPr>
          <w:rFonts w:ascii="Arial" w:hAnsi="Arial" w:cs="Arial"/>
          <w:szCs w:val="24"/>
        </w:rPr>
        <w:t>MSc</w:t>
      </w:r>
      <w:proofErr w:type="spellEnd"/>
      <w:r w:rsidRPr="00FB77A0">
        <w:rPr>
          <w:rFonts w:ascii="Arial" w:hAnsi="Arial" w:cs="Arial"/>
          <w:szCs w:val="24"/>
        </w:rPr>
        <w:t>, Oberösterreich Tourismus GmbH, Leitung Media House &amp; Marke, Freistädter Straße 119, A-4041 Linz, Tel: +43 732 7277-123, Mobil: +43 664 3030444, E-Mail: elisabeth.kierner@oberoesterreich.at</w:t>
      </w:r>
    </w:p>
    <w:p w:rsidR="0072109C" w:rsidRPr="00FB77A0" w:rsidRDefault="0072109C" w:rsidP="00F76A9E">
      <w:pPr>
        <w:spacing w:line="360" w:lineRule="auto"/>
        <w:ind w:right="1416"/>
        <w:jc w:val="both"/>
        <w:rPr>
          <w:rFonts w:ascii="Arial" w:hAnsi="Arial" w:cs="Arial"/>
          <w:szCs w:val="24"/>
        </w:rPr>
      </w:pPr>
    </w:p>
    <w:p w:rsidR="00CA68A3" w:rsidRDefault="0072109C" w:rsidP="00F76A9E">
      <w:pPr>
        <w:spacing w:line="360" w:lineRule="auto"/>
        <w:ind w:right="1416"/>
        <w:jc w:val="both"/>
        <w:rPr>
          <w:rFonts w:ascii="Arial" w:hAnsi="Arial" w:cs="Arial"/>
          <w:szCs w:val="24"/>
        </w:rPr>
      </w:pPr>
      <w:r>
        <w:rPr>
          <w:rFonts w:ascii="Arial" w:hAnsi="Arial" w:cs="Arial"/>
          <w:noProof/>
          <w:szCs w:val="24"/>
          <w:lang w:val="de-AT"/>
        </w:rPr>
        <w:drawing>
          <wp:inline distT="0" distB="0" distL="0" distR="0" wp14:anchorId="19396F87" wp14:editId="4B7844BE">
            <wp:extent cx="3236380" cy="771277"/>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955" cy="771652"/>
                    </a:xfrm>
                    <a:prstGeom prst="rect">
                      <a:avLst/>
                    </a:prstGeom>
                  </pic:spPr>
                </pic:pic>
              </a:graphicData>
            </a:graphic>
          </wp:inline>
        </w:drawing>
      </w:r>
    </w:p>
    <w:p w:rsidR="00F230C4" w:rsidRDefault="00F230C4" w:rsidP="00F76A9E">
      <w:pPr>
        <w:spacing w:line="360" w:lineRule="auto"/>
        <w:ind w:right="1416"/>
        <w:jc w:val="both"/>
        <w:rPr>
          <w:rFonts w:ascii="Arial" w:hAnsi="Arial" w:cs="Arial"/>
          <w:szCs w:val="24"/>
        </w:rPr>
      </w:pPr>
    </w:p>
    <w:p w:rsidR="00F230C4" w:rsidRDefault="00F230C4" w:rsidP="00F76A9E">
      <w:pPr>
        <w:spacing w:line="360" w:lineRule="auto"/>
        <w:ind w:right="1416"/>
        <w:jc w:val="both"/>
        <w:rPr>
          <w:rFonts w:ascii="Arial" w:hAnsi="Arial" w:cs="Arial"/>
          <w:szCs w:val="24"/>
        </w:rPr>
      </w:pPr>
      <w:r>
        <w:rPr>
          <w:rFonts w:ascii="Arial" w:hAnsi="Arial" w:cs="Arial"/>
          <w:noProof/>
          <w:szCs w:val="24"/>
          <w:lang w:val="de-AT"/>
        </w:rPr>
        <w:lastRenderedPageBreak/>
        <w:drawing>
          <wp:inline distT="0" distB="0" distL="0" distR="0">
            <wp:extent cx="5286622" cy="369735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ranna1960_Ge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9942" cy="3706673"/>
                    </a:xfrm>
                    <a:prstGeom prst="rect">
                      <a:avLst/>
                    </a:prstGeom>
                  </pic:spPr>
                </pic:pic>
              </a:graphicData>
            </a:graphic>
          </wp:inline>
        </w:drawing>
      </w:r>
    </w:p>
    <w:p w:rsidR="00F230C4" w:rsidRPr="00915B8B" w:rsidRDefault="00F230C4" w:rsidP="00F76A9E">
      <w:pPr>
        <w:spacing w:line="276" w:lineRule="auto"/>
        <w:ind w:right="1416"/>
        <w:jc w:val="both"/>
        <w:rPr>
          <w:rFonts w:ascii="Arial" w:hAnsi="Arial" w:cs="Arial"/>
          <w:sz w:val="20"/>
        </w:rPr>
      </w:pPr>
      <w:r w:rsidRPr="00915B8B">
        <w:rPr>
          <w:rFonts w:ascii="Arial" w:hAnsi="Arial" w:cs="Arial"/>
          <w:sz w:val="20"/>
        </w:rPr>
        <w:t>Abb.</w:t>
      </w:r>
      <w:r w:rsidR="00915B8B" w:rsidRPr="00915B8B">
        <w:rPr>
          <w:rFonts w:ascii="Arial" w:hAnsi="Arial" w:cs="Arial"/>
          <w:sz w:val="20"/>
        </w:rPr>
        <w:t>1</w:t>
      </w:r>
      <w:r w:rsidR="000C1A6D">
        <w:rPr>
          <w:rFonts w:ascii="Arial" w:hAnsi="Arial" w:cs="Arial"/>
          <w:sz w:val="20"/>
        </w:rPr>
        <w:t xml:space="preserve"> </w:t>
      </w:r>
      <w:proofErr w:type="spellStart"/>
      <w:r w:rsidRPr="00915B8B">
        <w:rPr>
          <w:rFonts w:ascii="Arial" w:hAnsi="Arial" w:cs="Arial"/>
          <w:sz w:val="20"/>
        </w:rPr>
        <w:t>Oberranna</w:t>
      </w:r>
      <w:proofErr w:type="spellEnd"/>
      <w:r w:rsidRPr="00915B8B">
        <w:rPr>
          <w:rFonts w:ascii="Arial" w:hAnsi="Arial" w:cs="Arial"/>
          <w:sz w:val="20"/>
        </w:rPr>
        <w:t xml:space="preserve"> 1960 mit der freigelegten Südwestfront des </w:t>
      </w:r>
      <w:proofErr w:type="spellStart"/>
      <w:r w:rsidRPr="00915B8B">
        <w:rPr>
          <w:rFonts w:ascii="Arial" w:hAnsi="Arial" w:cs="Arial"/>
          <w:sz w:val="20"/>
        </w:rPr>
        <w:t>Römerburgus</w:t>
      </w:r>
      <w:proofErr w:type="spellEnd"/>
      <w:r w:rsidRPr="00915B8B">
        <w:rPr>
          <w:rFonts w:ascii="Arial" w:hAnsi="Arial" w:cs="Arial"/>
          <w:sz w:val="20"/>
        </w:rPr>
        <w:t xml:space="preserve"> und dem auf </w:t>
      </w:r>
      <w:proofErr w:type="gramStart"/>
      <w:r w:rsidRPr="00915B8B">
        <w:rPr>
          <w:rFonts w:ascii="Arial" w:hAnsi="Arial" w:cs="Arial"/>
          <w:sz w:val="20"/>
        </w:rPr>
        <w:t>dem</w:t>
      </w:r>
      <w:proofErr w:type="gramEnd"/>
      <w:r w:rsidRPr="00915B8B">
        <w:rPr>
          <w:rFonts w:ascii="Arial" w:hAnsi="Arial" w:cs="Arial"/>
          <w:sz w:val="20"/>
        </w:rPr>
        <w:t xml:space="preserve"> Schuttkegel stehenden Wirtshaus. Vorne der teilweise abgetragene Westturm. (Foto: OÖ. Landesmuseum)</w:t>
      </w:r>
    </w:p>
    <w:p w:rsidR="00F230C4" w:rsidRDefault="00F230C4" w:rsidP="00F76A9E">
      <w:pPr>
        <w:spacing w:line="360" w:lineRule="auto"/>
        <w:ind w:right="1416"/>
        <w:jc w:val="both"/>
        <w:rPr>
          <w:rFonts w:ascii="Arial" w:hAnsi="Arial" w:cs="Arial"/>
          <w:i/>
          <w:szCs w:val="24"/>
        </w:rPr>
      </w:pPr>
    </w:p>
    <w:p w:rsidR="00915B8B" w:rsidRDefault="00915B8B" w:rsidP="00F76A9E">
      <w:pPr>
        <w:spacing w:line="360" w:lineRule="auto"/>
        <w:ind w:right="1416"/>
        <w:jc w:val="both"/>
        <w:rPr>
          <w:rFonts w:ascii="Arial" w:hAnsi="Arial" w:cs="Arial"/>
          <w:i/>
          <w:szCs w:val="24"/>
        </w:rPr>
      </w:pPr>
      <w:r>
        <w:rPr>
          <w:rFonts w:ascii="Arial" w:hAnsi="Arial" w:cs="Arial"/>
          <w:noProof/>
          <w:szCs w:val="24"/>
          <w:lang w:val="de-AT"/>
        </w:rPr>
        <w:drawing>
          <wp:inline distT="0" distB="0" distL="0" distR="0" wp14:anchorId="4A360B3E" wp14:editId="165A2816">
            <wp:extent cx="5332292" cy="3999506"/>
            <wp:effectExtent l="0" t="0" r="190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merBurgus Oberranna 2017, Foto Weinli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2522" cy="3999679"/>
                    </a:xfrm>
                    <a:prstGeom prst="rect">
                      <a:avLst/>
                    </a:prstGeom>
                  </pic:spPr>
                </pic:pic>
              </a:graphicData>
            </a:graphic>
          </wp:inline>
        </w:drawing>
      </w:r>
    </w:p>
    <w:p w:rsidR="00915B8B" w:rsidRPr="00915B8B" w:rsidRDefault="004577E7" w:rsidP="00F76A9E">
      <w:pPr>
        <w:spacing w:line="276" w:lineRule="auto"/>
        <w:ind w:right="1416"/>
        <w:jc w:val="both"/>
        <w:rPr>
          <w:rFonts w:ascii="Arial" w:hAnsi="Arial" w:cs="Arial"/>
          <w:sz w:val="20"/>
        </w:rPr>
      </w:pPr>
      <w:r>
        <w:rPr>
          <w:rFonts w:ascii="Arial" w:hAnsi="Arial" w:cs="Arial"/>
          <w:sz w:val="20"/>
        </w:rPr>
        <w:t>Abb.2</w:t>
      </w:r>
      <w:r w:rsidR="000C1A6D">
        <w:rPr>
          <w:rFonts w:ascii="Arial" w:hAnsi="Arial" w:cs="Arial"/>
          <w:sz w:val="20"/>
        </w:rPr>
        <w:t xml:space="preserve"> </w:t>
      </w:r>
      <w:proofErr w:type="spellStart"/>
      <w:r w:rsidR="00915B8B" w:rsidRPr="00915B8B">
        <w:rPr>
          <w:rFonts w:ascii="Arial" w:hAnsi="Arial" w:cs="Arial"/>
          <w:sz w:val="20"/>
        </w:rPr>
        <w:t>Römerburgus</w:t>
      </w:r>
      <w:proofErr w:type="spellEnd"/>
      <w:r w:rsidR="00915B8B" w:rsidRPr="00915B8B">
        <w:rPr>
          <w:rFonts w:ascii="Arial" w:hAnsi="Arial" w:cs="Arial"/>
          <w:sz w:val="20"/>
        </w:rPr>
        <w:t xml:space="preserve"> </w:t>
      </w:r>
      <w:proofErr w:type="spellStart"/>
      <w:r w:rsidR="00915B8B" w:rsidRPr="00915B8B">
        <w:rPr>
          <w:rFonts w:ascii="Arial" w:hAnsi="Arial" w:cs="Arial"/>
          <w:sz w:val="20"/>
        </w:rPr>
        <w:t>Oberranna</w:t>
      </w:r>
      <w:proofErr w:type="spellEnd"/>
      <w:r w:rsidR="00915B8B" w:rsidRPr="00915B8B">
        <w:rPr>
          <w:rFonts w:ascii="Arial" w:hAnsi="Arial" w:cs="Arial"/>
          <w:sz w:val="20"/>
        </w:rPr>
        <w:t xml:space="preserve"> im Frühling 2017 (Foto: Weinlich)</w:t>
      </w:r>
    </w:p>
    <w:p w:rsidR="00915B8B" w:rsidRDefault="00915B8B" w:rsidP="00F76A9E">
      <w:pPr>
        <w:spacing w:line="360" w:lineRule="auto"/>
        <w:ind w:right="1416"/>
        <w:jc w:val="both"/>
        <w:rPr>
          <w:rFonts w:ascii="Arial" w:hAnsi="Arial" w:cs="Arial"/>
          <w:i/>
          <w:szCs w:val="24"/>
        </w:rPr>
      </w:pPr>
    </w:p>
    <w:p w:rsidR="00F230C4" w:rsidRDefault="00F230C4" w:rsidP="00F76A9E">
      <w:pPr>
        <w:spacing w:line="360" w:lineRule="auto"/>
        <w:ind w:right="1416"/>
        <w:jc w:val="both"/>
        <w:rPr>
          <w:rFonts w:ascii="Arial" w:hAnsi="Arial" w:cs="Arial"/>
          <w:i/>
          <w:szCs w:val="24"/>
        </w:rPr>
      </w:pPr>
      <w:r>
        <w:rPr>
          <w:rFonts w:ascii="Arial" w:hAnsi="Arial" w:cs="Arial"/>
          <w:i/>
          <w:noProof/>
          <w:szCs w:val="24"/>
          <w:lang w:val="de-AT"/>
        </w:rPr>
        <w:lastRenderedPageBreak/>
        <w:drawing>
          <wp:inline distT="0" distB="0" distL="0" distR="0">
            <wp:extent cx="5593477" cy="372121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merBurgus Oberranna, Grabungsarbeiten der Fa. archeonova 2017, Foto Klimes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047" cy="3723586"/>
                    </a:xfrm>
                    <a:prstGeom prst="rect">
                      <a:avLst/>
                    </a:prstGeom>
                  </pic:spPr>
                </pic:pic>
              </a:graphicData>
            </a:graphic>
          </wp:inline>
        </w:drawing>
      </w:r>
    </w:p>
    <w:p w:rsidR="00F230C4" w:rsidRPr="00915B8B" w:rsidRDefault="00F230C4" w:rsidP="00F76A9E">
      <w:pPr>
        <w:spacing w:line="276" w:lineRule="auto"/>
        <w:ind w:right="1416"/>
        <w:jc w:val="both"/>
        <w:rPr>
          <w:rFonts w:ascii="Arial" w:hAnsi="Arial" w:cs="Arial"/>
          <w:sz w:val="20"/>
        </w:rPr>
      </w:pPr>
      <w:r w:rsidRPr="00915B8B">
        <w:rPr>
          <w:rFonts w:ascii="Arial" w:hAnsi="Arial" w:cs="Arial"/>
          <w:sz w:val="20"/>
        </w:rPr>
        <w:t>Abb.</w:t>
      </w:r>
      <w:r w:rsidR="004577E7">
        <w:rPr>
          <w:rFonts w:ascii="Arial" w:hAnsi="Arial" w:cs="Arial"/>
          <w:sz w:val="20"/>
        </w:rPr>
        <w:t>3</w:t>
      </w:r>
      <w:r w:rsidR="000C1A6D">
        <w:rPr>
          <w:rFonts w:ascii="Arial" w:hAnsi="Arial" w:cs="Arial"/>
          <w:sz w:val="20"/>
        </w:rPr>
        <w:t xml:space="preserve"> </w:t>
      </w:r>
      <w:r w:rsidRPr="00915B8B">
        <w:rPr>
          <w:rFonts w:ascii="Arial" w:hAnsi="Arial" w:cs="Arial"/>
          <w:sz w:val="20"/>
        </w:rPr>
        <w:t xml:space="preserve">Grabungsarbeiten der Fa. </w:t>
      </w:r>
      <w:proofErr w:type="spellStart"/>
      <w:r w:rsidRPr="00915B8B">
        <w:rPr>
          <w:rFonts w:ascii="Arial" w:hAnsi="Arial" w:cs="Arial"/>
          <w:sz w:val="20"/>
        </w:rPr>
        <w:t>Archeonova</w:t>
      </w:r>
      <w:proofErr w:type="spellEnd"/>
      <w:r w:rsidRPr="00915B8B">
        <w:rPr>
          <w:rFonts w:ascii="Arial" w:hAnsi="Arial" w:cs="Arial"/>
          <w:sz w:val="20"/>
        </w:rPr>
        <w:t xml:space="preserve"> im Frühling 2017 (Foto: </w:t>
      </w:r>
      <w:proofErr w:type="spellStart"/>
      <w:r w:rsidRPr="00915B8B">
        <w:rPr>
          <w:rFonts w:ascii="Arial" w:hAnsi="Arial" w:cs="Arial"/>
          <w:sz w:val="20"/>
        </w:rPr>
        <w:t>Klimesch</w:t>
      </w:r>
      <w:proofErr w:type="spellEnd"/>
      <w:r w:rsidRPr="00915B8B">
        <w:rPr>
          <w:rFonts w:ascii="Arial" w:hAnsi="Arial" w:cs="Arial"/>
          <w:sz w:val="20"/>
        </w:rPr>
        <w:t>)</w:t>
      </w:r>
    </w:p>
    <w:p w:rsidR="00F230C4" w:rsidRDefault="00F230C4" w:rsidP="00F76A9E">
      <w:pPr>
        <w:spacing w:line="360" w:lineRule="auto"/>
        <w:ind w:right="1416"/>
        <w:jc w:val="both"/>
        <w:rPr>
          <w:rFonts w:ascii="Arial" w:hAnsi="Arial" w:cs="Arial"/>
          <w:i/>
          <w:szCs w:val="24"/>
        </w:rPr>
      </w:pPr>
    </w:p>
    <w:p w:rsidR="00F230C4" w:rsidRPr="00F230C4" w:rsidRDefault="00F230C4" w:rsidP="00F76A9E">
      <w:pPr>
        <w:spacing w:line="360" w:lineRule="auto"/>
        <w:ind w:right="1416"/>
        <w:jc w:val="both"/>
        <w:rPr>
          <w:rFonts w:ascii="Arial" w:hAnsi="Arial" w:cs="Arial"/>
          <w:szCs w:val="24"/>
        </w:rPr>
      </w:pPr>
      <w:r>
        <w:rPr>
          <w:rFonts w:ascii="Arial" w:hAnsi="Arial" w:cs="Arial"/>
          <w:noProof/>
          <w:szCs w:val="24"/>
          <w:lang w:val="de-AT"/>
        </w:rPr>
        <w:drawing>
          <wp:inline distT="0" distB="0" distL="0" distR="0">
            <wp:extent cx="5542060" cy="3694707"/>
            <wp:effectExtent l="0" t="0" r="190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ranna_2017 03 24_1_Abb3_piscina_Traxl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2214" cy="3694810"/>
                    </a:xfrm>
                    <a:prstGeom prst="rect">
                      <a:avLst/>
                    </a:prstGeom>
                  </pic:spPr>
                </pic:pic>
              </a:graphicData>
            </a:graphic>
          </wp:inline>
        </w:drawing>
      </w:r>
    </w:p>
    <w:p w:rsidR="00915B8B" w:rsidRPr="00915B8B" w:rsidRDefault="00915B8B" w:rsidP="00F76A9E">
      <w:pPr>
        <w:spacing w:line="276" w:lineRule="auto"/>
        <w:ind w:right="1416"/>
        <w:jc w:val="both"/>
        <w:rPr>
          <w:rFonts w:ascii="Arial" w:hAnsi="Arial" w:cs="Arial"/>
          <w:sz w:val="20"/>
        </w:rPr>
      </w:pPr>
      <w:r w:rsidRPr="00915B8B">
        <w:rPr>
          <w:rFonts w:ascii="Arial" w:hAnsi="Arial" w:cs="Arial"/>
          <w:sz w:val="20"/>
        </w:rPr>
        <w:t>Abb.4</w:t>
      </w:r>
      <w:r w:rsidR="000C1A6D">
        <w:rPr>
          <w:rFonts w:ascii="Arial" w:hAnsi="Arial" w:cs="Arial"/>
          <w:sz w:val="20"/>
        </w:rPr>
        <w:t xml:space="preserve"> </w:t>
      </w:r>
      <w:r w:rsidRPr="00915B8B">
        <w:rPr>
          <w:rFonts w:ascii="Arial" w:hAnsi="Arial" w:cs="Arial"/>
          <w:sz w:val="20"/>
        </w:rPr>
        <w:t>Hervorragend erhaltene römische „Badewanne“ (</w:t>
      </w:r>
      <w:proofErr w:type="spellStart"/>
      <w:r w:rsidRPr="00915B8B">
        <w:rPr>
          <w:rFonts w:ascii="Arial" w:hAnsi="Arial" w:cs="Arial"/>
          <w:sz w:val="20"/>
        </w:rPr>
        <w:t>piscina</w:t>
      </w:r>
      <w:proofErr w:type="spellEnd"/>
      <w:r w:rsidRPr="00915B8B">
        <w:rPr>
          <w:rFonts w:ascii="Arial" w:hAnsi="Arial" w:cs="Arial"/>
          <w:sz w:val="20"/>
        </w:rPr>
        <w:t>) im Südturm (Foto: OÖ. Landesmuseum)</w:t>
      </w:r>
    </w:p>
    <w:p w:rsidR="00915B8B" w:rsidRDefault="00915B8B" w:rsidP="00F76A9E">
      <w:pPr>
        <w:spacing w:line="360" w:lineRule="auto"/>
        <w:ind w:right="1416"/>
        <w:jc w:val="both"/>
        <w:rPr>
          <w:rFonts w:ascii="Arial" w:hAnsi="Arial" w:cs="Arial"/>
          <w:szCs w:val="24"/>
        </w:rPr>
      </w:pPr>
    </w:p>
    <w:p w:rsidR="00915B8B" w:rsidRDefault="00915B8B" w:rsidP="00F76A9E">
      <w:pPr>
        <w:spacing w:line="360" w:lineRule="auto"/>
        <w:ind w:right="1416"/>
        <w:jc w:val="both"/>
        <w:rPr>
          <w:rFonts w:ascii="Arial" w:hAnsi="Arial" w:cs="Arial"/>
          <w:szCs w:val="24"/>
        </w:rPr>
      </w:pPr>
    </w:p>
    <w:p w:rsidR="00915B8B" w:rsidRDefault="00915B8B" w:rsidP="00F76A9E">
      <w:pPr>
        <w:spacing w:line="360" w:lineRule="auto"/>
        <w:ind w:right="1416"/>
        <w:jc w:val="both"/>
        <w:rPr>
          <w:rFonts w:ascii="Arial" w:hAnsi="Arial" w:cs="Arial"/>
          <w:szCs w:val="24"/>
        </w:rPr>
      </w:pPr>
    </w:p>
    <w:p w:rsidR="00F230C4" w:rsidRDefault="009B6093" w:rsidP="00F76A9E">
      <w:pPr>
        <w:spacing w:line="360" w:lineRule="auto"/>
        <w:ind w:right="1416"/>
        <w:jc w:val="both"/>
        <w:rPr>
          <w:rFonts w:ascii="Arial" w:hAnsi="Arial" w:cs="Arial"/>
          <w:szCs w:val="24"/>
        </w:rPr>
      </w:pPr>
      <w:r>
        <w:rPr>
          <w:rFonts w:ascii="Arial" w:hAnsi="Arial" w:cs="Arial"/>
          <w:noProof/>
          <w:szCs w:val="24"/>
          <w:lang w:val="de-AT"/>
        </w:rPr>
        <w:drawing>
          <wp:inline distT="0" distB="0" distL="0" distR="0">
            <wp:extent cx="5939790" cy="2035810"/>
            <wp:effectExtent l="0" t="0" r="381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2035810"/>
                    </a:xfrm>
                    <a:prstGeom prst="rect">
                      <a:avLst/>
                    </a:prstGeom>
                  </pic:spPr>
                </pic:pic>
              </a:graphicData>
            </a:graphic>
          </wp:inline>
        </w:drawing>
      </w:r>
    </w:p>
    <w:p w:rsidR="00F230C4" w:rsidRPr="004577E7" w:rsidRDefault="00915B8B" w:rsidP="00F76A9E">
      <w:pPr>
        <w:spacing w:line="276" w:lineRule="auto"/>
        <w:ind w:right="1416"/>
        <w:jc w:val="both"/>
        <w:rPr>
          <w:rFonts w:ascii="Arial" w:hAnsi="Arial" w:cs="Arial"/>
          <w:sz w:val="20"/>
        </w:rPr>
      </w:pPr>
      <w:r w:rsidRPr="004577E7">
        <w:rPr>
          <w:rFonts w:ascii="Arial" w:hAnsi="Arial" w:cs="Arial"/>
          <w:sz w:val="20"/>
        </w:rPr>
        <w:t>Abb.5</w:t>
      </w:r>
      <w:r w:rsidR="000C1A6D">
        <w:rPr>
          <w:rFonts w:ascii="Arial" w:hAnsi="Arial" w:cs="Arial"/>
          <w:sz w:val="20"/>
        </w:rPr>
        <w:t xml:space="preserve"> </w:t>
      </w:r>
      <w:r w:rsidR="00F230C4" w:rsidRPr="004577E7">
        <w:rPr>
          <w:rFonts w:ascii="Arial" w:hAnsi="Arial" w:cs="Arial"/>
          <w:sz w:val="20"/>
        </w:rPr>
        <w:t xml:space="preserve">Visualisierung des Schutzbaus in </w:t>
      </w:r>
      <w:proofErr w:type="spellStart"/>
      <w:r w:rsidR="00F230C4" w:rsidRPr="004577E7">
        <w:rPr>
          <w:rFonts w:ascii="Arial" w:hAnsi="Arial" w:cs="Arial"/>
          <w:sz w:val="20"/>
        </w:rPr>
        <w:t>Oberranna</w:t>
      </w:r>
      <w:proofErr w:type="spellEnd"/>
      <w:r w:rsidR="00D87243" w:rsidRPr="004577E7">
        <w:rPr>
          <w:rFonts w:ascii="Arial" w:hAnsi="Arial" w:cs="Arial"/>
          <w:sz w:val="20"/>
        </w:rPr>
        <w:t xml:space="preserve"> (DIESEN.SCHRÖCKEN.RIHL ZT GmbH)</w:t>
      </w:r>
    </w:p>
    <w:p w:rsidR="00915B8B" w:rsidRPr="00F230C4" w:rsidRDefault="00915B8B" w:rsidP="00F76A9E">
      <w:pPr>
        <w:spacing w:line="360" w:lineRule="auto"/>
        <w:ind w:right="1416"/>
        <w:jc w:val="both"/>
        <w:rPr>
          <w:rFonts w:ascii="Arial" w:hAnsi="Arial" w:cs="Arial"/>
          <w:szCs w:val="24"/>
        </w:rPr>
      </w:pPr>
    </w:p>
    <w:p w:rsidR="00F230C4" w:rsidRDefault="00F230C4" w:rsidP="00F76A9E">
      <w:pPr>
        <w:spacing w:line="360" w:lineRule="auto"/>
        <w:ind w:right="1416"/>
        <w:jc w:val="both"/>
        <w:rPr>
          <w:rFonts w:ascii="Arial" w:hAnsi="Arial" w:cs="Arial"/>
          <w:i/>
          <w:szCs w:val="24"/>
        </w:rPr>
      </w:pPr>
      <w:r>
        <w:rPr>
          <w:rFonts w:ascii="Arial" w:hAnsi="Arial" w:cs="Arial"/>
          <w:i/>
          <w:szCs w:val="24"/>
        </w:rPr>
        <w:t>Weitere Fotos auf Anfrage:</w:t>
      </w:r>
      <w:r w:rsidRPr="0072298A">
        <w:rPr>
          <w:rFonts w:ascii="Arial" w:hAnsi="Arial" w:cs="Arial"/>
          <w:i/>
          <w:szCs w:val="24"/>
        </w:rPr>
        <w:t xml:space="preserve"> </w:t>
      </w:r>
      <w:hyperlink r:id="rId17" w:history="1">
        <w:r w:rsidRPr="00517909">
          <w:rPr>
            <w:rStyle w:val="Hyperlink"/>
            <w:rFonts w:ascii="Arial" w:hAnsi="Arial" w:cs="Arial"/>
            <w:i/>
            <w:szCs w:val="24"/>
          </w:rPr>
          <w:t>s.traxler@landesmuseum.at</w:t>
        </w:r>
      </w:hyperlink>
    </w:p>
    <w:p w:rsidR="00547AC6" w:rsidRPr="00547AC6" w:rsidRDefault="00547AC6" w:rsidP="00F76A9E">
      <w:pPr>
        <w:spacing w:line="360" w:lineRule="auto"/>
        <w:ind w:right="1416"/>
        <w:jc w:val="both"/>
        <w:rPr>
          <w:rFonts w:ascii="Arial" w:hAnsi="Arial" w:cs="Arial"/>
          <w:i/>
          <w:szCs w:val="24"/>
        </w:rPr>
      </w:pPr>
    </w:p>
    <w:sectPr w:rsidR="00547AC6" w:rsidRPr="00547AC6" w:rsidSect="00AF5333">
      <w:headerReference w:type="default" r:id="rId18"/>
      <w:footerReference w:type="default" r:id="rId19"/>
      <w:type w:val="continuous"/>
      <w:pgSz w:w="11906" w:h="16838"/>
      <w:pgMar w:top="1418" w:right="1134"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281" w:rsidRDefault="00477281">
      <w:r>
        <w:separator/>
      </w:r>
    </w:p>
  </w:endnote>
  <w:endnote w:type="continuationSeparator" w:id="0">
    <w:p w:rsidR="00477281" w:rsidRDefault="0047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BCE" w:rsidRDefault="00CD3BCE" w:rsidP="00CD3BCE"/>
  <w:tbl>
    <w:tblPr>
      <w:tblW w:w="0" w:type="auto"/>
      <w:tblInd w:w="-306" w:type="dxa"/>
      <w:tblLayout w:type="fixed"/>
      <w:tblCellMar>
        <w:left w:w="120" w:type="dxa"/>
        <w:right w:w="120" w:type="dxa"/>
      </w:tblCellMar>
      <w:tblLook w:val="0000" w:firstRow="0" w:lastRow="0" w:firstColumn="0" w:lastColumn="0" w:noHBand="0" w:noVBand="0"/>
    </w:tblPr>
    <w:tblGrid>
      <w:gridCol w:w="8506"/>
    </w:tblGrid>
    <w:tr w:rsidR="00CD3BCE" w:rsidTr="00AC4A57">
      <w:trPr>
        <w:trHeight w:val="286"/>
      </w:trPr>
      <w:tc>
        <w:tcPr>
          <w:tcW w:w="8506" w:type="dxa"/>
          <w:shd w:val="pct20" w:color="auto" w:fill="auto"/>
        </w:tcPr>
        <w:p w:rsidR="00CD3BCE" w:rsidRDefault="00CD3BCE" w:rsidP="00AC4A57">
          <w:pPr>
            <w:pStyle w:val="Rckfragen-Kontakt"/>
            <w:ind w:right="306"/>
          </w:pPr>
          <w:r w:rsidRPr="00A16CBE">
            <w:rPr>
              <w:szCs w:val="22"/>
            </w:rPr>
            <w:t>Rückfragen</w:t>
          </w:r>
          <w:r>
            <w:rPr>
              <w:szCs w:val="22"/>
            </w:rPr>
            <w:t>-Kontakt</w:t>
          </w:r>
          <w:r>
            <w:t xml:space="preserve">: </w:t>
          </w:r>
        </w:p>
        <w:p w:rsidR="00CD3BCE" w:rsidRPr="007B5856" w:rsidRDefault="003B2636" w:rsidP="003B2636">
          <w:pPr>
            <w:pStyle w:val="Rckfragen-Kontakt"/>
            <w:ind w:right="306"/>
          </w:pPr>
          <w:r>
            <w:t xml:space="preserve">Roland Pichlbauer +43(0) </w:t>
          </w:r>
          <w:r w:rsidR="00CD3BCE" w:rsidRPr="000F1A0D">
            <w:t>732</w:t>
          </w:r>
          <w:r>
            <w:t xml:space="preserve">/ </w:t>
          </w:r>
          <w:r w:rsidR="00CD3BCE" w:rsidRPr="000F1A0D">
            <w:t>7720-</w:t>
          </w:r>
          <w:r>
            <w:t>14369</w:t>
          </w:r>
          <w:r w:rsidR="00CD3BCE">
            <w:t>, 0664 600 72 1</w:t>
          </w:r>
          <w:r>
            <w:t>4369</w:t>
          </w:r>
        </w:p>
      </w:tc>
    </w:tr>
  </w:tbl>
  <w:p w:rsidR="00CD3BCE" w:rsidRDefault="00CD3BCE" w:rsidP="007B5856">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E2" w:rsidRDefault="00BB14E2">
    <w:pPr>
      <w:pStyle w:val="Fuzeile"/>
      <w:pBdr>
        <w:bottom w:val="single" w:sz="6" w:space="1" w:color="auto"/>
      </w:pBdr>
    </w:pPr>
  </w:p>
  <w:p w:rsidR="00BB14E2" w:rsidRPr="005E4A53" w:rsidRDefault="00BB14E2">
    <w:pPr>
      <w:pStyle w:val="FuzeilefrPK"/>
      <w:rPr>
        <w:rFonts w:cs="Arial"/>
        <w:sz w:val="22"/>
        <w:szCs w:val="22"/>
      </w:rPr>
    </w:pPr>
    <w:r w:rsidRPr="005E4A53">
      <w:rPr>
        <w:rFonts w:cs="Arial"/>
        <w:sz w:val="22"/>
        <w:szCs w:val="22"/>
      </w:rPr>
      <w:t xml:space="preserve">Pressekonferenz </w:t>
    </w:r>
    <w:r w:rsidR="00915B8B">
      <w:rPr>
        <w:rFonts w:cs="Arial"/>
        <w:sz w:val="22"/>
        <w:szCs w:val="22"/>
      </w:rPr>
      <w:t xml:space="preserve">in </w:t>
    </w:r>
    <w:proofErr w:type="spellStart"/>
    <w:r w:rsidR="00915B8B">
      <w:rPr>
        <w:rFonts w:cs="Arial"/>
        <w:sz w:val="22"/>
        <w:szCs w:val="22"/>
      </w:rPr>
      <w:t>Oberranna</w:t>
    </w:r>
    <w:proofErr w:type="spellEnd"/>
    <w:r w:rsidR="00915B8B">
      <w:rPr>
        <w:rFonts w:cs="Arial"/>
        <w:sz w:val="22"/>
        <w:szCs w:val="22"/>
      </w:rPr>
      <w:t xml:space="preserve"> </w:t>
    </w:r>
    <w:r w:rsidRPr="005E4A53">
      <w:rPr>
        <w:rFonts w:cs="Arial"/>
        <w:sz w:val="22"/>
        <w:szCs w:val="22"/>
      </w:rPr>
      <w:t xml:space="preserve">am </w:t>
    </w:r>
    <w:r w:rsidR="00915B8B">
      <w:rPr>
        <w:rFonts w:cs="Arial"/>
        <w:sz w:val="22"/>
        <w:szCs w:val="22"/>
      </w:rPr>
      <w:t>1. August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281" w:rsidRDefault="00477281">
      <w:r>
        <w:separator/>
      </w:r>
    </w:p>
  </w:footnote>
  <w:footnote w:type="continuationSeparator" w:id="0">
    <w:p w:rsidR="00477281" w:rsidRDefault="00477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E2" w:rsidRDefault="00AC0D97" w:rsidP="00CD3BCE">
    <w:pPr>
      <w:pStyle w:val="Default"/>
    </w:pPr>
    <w:r>
      <w:rPr>
        <w:noProof/>
      </w:rPr>
      <w:drawing>
        <wp:anchor distT="0" distB="0" distL="114300" distR="114300" simplePos="0" relativeHeight="251657728" behindDoc="1" locked="0" layoutInCell="1" allowOverlap="1" wp14:anchorId="2A3262C0" wp14:editId="6A032D73">
          <wp:simplePos x="0" y="0"/>
          <wp:positionH relativeFrom="column">
            <wp:posOffset>-548198</wp:posOffset>
          </wp:positionH>
          <wp:positionV relativeFrom="paragraph">
            <wp:posOffset>-226060</wp:posOffset>
          </wp:positionV>
          <wp:extent cx="7020560" cy="10058400"/>
          <wp:effectExtent l="0" t="0" r="8890"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05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E2" w:rsidRPr="003374CB" w:rsidRDefault="00BB14E2" w:rsidP="003374CB">
    <w:pPr>
      <w:pStyle w:val="Kopfzeile"/>
      <w:pBdr>
        <w:bottom w:val="single" w:sz="4" w:space="1" w:color="auto"/>
      </w:pBdr>
      <w:tabs>
        <w:tab w:val="clear" w:pos="9072"/>
      </w:tabs>
      <w:jc w:val="right"/>
      <w:rPr>
        <w:rFonts w:ascii="Arial" w:hAnsi="Arial" w:cs="Arial"/>
        <w:sz w:val="22"/>
        <w:szCs w:val="22"/>
        <w:lang w:val="de-AT"/>
      </w:rPr>
    </w:pPr>
    <w:r w:rsidRPr="003374CB">
      <w:rPr>
        <w:rStyle w:val="Seitenzahl"/>
        <w:rFonts w:ascii="Arial" w:hAnsi="Arial" w:cs="Arial"/>
        <w:sz w:val="22"/>
        <w:szCs w:val="22"/>
      </w:rPr>
      <w:fldChar w:fldCharType="begin"/>
    </w:r>
    <w:r w:rsidRPr="003374CB">
      <w:rPr>
        <w:rStyle w:val="Seitenzahl"/>
        <w:rFonts w:ascii="Arial" w:hAnsi="Arial" w:cs="Arial"/>
        <w:sz w:val="22"/>
        <w:szCs w:val="22"/>
      </w:rPr>
      <w:instrText xml:space="preserve"> PAGE </w:instrText>
    </w:r>
    <w:r w:rsidRPr="003374CB">
      <w:rPr>
        <w:rStyle w:val="Seitenzahl"/>
        <w:rFonts w:ascii="Arial" w:hAnsi="Arial" w:cs="Arial"/>
        <w:sz w:val="22"/>
        <w:szCs w:val="22"/>
      </w:rPr>
      <w:fldChar w:fldCharType="separate"/>
    </w:r>
    <w:r w:rsidR="006B1B64">
      <w:rPr>
        <w:rStyle w:val="Seitenzahl"/>
        <w:rFonts w:ascii="Arial" w:hAnsi="Arial" w:cs="Arial"/>
        <w:noProof/>
        <w:sz w:val="22"/>
        <w:szCs w:val="22"/>
      </w:rPr>
      <w:t>13</w:t>
    </w:r>
    <w:r w:rsidRPr="003374CB">
      <w:rPr>
        <w:rStyle w:val="Seitenzahl"/>
        <w:rFonts w:ascii="Arial" w:hAnsi="Arial" w:cs="Arial"/>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36E87"/>
    <w:multiLevelType w:val="hybridMultilevel"/>
    <w:tmpl w:val="23E0BC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713074D"/>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 w15:restartNumberingAfterBreak="0">
    <w:nsid w:val="07172F6C"/>
    <w:multiLevelType w:val="hybridMultilevel"/>
    <w:tmpl w:val="14A0B9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89B4F62"/>
    <w:multiLevelType w:val="hybridMultilevel"/>
    <w:tmpl w:val="136444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10636A4"/>
    <w:multiLevelType w:val="hybridMultilevel"/>
    <w:tmpl w:val="D7C641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B5650B"/>
    <w:multiLevelType w:val="hybridMultilevel"/>
    <w:tmpl w:val="2676C118"/>
    <w:lvl w:ilvl="0" w:tplc="90441C96">
      <w:numFmt w:val="bullet"/>
      <w:lvlText w:val="•"/>
      <w:lvlJc w:val="left"/>
      <w:pPr>
        <w:ind w:left="1065" w:hanging="705"/>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84B3959"/>
    <w:multiLevelType w:val="hybridMultilevel"/>
    <w:tmpl w:val="8B500FD6"/>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A80CB9"/>
    <w:multiLevelType w:val="singleLevel"/>
    <w:tmpl w:val="394C6FF0"/>
    <w:lvl w:ilvl="0">
      <w:start w:val="1"/>
      <w:numFmt w:val="bullet"/>
      <w:pStyle w:val="WeitererGesprchsteilnehmerXY"/>
      <w:lvlText w:val=""/>
      <w:lvlJc w:val="left"/>
      <w:pPr>
        <w:tabs>
          <w:tab w:val="num" w:pos="360"/>
        </w:tabs>
        <w:ind w:left="360" w:hanging="360"/>
      </w:pPr>
      <w:rPr>
        <w:rFonts w:ascii="Symbol" w:hAnsi="Symbol" w:hint="default"/>
      </w:rPr>
    </w:lvl>
  </w:abstractNum>
  <w:abstractNum w:abstractNumId="8" w15:restartNumberingAfterBreak="0">
    <w:nsid w:val="1FD272BF"/>
    <w:multiLevelType w:val="hybridMultilevel"/>
    <w:tmpl w:val="B62AE9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22637B4D"/>
    <w:multiLevelType w:val="hybridMultilevel"/>
    <w:tmpl w:val="F8D49AB4"/>
    <w:lvl w:ilvl="0" w:tplc="4E7C6D80">
      <w:start w:val="1"/>
      <w:numFmt w:val="bullet"/>
      <w:lvlText w:val=""/>
      <w:lvlJc w:val="left"/>
      <w:pPr>
        <w:tabs>
          <w:tab w:val="num" w:pos="1080"/>
        </w:tabs>
        <w:ind w:left="1080" w:hanging="360"/>
      </w:pPr>
      <w:rPr>
        <w:rFonts w:ascii="Symbol" w:hAnsi="Symbol" w:hint="default"/>
        <w:color w:val="auto"/>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10" w15:restartNumberingAfterBreak="0">
    <w:nsid w:val="25461E8D"/>
    <w:multiLevelType w:val="hybridMultilevel"/>
    <w:tmpl w:val="779877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292BAC"/>
    <w:multiLevelType w:val="hybridMultilevel"/>
    <w:tmpl w:val="428C42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C700300"/>
    <w:multiLevelType w:val="hybridMultilevel"/>
    <w:tmpl w:val="68A4BD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9B6E26"/>
    <w:multiLevelType w:val="hybridMultilevel"/>
    <w:tmpl w:val="E46211BE"/>
    <w:lvl w:ilvl="0" w:tplc="4E7C6D80">
      <w:start w:val="1"/>
      <w:numFmt w:val="bullet"/>
      <w:lvlText w:val=""/>
      <w:lvlJc w:val="left"/>
      <w:pPr>
        <w:tabs>
          <w:tab w:val="num" w:pos="720"/>
        </w:tabs>
        <w:ind w:left="720" w:hanging="360"/>
      </w:pPr>
      <w:rPr>
        <w:rFonts w:ascii="Symbol" w:hAnsi="Symbol" w:hint="default"/>
        <w:color w:val="auto"/>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14" w15:restartNumberingAfterBreak="0">
    <w:nsid w:val="2D8802A1"/>
    <w:multiLevelType w:val="hybridMultilevel"/>
    <w:tmpl w:val="06EE2CE8"/>
    <w:lvl w:ilvl="0" w:tplc="B5CA8D9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DC46C88"/>
    <w:multiLevelType w:val="hybridMultilevel"/>
    <w:tmpl w:val="6BBEEAD0"/>
    <w:lvl w:ilvl="0" w:tplc="2C622568">
      <w:numFmt w:val="bullet"/>
      <w:lvlText w:val="-"/>
      <w:lvlJc w:val="left"/>
      <w:pPr>
        <w:ind w:left="720" w:hanging="360"/>
      </w:pPr>
      <w:rPr>
        <w:rFonts w:ascii="Arial" w:eastAsia="Times New Roman" w:hAnsi="Aria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CD1747"/>
    <w:multiLevelType w:val="hybridMultilevel"/>
    <w:tmpl w:val="46BCF21E"/>
    <w:lvl w:ilvl="0" w:tplc="4E7C6D80">
      <w:start w:val="1"/>
      <w:numFmt w:val="bullet"/>
      <w:lvlText w:val=""/>
      <w:lvlJc w:val="left"/>
      <w:pPr>
        <w:tabs>
          <w:tab w:val="num" w:pos="720"/>
        </w:tabs>
        <w:ind w:left="720" w:hanging="360"/>
      </w:pPr>
      <w:rPr>
        <w:rFonts w:ascii="Symbol" w:hAnsi="Symbol" w:hint="default"/>
        <w:color w:val="auto"/>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17" w15:restartNumberingAfterBreak="0">
    <w:nsid w:val="3BB1379D"/>
    <w:multiLevelType w:val="hybridMultilevel"/>
    <w:tmpl w:val="644E956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D4364A4"/>
    <w:multiLevelType w:val="hybridMultilevel"/>
    <w:tmpl w:val="4908101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50D4EAD"/>
    <w:multiLevelType w:val="hybridMultilevel"/>
    <w:tmpl w:val="4B488B16"/>
    <w:lvl w:ilvl="0" w:tplc="488C808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2E22DE"/>
    <w:multiLevelType w:val="hybridMultilevel"/>
    <w:tmpl w:val="51080EB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4E071722"/>
    <w:multiLevelType w:val="hybridMultilevel"/>
    <w:tmpl w:val="7676E67E"/>
    <w:lvl w:ilvl="0" w:tplc="0C070001">
      <w:start w:val="1"/>
      <w:numFmt w:val="bullet"/>
      <w:lvlText w:val=""/>
      <w:lvlJc w:val="left"/>
      <w:pPr>
        <w:ind w:left="360" w:hanging="360"/>
      </w:pPr>
      <w:rPr>
        <w:rFonts w:ascii="Symbol" w:hAnsi="Symbol" w:hint="default"/>
      </w:rPr>
    </w:lvl>
    <w:lvl w:ilvl="1" w:tplc="2168DAC6">
      <w:numFmt w:val="bullet"/>
      <w:lvlText w:val="•"/>
      <w:lvlJc w:val="left"/>
      <w:pPr>
        <w:ind w:left="1425" w:hanging="705"/>
      </w:pPr>
      <w:rPr>
        <w:rFonts w:ascii="Arial" w:eastAsia="Times New Roman" w:hAnsi="Arial" w:cs="Aria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4F194555"/>
    <w:multiLevelType w:val="hybridMultilevel"/>
    <w:tmpl w:val="1304C9EC"/>
    <w:lvl w:ilvl="0" w:tplc="4E7C6D80">
      <w:start w:val="1"/>
      <w:numFmt w:val="bullet"/>
      <w:lvlText w:val=""/>
      <w:lvlJc w:val="left"/>
      <w:pPr>
        <w:tabs>
          <w:tab w:val="num" w:pos="1080"/>
        </w:tabs>
        <w:ind w:left="1080" w:hanging="360"/>
      </w:pPr>
      <w:rPr>
        <w:rFonts w:ascii="Symbol" w:hAnsi="Symbol" w:hint="default"/>
        <w:color w:val="auto"/>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23" w15:restartNumberingAfterBreak="0">
    <w:nsid w:val="555E32CB"/>
    <w:multiLevelType w:val="hybridMultilevel"/>
    <w:tmpl w:val="1FF8CBA4"/>
    <w:lvl w:ilvl="0" w:tplc="380EC708">
      <w:numFmt w:val="bullet"/>
      <w:lvlText w:val="•"/>
      <w:lvlJc w:val="left"/>
      <w:pPr>
        <w:ind w:left="1065" w:hanging="705"/>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9BE28F8"/>
    <w:multiLevelType w:val="hybridMultilevel"/>
    <w:tmpl w:val="F47CC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A15208F"/>
    <w:multiLevelType w:val="hybridMultilevel"/>
    <w:tmpl w:val="70E218D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5AD028F6"/>
    <w:multiLevelType w:val="hybridMultilevel"/>
    <w:tmpl w:val="29B46500"/>
    <w:lvl w:ilvl="0" w:tplc="0C070001">
      <w:start w:val="1"/>
      <w:numFmt w:val="bullet"/>
      <w:lvlText w:val=""/>
      <w:lvlJc w:val="left"/>
      <w:pPr>
        <w:ind w:left="705" w:hanging="705"/>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5BEE7C84"/>
    <w:multiLevelType w:val="hybridMultilevel"/>
    <w:tmpl w:val="3C724CDC"/>
    <w:lvl w:ilvl="0" w:tplc="0C070001">
      <w:start w:val="1"/>
      <w:numFmt w:val="bullet"/>
      <w:lvlText w:val=""/>
      <w:lvlJc w:val="left"/>
      <w:pPr>
        <w:ind w:left="1374" w:hanging="360"/>
      </w:pPr>
      <w:rPr>
        <w:rFonts w:ascii="Symbol" w:hAnsi="Symbol" w:hint="default"/>
      </w:rPr>
    </w:lvl>
    <w:lvl w:ilvl="1" w:tplc="0C070003" w:tentative="1">
      <w:start w:val="1"/>
      <w:numFmt w:val="bullet"/>
      <w:lvlText w:val="o"/>
      <w:lvlJc w:val="left"/>
      <w:pPr>
        <w:ind w:left="2094" w:hanging="360"/>
      </w:pPr>
      <w:rPr>
        <w:rFonts w:ascii="Courier New" w:hAnsi="Courier New" w:cs="Courier New" w:hint="default"/>
      </w:rPr>
    </w:lvl>
    <w:lvl w:ilvl="2" w:tplc="0C070005" w:tentative="1">
      <w:start w:val="1"/>
      <w:numFmt w:val="bullet"/>
      <w:lvlText w:val=""/>
      <w:lvlJc w:val="left"/>
      <w:pPr>
        <w:ind w:left="2814" w:hanging="360"/>
      </w:pPr>
      <w:rPr>
        <w:rFonts w:ascii="Wingdings" w:hAnsi="Wingdings" w:hint="default"/>
      </w:rPr>
    </w:lvl>
    <w:lvl w:ilvl="3" w:tplc="0C070001" w:tentative="1">
      <w:start w:val="1"/>
      <w:numFmt w:val="bullet"/>
      <w:lvlText w:val=""/>
      <w:lvlJc w:val="left"/>
      <w:pPr>
        <w:ind w:left="3534" w:hanging="360"/>
      </w:pPr>
      <w:rPr>
        <w:rFonts w:ascii="Symbol" w:hAnsi="Symbol" w:hint="default"/>
      </w:rPr>
    </w:lvl>
    <w:lvl w:ilvl="4" w:tplc="0C070003" w:tentative="1">
      <w:start w:val="1"/>
      <w:numFmt w:val="bullet"/>
      <w:lvlText w:val="o"/>
      <w:lvlJc w:val="left"/>
      <w:pPr>
        <w:ind w:left="4254" w:hanging="360"/>
      </w:pPr>
      <w:rPr>
        <w:rFonts w:ascii="Courier New" w:hAnsi="Courier New" w:cs="Courier New" w:hint="default"/>
      </w:rPr>
    </w:lvl>
    <w:lvl w:ilvl="5" w:tplc="0C070005" w:tentative="1">
      <w:start w:val="1"/>
      <w:numFmt w:val="bullet"/>
      <w:lvlText w:val=""/>
      <w:lvlJc w:val="left"/>
      <w:pPr>
        <w:ind w:left="4974" w:hanging="360"/>
      </w:pPr>
      <w:rPr>
        <w:rFonts w:ascii="Wingdings" w:hAnsi="Wingdings" w:hint="default"/>
      </w:rPr>
    </w:lvl>
    <w:lvl w:ilvl="6" w:tplc="0C070001" w:tentative="1">
      <w:start w:val="1"/>
      <w:numFmt w:val="bullet"/>
      <w:lvlText w:val=""/>
      <w:lvlJc w:val="left"/>
      <w:pPr>
        <w:ind w:left="5694" w:hanging="360"/>
      </w:pPr>
      <w:rPr>
        <w:rFonts w:ascii="Symbol" w:hAnsi="Symbol" w:hint="default"/>
      </w:rPr>
    </w:lvl>
    <w:lvl w:ilvl="7" w:tplc="0C070003" w:tentative="1">
      <w:start w:val="1"/>
      <w:numFmt w:val="bullet"/>
      <w:lvlText w:val="o"/>
      <w:lvlJc w:val="left"/>
      <w:pPr>
        <w:ind w:left="6414" w:hanging="360"/>
      </w:pPr>
      <w:rPr>
        <w:rFonts w:ascii="Courier New" w:hAnsi="Courier New" w:cs="Courier New" w:hint="default"/>
      </w:rPr>
    </w:lvl>
    <w:lvl w:ilvl="8" w:tplc="0C070005" w:tentative="1">
      <w:start w:val="1"/>
      <w:numFmt w:val="bullet"/>
      <w:lvlText w:val=""/>
      <w:lvlJc w:val="left"/>
      <w:pPr>
        <w:ind w:left="7134" w:hanging="360"/>
      </w:pPr>
      <w:rPr>
        <w:rFonts w:ascii="Wingdings" w:hAnsi="Wingdings" w:hint="default"/>
      </w:rPr>
    </w:lvl>
  </w:abstractNum>
  <w:abstractNum w:abstractNumId="28" w15:restartNumberingAfterBreak="0">
    <w:nsid w:val="5C2F3912"/>
    <w:multiLevelType w:val="hybridMultilevel"/>
    <w:tmpl w:val="E5322E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281B19"/>
    <w:multiLevelType w:val="hybridMultilevel"/>
    <w:tmpl w:val="584EFA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F22ACF"/>
    <w:multiLevelType w:val="hybridMultilevel"/>
    <w:tmpl w:val="E0E8D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0032040"/>
    <w:multiLevelType w:val="multilevel"/>
    <w:tmpl w:val="E1B4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AF48E4"/>
    <w:multiLevelType w:val="hybridMultilevel"/>
    <w:tmpl w:val="75B4FBF0"/>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Times New Roman" w:hint="default"/>
      </w:rPr>
    </w:lvl>
    <w:lvl w:ilvl="2" w:tplc="0C070005">
      <w:start w:val="1"/>
      <w:numFmt w:val="bullet"/>
      <w:lvlText w:val=""/>
      <w:lvlJc w:val="left"/>
      <w:pPr>
        <w:ind w:left="3240" w:hanging="360"/>
      </w:pPr>
      <w:rPr>
        <w:rFonts w:ascii="Wingdings" w:hAnsi="Wingdings" w:hint="default"/>
      </w:rPr>
    </w:lvl>
    <w:lvl w:ilvl="3" w:tplc="0C070001">
      <w:start w:val="1"/>
      <w:numFmt w:val="bullet"/>
      <w:lvlText w:val=""/>
      <w:lvlJc w:val="left"/>
      <w:pPr>
        <w:ind w:left="3960" w:hanging="360"/>
      </w:pPr>
      <w:rPr>
        <w:rFonts w:ascii="Symbol" w:hAnsi="Symbol" w:hint="default"/>
      </w:rPr>
    </w:lvl>
    <w:lvl w:ilvl="4" w:tplc="0C070003">
      <w:start w:val="1"/>
      <w:numFmt w:val="bullet"/>
      <w:lvlText w:val="o"/>
      <w:lvlJc w:val="left"/>
      <w:pPr>
        <w:ind w:left="4680" w:hanging="360"/>
      </w:pPr>
      <w:rPr>
        <w:rFonts w:ascii="Courier New" w:hAnsi="Courier New" w:cs="Times New Roman" w:hint="default"/>
      </w:rPr>
    </w:lvl>
    <w:lvl w:ilvl="5" w:tplc="0C070005">
      <w:start w:val="1"/>
      <w:numFmt w:val="bullet"/>
      <w:lvlText w:val=""/>
      <w:lvlJc w:val="left"/>
      <w:pPr>
        <w:ind w:left="5400" w:hanging="360"/>
      </w:pPr>
      <w:rPr>
        <w:rFonts w:ascii="Wingdings" w:hAnsi="Wingdings" w:hint="default"/>
      </w:rPr>
    </w:lvl>
    <w:lvl w:ilvl="6" w:tplc="0C070001">
      <w:start w:val="1"/>
      <w:numFmt w:val="bullet"/>
      <w:lvlText w:val=""/>
      <w:lvlJc w:val="left"/>
      <w:pPr>
        <w:ind w:left="6120" w:hanging="360"/>
      </w:pPr>
      <w:rPr>
        <w:rFonts w:ascii="Symbol" w:hAnsi="Symbol" w:hint="default"/>
      </w:rPr>
    </w:lvl>
    <w:lvl w:ilvl="7" w:tplc="0C070003">
      <w:start w:val="1"/>
      <w:numFmt w:val="bullet"/>
      <w:lvlText w:val="o"/>
      <w:lvlJc w:val="left"/>
      <w:pPr>
        <w:ind w:left="6840" w:hanging="360"/>
      </w:pPr>
      <w:rPr>
        <w:rFonts w:ascii="Courier New" w:hAnsi="Courier New" w:cs="Times New Roman" w:hint="default"/>
      </w:rPr>
    </w:lvl>
    <w:lvl w:ilvl="8" w:tplc="0C070005">
      <w:start w:val="1"/>
      <w:numFmt w:val="bullet"/>
      <w:lvlText w:val=""/>
      <w:lvlJc w:val="left"/>
      <w:pPr>
        <w:ind w:left="7560" w:hanging="360"/>
      </w:pPr>
      <w:rPr>
        <w:rFonts w:ascii="Wingdings" w:hAnsi="Wingdings" w:hint="default"/>
      </w:rPr>
    </w:lvl>
  </w:abstractNum>
  <w:abstractNum w:abstractNumId="33" w15:restartNumberingAfterBreak="0">
    <w:nsid w:val="67993648"/>
    <w:multiLevelType w:val="multilevel"/>
    <w:tmpl w:val="3618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61344"/>
    <w:multiLevelType w:val="hybridMultilevel"/>
    <w:tmpl w:val="8174D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2544789"/>
    <w:multiLevelType w:val="hybridMultilevel"/>
    <w:tmpl w:val="22103726"/>
    <w:lvl w:ilvl="0" w:tplc="0C070001">
      <w:start w:val="1"/>
      <w:numFmt w:val="bullet"/>
      <w:lvlText w:val=""/>
      <w:lvlJc w:val="left"/>
      <w:pPr>
        <w:ind w:left="360" w:hanging="360"/>
      </w:pPr>
      <w:rPr>
        <w:rFonts w:ascii="Symbol" w:hAnsi="Symbol" w:hint="default"/>
      </w:rPr>
    </w:lvl>
    <w:lvl w:ilvl="1" w:tplc="0C070001">
      <w:start w:val="1"/>
      <w:numFmt w:val="bullet"/>
      <w:lvlText w:val=""/>
      <w:lvlJc w:val="left"/>
      <w:pPr>
        <w:ind w:left="1425" w:hanging="705"/>
      </w:pPr>
      <w:rPr>
        <w:rFonts w:ascii="Symbol" w:hAnsi="Symbo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74F64C22"/>
    <w:multiLevelType w:val="hybridMultilevel"/>
    <w:tmpl w:val="DCDA3B5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37" w15:restartNumberingAfterBreak="0">
    <w:nsid w:val="784E0F15"/>
    <w:multiLevelType w:val="hybridMultilevel"/>
    <w:tmpl w:val="947281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7B3C7469"/>
    <w:multiLevelType w:val="hybridMultilevel"/>
    <w:tmpl w:val="7AE6543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7B914C60"/>
    <w:multiLevelType w:val="hybridMultilevel"/>
    <w:tmpl w:val="60786F2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CEB1CE1"/>
    <w:multiLevelType w:val="multilevel"/>
    <w:tmpl w:val="56B2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1434EB"/>
    <w:multiLevelType w:val="hybridMultilevel"/>
    <w:tmpl w:val="B5F653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8"/>
  </w:num>
  <w:num w:numId="4">
    <w:abstractNumId w:val="12"/>
  </w:num>
  <w:num w:numId="5">
    <w:abstractNumId w:val="15"/>
  </w:num>
  <w:num w:numId="6">
    <w:abstractNumId w:val="11"/>
  </w:num>
  <w:num w:numId="7">
    <w:abstractNumId w:val="29"/>
  </w:num>
  <w:num w:numId="8">
    <w:abstractNumId w:val="28"/>
  </w:num>
  <w:num w:numId="9">
    <w:abstractNumId w:val="33"/>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1"/>
  </w:num>
  <w:num w:numId="16">
    <w:abstractNumId w:val="20"/>
  </w:num>
  <w:num w:numId="17">
    <w:abstractNumId w:val="2"/>
  </w:num>
  <w:num w:numId="18">
    <w:abstractNumId w:val="35"/>
  </w:num>
  <w:num w:numId="19">
    <w:abstractNumId w:val="3"/>
  </w:num>
  <w:num w:numId="20">
    <w:abstractNumId w:val="41"/>
  </w:num>
  <w:num w:numId="21">
    <w:abstractNumId w:val="23"/>
  </w:num>
  <w:num w:numId="22">
    <w:abstractNumId w:val="6"/>
  </w:num>
  <w:num w:numId="23">
    <w:abstractNumId w:val="32"/>
  </w:num>
  <w:num w:numId="24">
    <w:abstractNumId w:val="37"/>
  </w:num>
  <w:num w:numId="25">
    <w:abstractNumId w:val="8"/>
  </w:num>
  <w:num w:numId="26">
    <w:abstractNumId w:val="0"/>
  </w:num>
  <w:num w:numId="27">
    <w:abstractNumId w:val="30"/>
  </w:num>
  <w:num w:numId="28">
    <w:abstractNumId w:val="5"/>
  </w:num>
  <w:num w:numId="29">
    <w:abstractNumId w:val="26"/>
  </w:num>
  <w:num w:numId="30">
    <w:abstractNumId w:val="31"/>
  </w:num>
  <w:num w:numId="31">
    <w:abstractNumId w:val="40"/>
  </w:num>
  <w:num w:numId="32">
    <w:abstractNumId w:val="36"/>
  </w:num>
  <w:num w:numId="33">
    <w:abstractNumId w:val="14"/>
  </w:num>
  <w:num w:numId="34">
    <w:abstractNumId w:val="39"/>
  </w:num>
  <w:num w:numId="35">
    <w:abstractNumId w:val="17"/>
  </w:num>
  <w:num w:numId="36">
    <w:abstractNumId w:val="38"/>
  </w:num>
  <w:num w:numId="37">
    <w:abstractNumId w:val="25"/>
  </w:num>
  <w:num w:numId="38">
    <w:abstractNumId w:val="4"/>
  </w:num>
  <w:num w:numId="39">
    <w:abstractNumId w:val="10"/>
  </w:num>
  <w:num w:numId="40">
    <w:abstractNumId w:val="19"/>
  </w:num>
  <w:num w:numId="41">
    <w:abstractNumId w:val="34"/>
  </w:num>
  <w:num w:numId="42">
    <w:abstractNumId w:val="24"/>
  </w:num>
  <w:num w:numId="43">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83E"/>
    <w:rsid w:val="000014A0"/>
    <w:rsid w:val="00003A0D"/>
    <w:rsid w:val="000041EF"/>
    <w:rsid w:val="00004F34"/>
    <w:rsid w:val="000065BF"/>
    <w:rsid w:val="00007345"/>
    <w:rsid w:val="00007706"/>
    <w:rsid w:val="000105EF"/>
    <w:rsid w:val="00011661"/>
    <w:rsid w:val="00012FA8"/>
    <w:rsid w:val="00012FD3"/>
    <w:rsid w:val="000138DF"/>
    <w:rsid w:val="00013B83"/>
    <w:rsid w:val="00013E97"/>
    <w:rsid w:val="00014ADD"/>
    <w:rsid w:val="00014B1C"/>
    <w:rsid w:val="000159C4"/>
    <w:rsid w:val="00020221"/>
    <w:rsid w:val="0002066D"/>
    <w:rsid w:val="00023209"/>
    <w:rsid w:val="0002331C"/>
    <w:rsid w:val="0002497A"/>
    <w:rsid w:val="00024CA1"/>
    <w:rsid w:val="00025A59"/>
    <w:rsid w:val="00027A01"/>
    <w:rsid w:val="000303DA"/>
    <w:rsid w:val="00030E5B"/>
    <w:rsid w:val="000314E6"/>
    <w:rsid w:val="00031771"/>
    <w:rsid w:val="000319B1"/>
    <w:rsid w:val="00032646"/>
    <w:rsid w:val="00033A46"/>
    <w:rsid w:val="00034CD8"/>
    <w:rsid w:val="00035402"/>
    <w:rsid w:val="00035A3E"/>
    <w:rsid w:val="000368A4"/>
    <w:rsid w:val="00037317"/>
    <w:rsid w:val="000435DA"/>
    <w:rsid w:val="00043C27"/>
    <w:rsid w:val="00044A7E"/>
    <w:rsid w:val="00045091"/>
    <w:rsid w:val="0004640D"/>
    <w:rsid w:val="00047132"/>
    <w:rsid w:val="000479CF"/>
    <w:rsid w:val="00047C51"/>
    <w:rsid w:val="00051D54"/>
    <w:rsid w:val="00053571"/>
    <w:rsid w:val="00053DDC"/>
    <w:rsid w:val="00053F95"/>
    <w:rsid w:val="000564FC"/>
    <w:rsid w:val="00057ADD"/>
    <w:rsid w:val="00060852"/>
    <w:rsid w:val="00060B98"/>
    <w:rsid w:val="00060DE1"/>
    <w:rsid w:val="00060DF7"/>
    <w:rsid w:val="00061E3E"/>
    <w:rsid w:val="00062B54"/>
    <w:rsid w:val="000635AE"/>
    <w:rsid w:val="00063659"/>
    <w:rsid w:val="000643D3"/>
    <w:rsid w:val="00064A60"/>
    <w:rsid w:val="00064E82"/>
    <w:rsid w:val="00064F38"/>
    <w:rsid w:val="0006583D"/>
    <w:rsid w:val="00065B48"/>
    <w:rsid w:val="00066213"/>
    <w:rsid w:val="00067284"/>
    <w:rsid w:val="00070C7A"/>
    <w:rsid w:val="00071907"/>
    <w:rsid w:val="000742AB"/>
    <w:rsid w:val="0007446E"/>
    <w:rsid w:val="000757A5"/>
    <w:rsid w:val="00075815"/>
    <w:rsid w:val="000759B6"/>
    <w:rsid w:val="00075DA1"/>
    <w:rsid w:val="00076CAD"/>
    <w:rsid w:val="0007777E"/>
    <w:rsid w:val="00077BD7"/>
    <w:rsid w:val="00081207"/>
    <w:rsid w:val="00081D15"/>
    <w:rsid w:val="000821A6"/>
    <w:rsid w:val="00082842"/>
    <w:rsid w:val="000831CE"/>
    <w:rsid w:val="00084078"/>
    <w:rsid w:val="00086E9C"/>
    <w:rsid w:val="00087CDD"/>
    <w:rsid w:val="0009112D"/>
    <w:rsid w:val="00093FAD"/>
    <w:rsid w:val="000946A8"/>
    <w:rsid w:val="000958FB"/>
    <w:rsid w:val="00097AC6"/>
    <w:rsid w:val="00097D13"/>
    <w:rsid w:val="000A0BA1"/>
    <w:rsid w:val="000A1C8E"/>
    <w:rsid w:val="000A384B"/>
    <w:rsid w:val="000A3D60"/>
    <w:rsid w:val="000A47AD"/>
    <w:rsid w:val="000A4E10"/>
    <w:rsid w:val="000A5C98"/>
    <w:rsid w:val="000A5D60"/>
    <w:rsid w:val="000A62D3"/>
    <w:rsid w:val="000A6384"/>
    <w:rsid w:val="000A67F8"/>
    <w:rsid w:val="000A6952"/>
    <w:rsid w:val="000A6D59"/>
    <w:rsid w:val="000A6EF7"/>
    <w:rsid w:val="000A6FC0"/>
    <w:rsid w:val="000B04F8"/>
    <w:rsid w:val="000B0917"/>
    <w:rsid w:val="000B1901"/>
    <w:rsid w:val="000B1A01"/>
    <w:rsid w:val="000B2447"/>
    <w:rsid w:val="000B2967"/>
    <w:rsid w:val="000B40D9"/>
    <w:rsid w:val="000B431C"/>
    <w:rsid w:val="000B4539"/>
    <w:rsid w:val="000B4A6E"/>
    <w:rsid w:val="000B4F4A"/>
    <w:rsid w:val="000B522E"/>
    <w:rsid w:val="000B5F8D"/>
    <w:rsid w:val="000B6175"/>
    <w:rsid w:val="000B6CCE"/>
    <w:rsid w:val="000B74E4"/>
    <w:rsid w:val="000B7CDD"/>
    <w:rsid w:val="000C0225"/>
    <w:rsid w:val="000C09E2"/>
    <w:rsid w:val="000C1A08"/>
    <w:rsid w:val="000C1A6D"/>
    <w:rsid w:val="000C3124"/>
    <w:rsid w:val="000C3D1D"/>
    <w:rsid w:val="000C3EAD"/>
    <w:rsid w:val="000C40D8"/>
    <w:rsid w:val="000D0A0F"/>
    <w:rsid w:val="000D0E8B"/>
    <w:rsid w:val="000D1B01"/>
    <w:rsid w:val="000D20FB"/>
    <w:rsid w:val="000D21B1"/>
    <w:rsid w:val="000D32C3"/>
    <w:rsid w:val="000D5D1A"/>
    <w:rsid w:val="000D62BE"/>
    <w:rsid w:val="000D6B82"/>
    <w:rsid w:val="000D71E6"/>
    <w:rsid w:val="000D733D"/>
    <w:rsid w:val="000D7524"/>
    <w:rsid w:val="000D778B"/>
    <w:rsid w:val="000E027A"/>
    <w:rsid w:val="000E0FC2"/>
    <w:rsid w:val="000E1506"/>
    <w:rsid w:val="000E1ADA"/>
    <w:rsid w:val="000E42BB"/>
    <w:rsid w:val="000F0553"/>
    <w:rsid w:val="000F0F13"/>
    <w:rsid w:val="000F206E"/>
    <w:rsid w:val="000F230E"/>
    <w:rsid w:val="000F2D99"/>
    <w:rsid w:val="000F39C8"/>
    <w:rsid w:val="000F4E6C"/>
    <w:rsid w:val="000F5945"/>
    <w:rsid w:val="000F6870"/>
    <w:rsid w:val="000F6DE6"/>
    <w:rsid w:val="001002A5"/>
    <w:rsid w:val="00100779"/>
    <w:rsid w:val="00102D6B"/>
    <w:rsid w:val="00103D98"/>
    <w:rsid w:val="001046C3"/>
    <w:rsid w:val="001049D1"/>
    <w:rsid w:val="001059AD"/>
    <w:rsid w:val="00107A58"/>
    <w:rsid w:val="001106D6"/>
    <w:rsid w:val="00110B0B"/>
    <w:rsid w:val="00111778"/>
    <w:rsid w:val="00114775"/>
    <w:rsid w:val="00114911"/>
    <w:rsid w:val="00116190"/>
    <w:rsid w:val="001166A4"/>
    <w:rsid w:val="00120218"/>
    <w:rsid w:val="00121CC9"/>
    <w:rsid w:val="00121CDC"/>
    <w:rsid w:val="00122183"/>
    <w:rsid w:val="00122B32"/>
    <w:rsid w:val="00124A4C"/>
    <w:rsid w:val="00124CFE"/>
    <w:rsid w:val="00126853"/>
    <w:rsid w:val="00126E3C"/>
    <w:rsid w:val="001272FD"/>
    <w:rsid w:val="001303F0"/>
    <w:rsid w:val="0013095D"/>
    <w:rsid w:val="00130FBC"/>
    <w:rsid w:val="0013199D"/>
    <w:rsid w:val="00132856"/>
    <w:rsid w:val="00132934"/>
    <w:rsid w:val="0013406F"/>
    <w:rsid w:val="001340A6"/>
    <w:rsid w:val="0013442C"/>
    <w:rsid w:val="00136911"/>
    <w:rsid w:val="00137058"/>
    <w:rsid w:val="00137DF0"/>
    <w:rsid w:val="00140551"/>
    <w:rsid w:val="0014128E"/>
    <w:rsid w:val="00141B28"/>
    <w:rsid w:val="00144280"/>
    <w:rsid w:val="001444FB"/>
    <w:rsid w:val="00144D98"/>
    <w:rsid w:val="00144F88"/>
    <w:rsid w:val="001450DB"/>
    <w:rsid w:val="001467B0"/>
    <w:rsid w:val="00146859"/>
    <w:rsid w:val="001468A3"/>
    <w:rsid w:val="00146CF2"/>
    <w:rsid w:val="00146D88"/>
    <w:rsid w:val="00146E76"/>
    <w:rsid w:val="001474A6"/>
    <w:rsid w:val="00150E29"/>
    <w:rsid w:val="001519E0"/>
    <w:rsid w:val="0015280B"/>
    <w:rsid w:val="00153F59"/>
    <w:rsid w:val="0015473F"/>
    <w:rsid w:val="001547E4"/>
    <w:rsid w:val="00154B49"/>
    <w:rsid w:val="00155733"/>
    <w:rsid w:val="00155E90"/>
    <w:rsid w:val="00156744"/>
    <w:rsid w:val="00157637"/>
    <w:rsid w:val="00157A9A"/>
    <w:rsid w:val="001607F8"/>
    <w:rsid w:val="00162677"/>
    <w:rsid w:val="00162913"/>
    <w:rsid w:val="001637E3"/>
    <w:rsid w:val="001638C7"/>
    <w:rsid w:val="00164E92"/>
    <w:rsid w:val="00166C60"/>
    <w:rsid w:val="0016704F"/>
    <w:rsid w:val="00167E18"/>
    <w:rsid w:val="001711EA"/>
    <w:rsid w:val="0017125C"/>
    <w:rsid w:val="001715E3"/>
    <w:rsid w:val="00171D76"/>
    <w:rsid w:val="00172EB9"/>
    <w:rsid w:val="00174FBE"/>
    <w:rsid w:val="00177330"/>
    <w:rsid w:val="001777CB"/>
    <w:rsid w:val="00180AF9"/>
    <w:rsid w:val="001813BA"/>
    <w:rsid w:val="00181CDB"/>
    <w:rsid w:val="00181E17"/>
    <w:rsid w:val="00187C46"/>
    <w:rsid w:val="00187EC8"/>
    <w:rsid w:val="00190A4A"/>
    <w:rsid w:val="001911A7"/>
    <w:rsid w:val="001917BE"/>
    <w:rsid w:val="001950EF"/>
    <w:rsid w:val="001960C1"/>
    <w:rsid w:val="00196569"/>
    <w:rsid w:val="001A0677"/>
    <w:rsid w:val="001A2291"/>
    <w:rsid w:val="001A235B"/>
    <w:rsid w:val="001A2DC4"/>
    <w:rsid w:val="001A3D47"/>
    <w:rsid w:val="001A3D68"/>
    <w:rsid w:val="001A44EE"/>
    <w:rsid w:val="001A6625"/>
    <w:rsid w:val="001A744E"/>
    <w:rsid w:val="001B012E"/>
    <w:rsid w:val="001B03A3"/>
    <w:rsid w:val="001B0A45"/>
    <w:rsid w:val="001B0D41"/>
    <w:rsid w:val="001B17FD"/>
    <w:rsid w:val="001B1DE1"/>
    <w:rsid w:val="001B2CD3"/>
    <w:rsid w:val="001B4055"/>
    <w:rsid w:val="001B4136"/>
    <w:rsid w:val="001B4A40"/>
    <w:rsid w:val="001B4BF2"/>
    <w:rsid w:val="001B5356"/>
    <w:rsid w:val="001B6A83"/>
    <w:rsid w:val="001B717B"/>
    <w:rsid w:val="001B77BF"/>
    <w:rsid w:val="001C14A3"/>
    <w:rsid w:val="001C1D45"/>
    <w:rsid w:val="001C560C"/>
    <w:rsid w:val="001C60AC"/>
    <w:rsid w:val="001C6748"/>
    <w:rsid w:val="001C6F2A"/>
    <w:rsid w:val="001C776C"/>
    <w:rsid w:val="001D01ED"/>
    <w:rsid w:val="001D0F92"/>
    <w:rsid w:val="001D1523"/>
    <w:rsid w:val="001D2FB2"/>
    <w:rsid w:val="001D4AD7"/>
    <w:rsid w:val="001D55FA"/>
    <w:rsid w:val="001E0238"/>
    <w:rsid w:val="001E03EC"/>
    <w:rsid w:val="001E452D"/>
    <w:rsid w:val="001E605F"/>
    <w:rsid w:val="001E6226"/>
    <w:rsid w:val="001E6E17"/>
    <w:rsid w:val="001F23C0"/>
    <w:rsid w:val="001F30CB"/>
    <w:rsid w:val="001F39AA"/>
    <w:rsid w:val="001F4203"/>
    <w:rsid w:val="001F47E5"/>
    <w:rsid w:val="001F4809"/>
    <w:rsid w:val="001F495B"/>
    <w:rsid w:val="001F4BDE"/>
    <w:rsid w:val="001F4D3E"/>
    <w:rsid w:val="001F578B"/>
    <w:rsid w:val="001F7613"/>
    <w:rsid w:val="001F7FD7"/>
    <w:rsid w:val="002009C0"/>
    <w:rsid w:val="0020125A"/>
    <w:rsid w:val="002030B6"/>
    <w:rsid w:val="002034EC"/>
    <w:rsid w:val="00203CC4"/>
    <w:rsid w:val="002045B5"/>
    <w:rsid w:val="00204A9C"/>
    <w:rsid w:val="002055A9"/>
    <w:rsid w:val="002064C3"/>
    <w:rsid w:val="0020690F"/>
    <w:rsid w:val="00206EF3"/>
    <w:rsid w:val="00210DDC"/>
    <w:rsid w:val="002147D4"/>
    <w:rsid w:val="00214A8C"/>
    <w:rsid w:val="00214C96"/>
    <w:rsid w:val="0021512A"/>
    <w:rsid w:val="00216DF5"/>
    <w:rsid w:val="00216E45"/>
    <w:rsid w:val="00216EEB"/>
    <w:rsid w:val="0021725A"/>
    <w:rsid w:val="00217395"/>
    <w:rsid w:val="002175F2"/>
    <w:rsid w:val="00217967"/>
    <w:rsid w:val="00222DE7"/>
    <w:rsid w:val="00223B4A"/>
    <w:rsid w:val="00224836"/>
    <w:rsid w:val="00225150"/>
    <w:rsid w:val="00227934"/>
    <w:rsid w:val="00230B1F"/>
    <w:rsid w:val="00230C89"/>
    <w:rsid w:val="00230E93"/>
    <w:rsid w:val="00230E94"/>
    <w:rsid w:val="0023160C"/>
    <w:rsid w:val="0023298F"/>
    <w:rsid w:val="00232AEA"/>
    <w:rsid w:val="0023380D"/>
    <w:rsid w:val="00235889"/>
    <w:rsid w:val="00235FAF"/>
    <w:rsid w:val="00235FBA"/>
    <w:rsid w:val="00240E35"/>
    <w:rsid w:val="00240F8E"/>
    <w:rsid w:val="002422B1"/>
    <w:rsid w:val="00242484"/>
    <w:rsid w:val="00244559"/>
    <w:rsid w:val="0024676E"/>
    <w:rsid w:val="0024685D"/>
    <w:rsid w:val="0024706E"/>
    <w:rsid w:val="00247225"/>
    <w:rsid w:val="002515B3"/>
    <w:rsid w:val="00252228"/>
    <w:rsid w:val="00252AA4"/>
    <w:rsid w:val="00252B56"/>
    <w:rsid w:val="00253406"/>
    <w:rsid w:val="0025351F"/>
    <w:rsid w:val="0025481A"/>
    <w:rsid w:val="00254CD5"/>
    <w:rsid w:val="00254D3B"/>
    <w:rsid w:val="00254E6C"/>
    <w:rsid w:val="00255736"/>
    <w:rsid w:val="00255846"/>
    <w:rsid w:val="00257DE6"/>
    <w:rsid w:val="00257E95"/>
    <w:rsid w:val="002618EA"/>
    <w:rsid w:val="00261F33"/>
    <w:rsid w:val="0026288E"/>
    <w:rsid w:val="00265EA3"/>
    <w:rsid w:val="002660BC"/>
    <w:rsid w:val="00266896"/>
    <w:rsid w:val="00266A9D"/>
    <w:rsid w:val="00266DA2"/>
    <w:rsid w:val="0026723E"/>
    <w:rsid w:val="00267247"/>
    <w:rsid w:val="00267F13"/>
    <w:rsid w:val="00267FDD"/>
    <w:rsid w:val="00270DBC"/>
    <w:rsid w:val="002712E7"/>
    <w:rsid w:val="00272A86"/>
    <w:rsid w:val="00273A40"/>
    <w:rsid w:val="00273D2A"/>
    <w:rsid w:val="00274A98"/>
    <w:rsid w:val="002751C3"/>
    <w:rsid w:val="002760D0"/>
    <w:rsid w:val="0027660C"/>
    <w:rsid w:val="00276D4C"/>
    <w:rsid w:val="00277EA1"/>
    <w:rsid w:val="0028005C"/>
    <w:rsid w:val="00280527"/>
    <w:rsid w:val="00280E7C"/>
    <w:rsid w:val="0028156B"/>
    <w:rsid w:val="0028166B"/>
    <w:rsid w:val="0028460A"/>
    <w:rsid w:val="002852E5"/>
    <w:rsid w:val="00286156"/>
    <w:rsid w:val="002869C0"/>
    <w:rsid w:val="00287047"/>
    <w:rsid w:val="00287B76"/>
    <w:rsid w:val="002909E3"/>
    <w:rsid w:val="00290C15"/>
    <w:rsid w:val="002927CA"/>
    <w:rsid w:val="002942A8"/>
    <w:rsid w:val="0029654B"/>
    <w:rsid w:val="00296655"/>
    <w:rsid w:val="002974B4"/>
    <w:rsid w:val="002A0FCE"/>
    <w:rsid w:val="002A29D1"/>
    <w:rsid w:val="002A31F8"/>
    <w:rsid w:val="002A34E0"/>
    <w:rsid w:val="002A46D0"/>
    <w:rsid w:val="002A480D"/>
    <w:rsid w:val="002A499E"/>
    <w:rsid w:val="002A5C43"/>
    <w:rsid w:val="002A5EE0"/>
    <w:rsid w:val="002A5F33"/>
    <w:rsid w:val="002A693D"/>
    <w:rsid w:val="002A728F"/>
    <w:rsid w:val="002A7CC2"/>
    <w:rsid w:val="002B21D1"/>
    <w:rsid w:val="002B392E"/>
    <w:rsid w:val="002B4066"/>
    <w:rsid w:val="002B563F"/>
    <w:rsid w:val="002B6A13"/>
    <w:rsid w:val="002B7043"/>
    <w:rsid w:val="002B7289"/>
    <w:rsid w:val="002B76F0"/>
    <w:rsid w:val="002C0239"/>
    <w:rsid w:val="002C099F"/>
    <w:rsid w:val="002C1072"/>
    <w:rsid w:val="002C214D"/>
    <w:rsid w:val="002C23E0"/>
    <w:rsid w:val="002C338F"/>
    <w:rsid w:val="002C33B8"/>
    <w:rsid w:val="002C3401"/>
    <w:rsid w:val="002C3A05"/>
    <w:rsid w:val="002C3D71"/>
    <w:rsid w:val="002C3D7B"/>
    <w:rsid w:val="002C470B"/>
    <w:rsid w:val="002C4AE2"/>
    <w:rsid w:val="002C4D02"/>
    <w:rsid w:val="002C4F55"/>
    <w:rsid w:val="002C6447"/>
    <w:rsid w:val="002D24AA"/>
    <w:rsid w:val="002D2E3F"/>
    <w:rsid w:val="002D34CE"/>
    <w:rsid w:val="002D3D7D"/>
    <w:rsid w:val="002D53B8"/>
    <w:rsid w:val="002D5BC1"/>
    <w:rsid w:val="002D5F3B"/>
    <w:rsid w:val="002D6D74"/>
    <w:rsid w:val="002D7CFC"/>
    <w:rsid w:val="002E0F72"/>
    <w:rsid w:val="002E3B26"/>
    <w:rsid w:val="002E4729"/>
    <w:rsid w:val="002E5685"/>
    <w:rsid w:val="002E568F"/>
    <w:rsid w:val="002E62FA"/>
    <w:rsid w:val="002E6A89"/>
    <w:rsid w:val="002E6DCB"/>
    <w:rsid w:val="002E7527"/>
    <w:rsid w:val="002E76C6"/>
    <w:rsid w:val="002F0C59"/>
    <w:rsid w:val="002F203E"/>
    <w:rsid w:val="002F28A2"/>
    <w:rsid w:val="002F57E3"/>
    <w:rsid w:val="002F6304"/>
    <w:rsid w:val="002F7BC4"/>
    <w:rsid w:val="003009D9"/>
    <w:rsid w:val="00302D50"/>
    <w:rsid w:val="003030EF"/>
    <w:rsid w:val="003045C8"/>
    <w:rsid w:val="00304680"/>
    <w:rsid w:val="0030503B"/>
    <w:rsid w:val="00305154"/>
    <w:rsid w:val="0030676B"/>
    <w:rsid w:val="00306DD8"/>
    <w:rsid w:val="00307D07"/>
    <w:rsid w:val="00310296"/>
    <w:rsid w:val="00310A38"/>
    <w:rsid w:val="00310CCF"/>
    <w:rsid w:val="00311DE2"/>
    <w:rsid w:val="0031202A"/>
    <w:rsid w:val="0031207C"/>
    <w:rsid w:val="00312C0F"/>
    <w:rsid w:val="00312C69"/>
    <w:rsid w:val="0031399B"/>
    <w:rsid w:val="00313B1C"/>
    <w:rsid w:val="003151D8"/>
    <w:rsid w:val="0031773E"/>
    <w:rsid w:val="003240C8"/>
    <w:rsid w:val="003309EC"/>
    <w:rsid w:val="00330FFB"/>
    <w:rsid w:val="00331742"/>
    <w:rsid w:val="00332867"/>
    <w:rsid w:val="00333428"/>
    <w:rsid w:val="0033427E"/>
    <w:rsid w:val="00334D1A"/>
    <w:rsid w:val="00334DA3"/>
    <w:rsid w:val="003374CB"/>
    <w:rsid w:val="00337AE9"/>
    <w:rsid w:val="0034072B"/>
    <w:rsid w:val="00340932"/>
    <w:rsid w:val="00341646"/>
    <w:rsid w:val="00341858"/>
    <w:rsid w:val="00341D86"/>
    <w:rsid w:val="00341EC4"/>
    <w:rsid w:val="0034350E"/>
    <w:rsid w:val="00344121"/>
    <w:rsid w:val="0034588C"/>
    <w:rsid w:val="00347E96"/>
    <w:rsid w:val="00352E8C"/>
    <w:rsid w:val="00353212"/>
    <w:rsid w:val="0035395A"/>
    <w:rsid w:val="00353CF9"/>
    <w:rsid w:val="0035562C"/>
    <w:rsid w:val="00355EBB"/>
    <w:rsid w:val="00356C93"/>
    <w:rsid w:val="0036035D"/>
    <w:rsid w:val="0036071E"/>
    <w:rsid w:val="00361DD7"/>
    <w:rsid w:val="0036276E"/>
    <w:rsid w:val="003636AD"/>
    <w:rsid w:val="00364B36"/>
    <w:rsid w:val="0036665F"/>
    <w:rsid w:val="00366AA7"/>
    <w:rsid w:val="003679A0"/>
    <w:rsid w:val="0037008D"/>
    <w:rsid w:val="003706FC"/>
    <w:rsid w:val="003715A5"/>
    <w:rsid w:val="00371771"/>
    <w:rsid w:val="00371D30"/>
    <w:rsid w:val="00371EA4"/>
    <w:rsid w:val="00372516"/>
    <w:rsid w:val="003728BF"/>
    <w:rsid w:val="003728F2"/>
    <w:rsid w:val="0037313A"/>
    <w:rsid w:val="0037366E"/>
    <w:rsid w:val="003736F7"/>
    <w:rsid w:val="00373D21"/>
    <w:rsid w:val="00374BA6"/>
    <w:rsid w:val="00375402"/>
    <w:rsid w:val="0038064E"/>
    <w:rsid w:val="00381574"/>
    <w:rsid w:val="00381A3B"/>
    <w:rsid w:val="00381A85"/>
    <w:rsid w:val="00382CEB"/>
    <w:rsid w:val="00382D27"/>
    <w:rsid w:val="00385541"/>
    <w:rsid w:val="0038703D"/>
    <w:rsid w:val="00393A13"/>
    <w:rsid w:val="003942CD"/>
    <w:rsid w:val="00394314"/>
    <w:rsid w:val="0039590E"/>
    <w:rsid w:val="00396B72"/>
    <w:rsid w:val="003977F4"/>
    <w:rsid w:val="00397ED4"/>
    <w:rsid w:val="00397F0E"/>
    <w:rsid w:val="003A0337"/>
    <w:rsid w:val="003A09D4"/>
    <w:rsid w:val="003A14F7"/>
    <w:rsid w:val="003A2978"/>
    <w:rsid w:val="003A4502"/>
    <w:rsid w:val="003A4A67"/>
    <w:rsid w:val="003A5988"/>
    <w:rsid w:val="003A64F6"/>
    <w:rsid w:val="003A69FB"/>
    <w:rsid w:val="003B02C4"/>
    <w:rsid w:val="003B0680"/>
    <w:rsid w:val="003B2435"/>
    <w:rsid w:val="003B2636"/>
    <w:rsid w:val="003B29E6"/>
    <w:rsid w:val="003B2B12"/>
    <w:rsid w:val="003B2E1B"/>
    <w:rsid w:val="003B3F13"/>
    <w:rsid w:val="003B4D1E"/>
    <w:rsid w:val="003B6581"/>
    <w:rsid w:val="003B74E8"/>
    <w:rsid w:val="003B7B5C"/>
    <w:rsid w:val="003C1257"/>
    <w:rsid w:val="003C1355"/>
    <w:rsid w:val="003C1754"/>
    <w:rsid w:val="003C45D7"/>
    <w:rsid w:val="003C6B0E"/>
    <w:rsid w:val="003C71FB"/>
    <w:rsid w:val="003D0C02"/>
    <w:rsid w:val="003D18D7"/>
    <w:rsid w:val="003D29E9"/>
    <w:rsid w:val="003D2F1E"/>
    <w:rsid w:val="003D2FFE"/>
    <w:rsid w:val="003D37CC"/>
    <w:rsid w:val="003D3C57"/>
    <w:rsid w:val="003D473E"/>
    <w:rsid w:val="003D476E"/>
    <w:rsid w:val="003D5584"/>
    <w:rsid w:val="003D668D"/>
    <w:rsid w:val="003D6E17"/>
    <w:rsid w:val="003E1396"/>
    <w:rsid w:val="003E1CCC"/>
    <w:rsid w:val="003E2B1E"/>
    <w:rsid w:val="003E3146"/>
    <w:rsid w:val="003E39D2"/>
    <w:rsid w:val="003E4B67"/>
    <w:rsid w:val="003E5261"/>
    <w:rsid w:val="003E6543"/>
    <w:rsid w:val="003E6FF7"/>
    <w:rsid w:val="003E7EDA"/>
    <w:rsid w:val="003E7F4B"/>
    <w:rsid w:val="003F0B2F"/>
    <w:rsid w:val="003F0CAB"/>
    <w:rsid w:val="003F1D1F"/>
    <w:rsid w:val="003F2662"/>
    <w:rsid w:val="003F2A26"/>
    <w:rsid w:val="003F4B88"/>
    <w:rsid w:val="003F53C8"/>
    <w:rsid w:val="003F55B3"/>
    <w:rsid w:val="003F6011"/>
    <w:rsid w:val="003F7FDF"/>
    <w:rsid w:val="00401AC2"/>
    <w:rsid w:val="00401C14"/>
    <w:rsid w:val="00402AA8"/>
    <w:rsid w:val="0040327A"/>
    <w:rsid w:val="00403740"/>
    <w:rsid w:val="00403AE5"/>
    <w:rsid w:val="0040407D"/>
    <w:rsid w:val="00404878"/>
    <w:rsid w:val="004069B4"/>
    <w:rsid w:val="00407163"/>
    <w:rsid w:val="0041026B"/>
    <w:rsid w:val="00411DA8"/>
    <w:rsid w:val="00412784"/>
    <w:rsid w:val="00413619"/>
    <w:rsid w:val="0041397D"/>
    <w:rsid w:val="00413F0A"/>
    <w:rsid w:val="00414ABD"/>
    <w:rsid w:val="00416B7A"/>
    <w:rsid w:val="00417154"/>
    <w:rsid w:val="00417612"/>
    <w:rsid w:val="004202A2"/>
    <w:rsid w:val="00421B4B"/>
    <w:rsid w:val="00423D11"/>
    <w:rsid w:val="00423FB2"/>
    <w:rsid w:val="00424222"/>
    <w:rsid w:val="00424308"/>
    <w:rsid w:val="004251E8"/>
    <w:rsid w:val="00425796"/>
    <w:rsid w:val="00425E54"/>
    <w:rsid w:val="00426249"/>
    <w:rsid w:val="00426B93"/>
    <w:rsid w:val="00426E54"/>
    <w:rsid w:val="00426EBA"/>
    <w:rsid w:val="00427BA1"/>
    <w:rsid w:val="00427D53"/>
    <w:rsid w:val="00427FDE"/>
    <w:rsid w:val="00427FFA"/>
    <w:rsid w:val="00430226"/>
    <w:rsid w:val="00431B6D"/>
    <w:rsid w:val="00434A5F"/>
    <w:rsid w:val="0043531A"/>
    <w:rsid w:val="0043597B"/>
    <w:rsid w:val="00435AFE"/>
    <w:rsid w:val="0043693C"/>
    <w:rsid w:val="00436EDF"/>
    <w:rsid w:val="00437874"/>
    <w:rsid w:val="00437E88"/>
    <w:rsid w:val="00441BC6"/>
    <w:rsid w:val="00442134"/>
    <w:rsid w:val="004429AC"/>
    <w:rsid w:val="004460A0"/>
    <w:rsid w:val="00447BB5"/>
    <w:rsid w:val="0045106A"/>
    <w:rsid w:val="004510F2"/>
    <w:rsid w:val="0045154D"/>
    <w:rsid w:val="00452CE1"/>
    <w:rsid w:val="00453596"/>
    <w:rsid w:val="00454393"/>
    <w:rsid w:val="00454F01"/>
    <w:rsid w:val="0045503E"/>
    <w:rsid w:val="00455BF2"/>
    <w:rsid w:val="004577E7"/>
    <w:rsid w:val="00460EFF"/>
    <w:rsid w:val="0046253B"/>
    <w:rsid w:val="004635B6"/>
    <w:rsid w:val="00463ABF"/>
    <w:rsid w:val="004647BF"/>
    <w:rsid w:val="004657E2"/>
    <w:rsid w:val="00465D15"/>
    <w:rsid w:val="00466F0E"/>
    <w:rsid w:val="0046754B"/>
    <w:rsid w:val="00472543"/>
    <w:rsid w:val="00473661"/>
    <w:rsid w:val="00473ADF"/>
    <w:rsid w:val="004753C3"/>
    <w:rsid w:val="0047595D"/>
    <w:rsid w:val="00475FC6"/>
    <w:rsid w:val="004760CA"/>
    <w:rsid w:val="00476D5C"/>
    <w:rsid w:val="00477044"/>
    <w:rsid w:val="00477281"/>
    <w:rsid w:val="00477625"/>
    <w:rsid w:val="00480BA0"/>
    <w:rsid w:val="004812ED"/>
    <w:rsid w:val="00481309"/>
    <w:rsid w:val="00481A57"/>
    <w:rsid w:val="00481A59"/>
    <w:rsid w:val="00482256"/>
    <w:rsid w:val="0048522D"/>
    <w:rsid w:val="00485465"/>
    <w:rsid w:val="00485C05"/>
    <w:rsid w:val="00486348"/>
    <w:rsid w:val="004872DE"/>
    <w:rsid w:val="00487A30"/>
    <w:rsid w:val="004900EF"/>
    <w:rsid w:val="00490AE0"/>
    <w:rsid w:val="00490EBE"/>
    <w:rsid w:val="00490FA0"/>
    <w:rsid w:val="00491958"/>
    <w:rsid w:val="0049328C"/>
    <w:rsid w:val="00494AD7"/>
    <w:rsid w:val="0049748E"/>
    <w:rsid w:val="004975A3"/>
    <w:rsid w:val="00497744"/>
    <w:rsid w:val="004A2E1A"/>
    <w:rsid w:val="004A425C"/>
    <w:rsid w:val="004A4E61"/>
    <w:rsid w:val="004A5B13"/>
    <w:rsid w:val="004A5FC5"/>
    <w:rsid w:val="004A7B6D"/>
    <w:rsid w:val="004B05DB"/>
    <w:rsid w:val="004B1015"/>
    <w:rsid w:val="004B2C65"/>
    <w:rsid w:val="004B323C"/>
    <w:rsid w:val="004B4886"/>
    <w:rsid w:val="004B512B"/>
    <w:rsid w:val="004B5476"/>
    <w:rsid w:val="004B5BE4"/>
    <w:rsid w:val="004B63CD"/>
    <w:rsid w:val="004B6859"/>
    <w:rsid w:val="004B68BA"/>
    <w:rsid w:val="004B7C71"/>
    <w:rsid w:val="004C11DB"/>
    <w:rsid w:val="004C11EC"/>
    <w:rsid w:val="004C2296"/>
    <w:rsid w:val="004C23B4"/>
    <w:rsid w:val="004C3747"/>
    <w:rsid w:val="004C37AA"/>
    <w:rsid w:val="004C4771"/>
    <w:rsid w:val="004C47FE"/>
    <w:rsid w:val="004C5245"/>
    <w:rsid w:val="004C5569"/>
    <w:rsid w:val="004C6082"/>
    <w:rsid w:val="004C692C"/>
    <w:rsid w:val="004D02C9"/>
    <w:rsid w:val="004D0895"/>
    <w:rsid w:val="004D1094"/>
    <w:rsid w:val="004D1461"/>
    <w:rsid w:val="004D1801"/>
    <w:rsid w:val="004D28A6"/>
    <w:rsid w:val="004D3A1C"/>
    <w:rsid w:val="004D3B17"/>
    <w:rsid w:val="004D73D0"/>
    <w:rsid w:val="004E10FD"/>
    <w:rsid w:val="004E2661"/>
    <w:rsid w:val="004E2D79"/>
    <w:rsid w:val="004E31DA"/>
    <w:rsid w:val="004E3979"/>
    <w:rsid w:val="004E4C24"/>
    <w:rsid w:val="004E601B"/>
    <w:rsid w:val="004F01BE"/>
    <w:rsid w:val="004F07DE"/>
    <w:rsid w:val="004F1578"/>
    <w:rsid w:val="004F5657"/>
    <w:rsid w:val="004F5F61"/>
    <w:rsid w:val="004F7FFE"/>
    <w:rsid w:val="005003EA"/>
    <w:rsid w:val="00500BA1"/>
    <w:rsid w:val="00500F92"/>
    <w:rsid w:val="00501105"/>
    <w:rsid w:val="00502F14"/>
    <w:rsid w:val="0050338F"/>
    <w:rsid w:val="00504F0C"/>
    <w:rsid w:val="00505090"/>
    <w:rsid w:val="00505611"/>
    <w:rsid w:val="005067D8"/>
    <w:rsid w:val="00507783"/>
    <w:rsid w:val="00507DC0"/>
    <w:rsid w:val="0051036E"/>
    <w:rsid w:val="00511238"/>
    <w:rsid w:val="00511355"/>
    <w:rsid w:val="00511B6C"/>
    <w:rsid w:val="005126D6"/>
    <w:rsid w:val="0051316D"/>
    <w:rsid w:val="00514EAA"/>
    <w:rsid w:val="00515651"/>
    <w:rsid w:val="00515B56"/>
    <w:rsid w:val="005164A5"/>
    <w:rsid w:val="005167C1"/>
    <w:rsid w:val="00516D5C"/>
    <w:rsid w:val="005175EC"/>
    <w:rsid w:val="00520200"/>
    <w:rsid w:val="00521411"/>
    <w:rsid w:val="0052165F"/>
    <w:rsid w:val="005227E1"/>
    <w:rsid w:val="0052718C"/>
    <w:rsid w:val="0052767A"/>
    <w:rsid w:val="00527B70"/>
    <w:rsid w:val="00527BC1"/>
    <w:rsid w:val="00527FC8"/>
    <w:rsid w:val="00530389"/>
    <w:rsid w:val="00530681"/>
    <w:rsid w:val="00530A92"/>
    <w:rsid w:val="00535D26"/>
    <w:rsid w:val="0053742E"/>
    <w:rsid w:val="00537718"/>
    <w:rsid w:val="0054032D"/>
    <w:rsid w:val="005404A5"/>
    <w:rsid w:val="00542398"/>
    <w:rsid w:val="00542F42"/>
    <w:rsid w:val="0054427C"/>
    <w:rsid w:val="00544359"/>
    <w:rsid w:val="005449A3"/>
    <w:rsid w:val="00547015"/>
    <w:rsid w:val="00547A8F"/>
    <w:rsid w:val="00547AC6"/>
    <w:rsid w:val="00550B51"/>
    <w:rsid w:val="00550D3A"/>
    <w:rsid w:val="00553337"/>
    <w:rsid w:val="00554265"/>
    <w:rsid w:val="00555365"/>
    <w:rsid w:val="00560F0D"/>
    <w:rsid w:val="0056145A"/>
    <w:rsid w:val="00561A88"/>
    <w:rsid w:val="00561B92"/>
    <w:rsid w:val="00561CF2"/>
    <w:rsid w:val="00562A83"/>
    <w:rsid w:val="00570BE5"/>
    <w:rsid w:val="00572EA5"/>
    <w:rsid w:val="00573550"/>
    <w:rsid w:val="0057434B"/>
    <w:rsid w:val="00574732"/>
    <w:rsid w:val="0057550F"/>
    <w:rsid w:val="0057686F"/>
    <w:rsid w:val="00576CD9"/>
    <w:rsid w:val="00577C6A"/>
    <w:rsid w:val="00581024"/>
    <w:rsid w:val="00581292"/>
    <w:rsid w:val="00584533"/>
    <w:rsid w:val="0058589F"/>
    <w:rsid w:val="00585A4E"/>
    <w:rsid w:val="00586F15"/>
    <w:rsid w:val="005873AF"/>
    <w:rsid w:val="00587B0F"/>
    <w:rsid w:val="00587D4C"/>
    <w:rsid w:val="00590222"/>
    <w:rsid w:val="00590EC5"/>
    <w:rsid w:val="00591AA0"/>
    <w:rsid w:val="00591C3C"/>
    <w:rsid w:val="005938A4"/>
    <w:rsid w:val="00594435"/>
    <w:rsid w:val="00594961"/>
    <w:rsid w:val="0059558B"/>
    <w:rsid w:val="00596517"/>
    <w:rsid w:val="005973BC"/>
    <w:rsid w:val="005A1A90"/>
    <w:rsid w:val="005A20FA"/>
    <w:rsid w:val="005A211D"/>
    <w:rsid w:val="005A2A8D"/>
    <w:rsid w:val="005A2FC0"/>
    <w:rsid w:val="005A40BA"/>
    <w:rsid w:val="005A484B"/>
    <w:rsid w:val="005A49B6"/>
    <w:rsid w:val="005A5956"/>
    <w:rsid w:val="005A6591"/>
    <w:rsid w:val="005A70D9"/>
    <w:rsid w:val="005A7156"/>
    <w:rsid w:val="005A7BA5"/>
    <w:rsid w:val="005B00DA"/>
    <w:rsid w:val="005B05A0"/>
    <w:rsid w:val="005B12DE"/>
    <w:rsid w:val="005B216D"/>
    <w:rsid w:val="005B2360"/>
    <w:rsid w:val="005B38D8"/>
    <w:rsid w:val="005B4C98"/>
    <w:rsid w:val="005B5481"/>
    <w:rsid w:val="005B5D9A"/>
    <w:rsid w:val="005C029B"/>
    <w:rsid w:val="005C0FFA"/>
    <w:rsid w:val="005C2F60"/>
    <w:rsid w:val="005C3646"/>
    <w:rsid w:val="005C3C5B"/>
    <w:rsid w:val="005C4652"/>
    <w:rsid w:val="005C599A"/>
    <w:rsid w:val="005D0B83"/>
    <w:rsid w:val="005D102D"/>
    <w:rsid w:val="005D23ED"/>
    <w:rsid w:val="005D2522"/>
    <w:rsid w:val="005D390E"/>
    <w:rsid w:val="005D4374"/>
    <w:rsid w:val="005D4542"/>
    <w:rsid w:val="005D477A"/>
    <w:rsid w:val="005D50A9"/>
    <w:rsid w:val="005D5669"/>
    <w:rsid w:val="005D6C18"/>
    <w:rsid w:val="005D7174"/>
    <w:rsid w:val="005E0023"/>
    <w:rsid w:val="005E0C98"/>
    <w:rsid w:val="005E0F9A"/>
    <w:rsid w:val="005E1E84"/>
    <w:rsid w:val="005E2089"/>
    <w:rsid w:val="005E210A"/>
    <w:rsid w:val="005E434A"/>
    <w:rsid w:val="005E45ED"/>
    <w:rsid w:val="005E4A53"/>
    <w:rsid w:val="005E4AF8"/>
    <w:rsid w:val="005E501F"/>
    <w:rsid w:val="005E5D58"/>
    <w:rsid w:val="005E7471"/>
    <w:rsid w:val="005E7D43"/>
    <w:rsid w:val="005E7E50"/>
    <w:rsid w:val="005F0842"/>
    <w:rsid w:val="005F299D"/>
    <w:rsid w:val="005F2B44"/>
    <w:rsid w:val="005F30EC"/>
    <w:rsid w:val="005F416D"/>
    <w:rsid w:val="005F4916"/>
    <w:rsid w:val="005F517C"/>
    <w:rsid w:val="005F6043"/>
    <w:rsid w:val="005F6A3E"/>
    <w:rsid w:val="005F7EB3"/>
    <w:rsid w:val="0060004E"/>
    <w:rsid w:val="006006EA"/>
    <w:rsid w:val="006009E8"/>
    <w:rsid w:val="00600BF6"/>
    <w:rsid w:val="00601AF0"/>
    <w:rsid w:val="00603015"/>
    <w:rsid w:val="00604411"/>
    <w:rsid w:val="00606FFB"/>
    <w:rsid w:val="00610462"/>
    <w:rsid w:val="00611C96"/>
    <w:rsid w:val="0061224B"/>
    <w:rsid w:val="00612CAD"/>
    <w:rsid w:val="006146DD"/>
    <w:rsid w:val="00614C4C"/>
    <w:rsid w:val="006151CB"/>
    <w:rsid w:val="006164E0"/>
    <w:rsid w:val="00616E3C"/>
    <w:rsid w:val="0061735A"/>
    <w:rsid w:val="00620749"/>
    <w:rsid w:val="00621290"/>
    <w:rsid w:val="006219F4"/>
    <w:rsid w:val="00621E73"/>
    <w:rsid w:val="00621FAB"/>
    <w:rsid w:val="00622D5F"/>
    <w:rsid w:val="0062300B"/>
    <w:rsid w:val="00623A8E"/>
    <w:rsid w:val="00623DD1"/>
    <w:rsid w:val="006250C6"/>
    <w:rsid w:val="00626A93"/>
    <w:rsid w:val="006270A7"/>
    <w:rsid w:val="0062720F"/>
    <w:rsid w:val="00627CCD"/>
    <w:rsid w:val="00627EA0"/>
    <w:rsid w:val="00630EAA"/>
    <w:rsid w:val="006315E4"/>
    <w:rsid w:val="00631906"/>
    <w:rsid w:val="00632CA2"/>
    <w:rsid w:val="00632E21"/>
    <w:rsid w:val="00633865"/>
    <w:rsid w:val="00634849"/>
    <w:rsid w:val="00636437"/>
    <w:rsid w:val="00637561"/>
    <w:rsid w:val="006377BE"/>
    <w:rsid w:val="00637CD3"/>
    <w:rsid w:val="006401E8"/>
    <w:rsid w:val="0064057C"/>
    <w:rsid w:val="00640796"/>
    <w:rsid w:val="00640D18"/>
    <w:rsid w:val="00642597"/>
    <w:rsid w:val="0064487B"/>
    <w:rsid w:val="00647346"/>
    <w:rsid w:val="006475A3"/>
    <w:rsid w:val="00650588"/>
    <w:rsid w:val="006507FC"/>
    <w:rsid w:val="00650A82"/>
    <w:rsid w:val="006511E5"/>
    <w:rsid w:val="00652519"/>
    <w:rsid w:val="00653002"/>
    <w:rsid w:val="00653649"/>
    <w:rsid w:val="00654A6A"/>
    <w:rsid w:val="006558B2"/>
    <w:rsid w:val="00656A36"/>
    <w:rsid w:val="00656C8B"/>
    <w:rsid w:val="00657333"/>
    <w:rsid w:val="00660A53"/>
    <w:rsid w:val="0066167D"/>
    <w:rsid w:val="00661B3E"/>
    <w:rsid w:val="006620A6"/>
    <w:rsid w:val="00662425"/>
    <w:rsid w:val="00663238"/>
    <w:rsid w:val="006638C1"/>
    <w:rsid w:val="00664DDF"/>
    <w:rsid w:val="00664E37"/>
    <w:rsid w:val="00665495"/>
    <w:rsid w:val="006655CF"/>
    <w:rsid w:val="00665CF7"/>
    <w:rsid w:val="0066767E"/>
    <w:rsid w:val="00670103"/>
    <w:rsid w:val="006712E0"/>
    <w:rsid w:val="0067361E"/>
    <w:rsid w:val="00673FE6"/>
    <w:rsid w:val="00675741"/>
    <w:rsid w:val="00676729"/>
    <w:rsid w:val="006778A5"/>
    <w:rsid w:val="00680A86"/>
    <w:rsid w:val="0068154E"/>
    <w:rsid w:val="00682A69"/>
    <w:rsid w:val="00682AE3"/>
    <w:rsid w:val="00683414"/>
    <w:rsid w:val="00683564"/>
    <w:rsid w:val="00683A7A"/>
    <w:rsid w:val="00684F47"/>
    <w:rsid w:val="006868C5"/>
    <w:rsid w:val="0068757A"/>
    <w:rsid w:val="006900C3"/>
    <w:rsid w:val="00690A92"/>
    <w:rsid w:val="00693479"/>
    <w:rsid w:val="0069351A"/>
    <w:rsid w:val="00695191"/>
    <w:rsid w:val="006979E6"/>
    <w:rsid w:val="006A1A4C"/>
    <w:rsid w:val="006A24C2"/>
    <w:rsid w:val="006A2F27"/>
    <w:rsid w:val="006A3294"/>
    <w:rsid w:val="006A5553"/>
    <w:rsid w:val="006A5A21"/>
    <w:rsid w:val="006A6080"/>
    <w:rsid w:val="006A7912"/>
    <w:rsid w:val="006B08B6"/>
    <w:rsid w:val="006B14A2"/>
    <w:rsid w:val="006B1B64"/>
    <w:rsid w:val="006B3104"/>
    <w:rsid w:val="006B631B"/>
    <w:rsid w:val="006B64DA"/>
    <w:rsid w:val="006B6800"/>
    <w:rsid w:val="006B7676"/>
    <w:rsid w:val="006C1408"/>
    <w:rsid w:val="006C1721"/>
    <w:rsid w:val="006C3428"/>
    <w:rsid w:val="006C3E57"/>
    <w:rsid w:val="006C53D7"/>
    <w:rsid w:val="006C5F79"/>
    <w:rsid w:val="006C642B"/>
    <w:rsid w:val="006C6E37"/>
    <w:rsid w:val="006C72D8"/>
    <w:rsid w:val="006D38CD"/>
    <w:rsid w:val="006D3A64"/>
    <w:rsid w:val="006D3FC9"/>
    <w:rsid w:val="006D40DC"/>
    <w:rsid w:val="006D4205"/>
    <w:rsid w:val="006D4B34"/>
    <w:rsid w:val="006D551F"/>
    <w:rsid w:val="006D586F"/>
    <w:rsid w:val="006D75C7"/>
    <w:rsid w:val="006E074A"/>
    <w:rsid w:val="006E09F3"/>
    <w:rsid w:val="006E2E92"/>
    <w:rsid w:val="006E4866"/>
    <w:rsid w:val="006E48FC"/>
    <w:rsid w:val="006E4EF4"/>
    <w:rsid w:val="006E50AB"/>
    <w:rsid w:val="006E64E8"/>
    <w:rsid w:val="006E69AA"/>
    <w:rsid w:val="006E7E6F"/>
    <w:rsid w:val="006F0529"/>
    <w:rsid w:val="006F10C1"/>
    <w:rsid w:val="006F114F"/>
    <w:rsid w:val="006F13AF"/>
    <w:rsid w:val="006F3270"/>
    <w:rsid w:val="006F3DDD"/>
    <w:rsid w:val="006F3F61"/>
    <w:rsid w:val="006F5EF0"/>
    <w:rsid w:val="006F7DD9"/>
    <w:rsid w:val="00701FA5"/>
    <w:rsid w:val="007028B4"/>
    <w:rsid w:val="007042F4"/>
    <w:rsid w:val="00706136"/>
    <w:rsid w:val="0070660A"/>
    <w:rsid w:val="007067C9"/>
    <w:rsid w:val="00706C5C"/>
    <w:rsid w:val="00706D7D"/>
    <w:rsid w:val="0071096D"/>
    <w:rsid w:val="007112AD"/>
    <w:rsid w:val="0071295D"/>
    <w:rsid w:val="00712A8D"/>
    <w:rsid w:val="00713B99"/>
    <w:rsid w:val="007143CF"/>
    <w:rsid w:val="00715850"/>
    <w:rsid w:val="007200AE"/>
    <w:rsid w:val="0072096E"/>
    <w:rsid w:val="0072109C"/>
    <w:rsid w:val="00722190"/>
    <w:rsid w:val="007226DF"/>
    <w:rsid w:val="00723BD2"/>
    <w:rsid w:val="00723EB8"/>
    <w:rsid w:val="0072440F"/>
    <w:rsid w:val="007245DA"/>
    <w:rsid w:val="00725669"/>
    <w:rsid w:val="00725F3B"/>
    <w:rsid w:val="00726AB3"/>
    <w:rsid w:val="00726F02"/>
    <w:rsid w:val="007272F8"/>
    <w:rsid w:val="00727476"/>
    <w:rsid w:val="00727984"/>
    <w:rsid w:val="00727C5B"/>
    <w:rsid w:val="00727FAE"/>
    <w:rsid w:val="0073017E"/>
    <w:rsid w:val="0073084E"/>
    <w:rsid w:val="00732224"/>
    <w:rsid w:val="00732F38"/>
    <w:rsid w:val="007335F5"/>
    <w:rsid w:val="007339C0"/>
    <w:rsid w:val="00733BF4"/>
    <w:rsid w:val="007343E7"/>
    <w:rsid w:val="0073501A"/>
    <w:rsid w:val="007354D7"/>
    <w:rsid w:val="007371A8"/>
    <w:rsid w:val="00740CFA"/>
    <w:rsid w:val="0074261C"/>
    <w:rsid w:val="0074293A"/>
    <w:rsid w:val="00742BFC"/>
    <w:rsid w:val="00742DC1"/>
    <w:rsid w:val="00744C87"/>
    <w:rsid w:val="0074532F"/>
    <w:rsid w:val="007455C0"/>
    <w:rsid w:val="00745D9B"/>
    <w:rsid w:val="007468E2"/>
    <w:rsid w:val="00746F61"/>
    <w:rsid w:val="00750590"/>
    <w:rsid w:val="00750F2A"/>
    <w:rsid w:val="0075215C"/>
    <w:rsid w:val="00753AF6"/>
    <w:rsid w:val="00753D69"/>
    <w:rsid w:val="0075421E"/>
    <w:rsid w:val="00754525"/>
    <w:rsid w:val="00756BC4"/>
    <w:rsid w:val="00757824"/>
    <w:rsid w:val="00757D37"/>
    <w:rsid w:val="00761424"/>
    <w:rsid w:val="00761F80"/>
    <w:rsid w:val="0076253A"/>
    <w:rsid w:val="00762905"/>
    <w:rsid w:val="00763B40"/>
    <w:rsid w:val="007649A3"/>
    <w:rsid w:val="00764AE3"/>
    <w:rsid w:val="00764CCF"/>
    <w:rsid w:val="00766AEA"/>
    <w:rsid w:val="007672BB"/>
    <w:rsid w:val="007707B6"/>
    <w:rsid w:val="00772C57"/>
    <w:rsid w:val="00772EF9"/>
    <w:rsid w:val="00773814"/>
    <w:rsid w:val="00774596"/>
    <w:rsid w:val="007753D9"/>
    <w:rsid w:val="00776323"/>
    <w:rsid w:val="00776E98"/>
    <w:rsid w:val="007777BF"/>
    <w:rsid w:val="0077791B"/>
    <w:rsid w:val="00777B61"/>
    <w:rsid w:val="00780F3A"/>
    <w:rsid w:val="00782DD7"/>
    <w:rsid w:val="007835A6"/>
    <w:rsid w:val="00784059"/>
    <w:rsid w:val="007846E2"/>
    <w:rsid w:val="00785212"/>
    <w:rsid w:val="00786CB7"/>
    <w:rsid w:val="00786F31"/>
    <w:rsid w:val="00791806"/>
    <w:rsid w:val="00791DE9"/>
    <w:rsid w:val="00792309"/>
    <w:rsid w:val="007923D5"/>
    <w:rsid w:val="007926A6"/>
    <w:rsid w:val="00792E48"/>
    <w:rsid w:val="0079363A"/>
    <w:rsid w:val="007959F5"/>
    <w:rsid w:val="00795DCC"/>
    <w:rsid w:val="00796521"/>
    <w:rsid w:val="007967E7"/>
    <w:rsid w:val="007A1AD8"/>
    <w:rsid w:val="007A26F7"/>
    <w:rsid w:val="007A2A12"/>
    <w:rsid w:val="007A2E0E"/>
    <w:rsid w:val="007A4209"/>
    <w:rsid w:val="007A4BA1"/>
    <w:rsid w:val="007A5194"/>
    <w:rsid w:val="007A71D6"/>
    <w:rsid w:val="007A750B"/>
    <w:rsid w:val="007A7E3E"/>
    <w:rsid w:val="007A7FA8"/>
    <w:rsid w:val="007B04C1"/>
    <w:rsid w:val="007B2DD4"/>
    <w:rsid w:val="007B4022"/>
    <w:rsid w:val="007B4559"/>
    <w:rsid w:val="007B5495"/>
    <w:rsid w:val="007B54FA"/>
    <w:rsid w:val="007B5856"/>
    <w:rsid w:val="007B753F"/>
    <w:rsid w:val="007B7EF6"/>
    <w:rsid w:val="007C0758"/>
    <w:rsid w:val="007C0B26"/>
    <w:rsid w:val="007C0C92"/>
    <w:rsid w:val="007C13C0"/>
    <w:rsid w:val="007C1E56"/>
    <w:rsid w:val="007C2427"/>
    <w:rsid w:val="007C28D3"/>
    <w:rsid w:val="007C2A8A"/>
    <w:rsid w:val="007C3308"/>
    <w:rsid w:val="007C355E"/>
    <w:rsid w:val="007C46CD"/>
    <w:rsid w:val="007C4AC8"/>
    <w:rsid w:val="007C4FBA"/>
    <w:rsid w:val="007C5758"/>
    <w:rsid w:val="007C57C6"/>
    <w:rsid w:val="007C5C70"/>
    <w:rsid w:val="007C6F32"/>
    <w:rsid w:val="007C7D9B"/>
    <w:rsid w:val="007D088D"/>
    <w:rsid w:val="007D0944"/>
    <w:rsid w:val="007D0BA7"/>
    <w:rsid w:val="007D1DBD"/>
    <w:rsid w:val="007D3DCC"/>
    <w:rsid w:val="007D3E27"/>
    <w:rsid w:val="007D50B9"/>
    <w:rsid w:val="007D540D"/>
    <w:rsid w:val="007D7DEB"/>
    <w:rsid w:val="007E0BBF"/>
    <w:rsid w:val="007E0EE0"/>
    <w:rsid w:val="007E1142"/>
    <w:rsid w:val="007E1551"/>
    <w:rsid w:val="007E22E4"/>
    <w:rsid w:val="007E3725"/>
    <w:rsid w:val="007E4969"/>
    <w:rsid w:val="007E4FD2"/>
    <w:rsid w:val="007E681F"/>
    <w:rsid w:val="007E6A1F"/>
    <w:rsid w:val="007E76EC"/>
    <w:rsid w:val="007F0090"/>
    <w:rsid w:val="007F0B4A"/>
    <w:rsid w:val="007F10AC"/>
    <w:rsid w:val="007F1EB6"/>
    <w:rsid w:val="007F20F9"/>
    <w:rsid w:val="007F382E"/>
    <w:rsid w:val="007F43F1"/>
    <w:rsid w:val="007F63E0"/>
    <w:rsid w:val="007F6621"/>
    <w:rsid w:val="007F66A9"/>
    <w:rsid w:val="007F6F57"/>
    <w:rsid w:val="00800935"/>
    <w:rsid w:val="00800B43"/>
    <w:rsid w:val="00800B95"/>
    <w:rsid w:val="00802440"/>
    <w:rsid w:val="00802F84"/>
    <w:rsid w:val="008037A3"/>
    <w:rsid w:val="00803A48"/>
    <w:rsid w:val="00803CB2"/>
    <w:rsid w:val="0080673C"/>
    <w:rsid w:val="00806DA4"/>
    <w:rsid w:val="00806E39"/>
    <w:rsid w:val="008075EC"/>
    <w:rsid w:val="00807F21"/>
    <w:rsid w:val="0081140C"/>
    <w:rsid w:val="008115C0"/>
    <w:rsid w:val="00812483"/>
    <w:rsid w:val="008132EF"/>
    <w:rsid w:val="008134C4"/>
    <w:rsid w:val="00814132"/>
    <w:rsid w:val="0081484A"/>
    <w:rsid w:val="00814F38"/>
    <w:rsid w:val="00816121"/>
    <w:rsid w:val="00817220"/>
    <w:rsid w:val="008173A4"/>
    <w:rsid w:val="0082223C"/>
    <w:rsid w:val="00822B34"/>
    <w:rsid w:val="00822C99"/>
    <w:rsid w:val="00822E41"/>
    <w:rsid w:val="00823D9C"/>
    <w:rsid w:val="00825165"/>
    <w:rsid w:val="008254AB"/>
    <w:rsid w:val="0082647B"/>
    <w:rsid w:val="0082686D"/>
    <w:rsid w:val="00826BA0"/>
    <w:rsid w:val="00830701"/>
    <w:rsid w:val="00830C7A"/>
    <w:rsid w:val="00831B4B"/>
    <w:rsid w:val="008322B1"/>
    <w:rsid w:val="00832984"/>
    <w:rsid w:val="00833EC3"/>
    <w:rsid w:val="0083424E"/>
    <w:rsid w:val="00834377"/>
    <w:rsid w:val="00835B2B"/>
    <w:rsid w:val="00836176"/>
    <w:rsid w:val="0084000A"/>
    <w:rsid w:val="00840A0C"/>
    <w:rsid w:val="00841D60"/>
    <w:rsid w:val="008424D7"/>
    <w:rsid w:val="00842C38"/>
    <w:rsid w:val="008447A8"/>
    <w:rsid w:val="00847581"/>
    <w:rsid w:val="00850FDD"/>
    <w:rsid w:val="00852234"/>
    <w:rsid w:val="0085518C"/>
    <w:rsid w:val="0085543B"/>
    <w:rsid w:val="00856C92"/>
    <w:rsid w:val="00857269"/>
    <w:rsid w:val="008578CF"/>
    <w:rsid w:val="0086096F"/>
    <w:rsid w:val="00860DBE"/>
    <w:rsid w:val="00862811"/>
    <w:rsid w:val="0086336B"/>
    <w:rsid w:val="0086378E"/>
    <w:rsid w:val="00863938"/>
    <w:rsid w:val="00864668"/>
    <w:rsid w:val="008647E4"/>
    <w:rsid w:val="0086564A"/>
    <w:rsid w:val="00865EFB"/>
    <w:rsid w:val="00865F5B"/>
    <w:rsid w:val="008669A1"/>
    <w:rsid w:val="00867877"/>
    <w:rsid w:val="00871312"/>
    <w:rsid w:val="00871983"/>
    <w:rsid w:val="00871E6B"/>
    <w:rsid w:val="0087262E"/>
    <w:rsid w:val="008734D2"/>
    <w:rsid w:val="00877188"/>
    <w:rsid w:val="00877D46"/>
    <w:rsid w:val="00880738"/>
    <w:rsid w:val="00882C91"/>
    <w:rsid w:val="00884075"/>
    <w:rsid w:val="00884847"/>
    <w:rsid w:val="00884F5C"/>
    <w:rsid w:val="00885F4D"/>
    <w:rsid w:val="00886A15"/>
    <w:rsid w:val="00890CE5"/>
    <w:rsid w:val="008918CF"/>
    <w:rsid w:val="00893606"/>
    <w:rsid w:val="00893BA0"/>
    <w:rsid w:val="008940DA"/>
    <w:rsid w:val="008950DA"/>
    <w:rsid w:val="0089563F"/>
    <w:rsid w:val="00895D9F"/>
    <w:rsid w:val="008967F5"/>
    <w:rsid w:val="0089754A"/>
    <w:rsid w:val="008A46E5"/>
    <w:rsid w:val="008A59CD"/>
    <w:rsid w:val="008A5E3C"/>
    <w:rsid w:val="008B04B8"/>
    <w:rsid w:val="008B1DAA"/>
    <w:rsid w:val="008B1E4F"/>
    <w:rsid w:val="008B210D"/>
    <w:rsid w:val="008B2F75"/>
    <w:rsid w:val="008B421F"/>
    <w:rsid w:val="008B47BC"/>
    <w:rsid w:val="008B5EB7"/>
    <w:rsid w:val="008B69B3"/>
    <w:rsid w:val="008B69D5"/>
    <w:rsid w:val="008B70AC"/>
    <w:rsid w:val="008B74FF"/>
    <w:rsid w:val="008C1471"/>
    <w:rsid w:val="008C15F6"/>
    <w:rsid w:val="008C18FA"/>
    <w:rsid w:val="008C2FA3"/>
    <w:rsid w:val="008C325D"/>
    <w:rsid w:val="008C3706"/>
    <w:rsid w:val="008C3813"/>
    <w:rsid w:val="008D06BD"/>
    <w:rsid w:val="008D16A9"/>
    <w:rsid w:val="008D21B2"/>
    <w:rsid w:val="008D35F0"/>
    <w:rsid w:val="008D4BA8"/>
    <w:rsid w:val="008D51E5"/>
    <w:rsid w:val="008D7078"/>
    <w:rsid w:val="008D7342"/>
    <w:rsid w:val="008D7A90"/>
    <w:rsid w:val="008E0586"/>
    <w:rsid w:val="008E2B87"/>
    <w:rsid w:val="008E4562"/>
    <w:rsid w:val="008E581D"/>
    <w:rsid w:val="008E65D9"/>
    <w:rsid w:val="008E69D5"/>
    <w:rsid w:val="008F1E40"/>
    <w:rsid w:val="008F21EA"/>
    <w:rsid w:val="008F2346"/>
    <w:rsid w:val="008F3F99"/>
    <w:rsid w:val="008F5295"/>
    <w:rsid w:val="008F6FE9"/>
    <w:rsid w:val="008F7FC6"/>
    <w:rsid w:val="00900072"/>
    <w:rsid w:val="00900182"/>
    <w:rsid w:val="009005BA"/>
    <w:rsid w:val="00901C4D"/>
    <w:rsid w:val="0090259D"/>
    <w:rsid w:val="00902B7D"/>
    <w:rsid w:val="00904D41"/>
    <w:rsid w:val="00905136"/>
    <w:rsid w:val="0090559F"/>
    <w:rsid w:val="009065B6"/>
    <w:rsid w:val="00906F29"/>
    <w:rsid w:val="00911266"/>
    <w:rsid w:val="00911722"/>
    <w:rsid w:val="00911A2D"/>
    <w:rsid w:val="0091260A"/>
    <w:rsid w:val="009126EA"/>
    <w:rsid w:val="00912A96"/>
    <w:rsid w:val="009138FF"/>
    <w:rsid w:val="00915B8B"/>
    <w:rsid w:val="0091658B"/>
    <w:rsid w:val="00920313"/>
    <w:rsid w:val="00920939"/>
    <w:rsid w:val="00922CEF"/>
    <w:rsid w:val="00922F1D"/>
    <w:rsid w:val="009234FD"/>
    <w:rsid w:val="009240BB"/>
    <w:rsid w:val="00924FC0"/>
    <w:rsid w:val="00926308"/>
    <w:rsid w:val="009267D3"/>
    <w:rsid w:val="00927178"/>
    <w:rsid w:val="00930167"/>
    <w:rsid w:val="009303B4"/>
    <w:rsid w:val="00930D4F"/>
    <w:rsid w:val="00930EF9"/>
    <w:rsid w:val="00931217"/>
    <w:rsid w:val="0093121B"/>
    <w:rsid w:val="00932A0F"/>
    <w:rsid w:val="009334B3"/>
    <w:rsid w:val="00933E39"/>
    <w:rsid w:val="0094162C"/>
    <w:rsid w:val="00941EE3"/>
    <w:rsid w:val="00942CAA"/>
    <w:rsid w:val="00943D19"/>
    <w:rsid w:val="00951B86"/>
    <w:rsid w:val="00952131"/>
    <w:rsid w:val="0095291D"/>
    <w:rsid w:val="00952C83"/>
    <w:rsid w:val="0095309B"/>
    <w:rsid w:val="00954D4F"/>
    <w:rsid w:val="00954D70"/>
    <w:rsid w:val="00962A42"/>
    <w:rsid w:val="00962C6D"/>
    <w:rsid w:val="00962C83"/>
    <w:rsid w:val="00963303"/>
    <w:rsid w:val="00963E1B"/>
    <w:rsid w:val="00965F72"/>
    <w:rsid w:val="00966819"/>
    <w:rsid w:val="00966FA4"/>
    <w:rsid w:val="00966FC4"/>
    <w:rsid w:val="00970255"/>
    <w:rsid w:val="00970950"/>
    <w:rsid w:val="009712EE"/>
    <w:rsid w:val="00971A40"/>
    <w:rsid w:val="00971DBB"/>
    <w:rsid w:val="00972999"/>
    <w:rsid w:val="00975C6C"/>
    <w:rsid w:val="00975D5E"/>
    <w:rsid w:val="00976F39"/>
    <w:rsid w:val="009771F0"/>
    <w:rsid w:val="009779E6"/>
    <w:rsid w:val="009808F0"/>
    <w:rsid w:val="009819AC"/>
    <w:rsid w:val="0098270A"/>
    <w:rsid w:val="00983318"/>
    <w:rsid w:val="009838CD"/>
    <w:rsid w:val="009874FF"/>
    <w:rsid w:val="00990D15"/>
    <w:rsid w:val="00992301"/>
    <w:rsid w:val="00993B03"/>
    <w:rsid w:val="00995876"/>
    <w:rsid w:val="0099615A"/>
    <w:rsid w:val="00996963"/>
    <w:rsid w:val="009A0AE5"/>
    <w:rsid w:val="009A15C1"/>
    <w:rsid w:val="009A1912"/>
    <w:rsid w:val="009A2874"/>
    <w:rsid w:val="009A2A5F"/>
    <w:rsid w:val="009A4B8D"/>
    <w:rsid w:val="009A5A3F"/>
    <w:rsid w:val="009A6792"/>
    <w:rsid w:val="009B00AF"/>
    <w:rsid w:val="009B1AA1"/>
    <w:rsid w:val="009B272E"/>
    <w:rsid w:val="009B34CF"/>
    <w:rsid w:val="009B41E2"/>
    <w:rsid w:val="009B42F0"/>
    <w:rsid w:val="009B4993"/>
    <w:rsid w:val="009B4DC7"/>
    <w:rsid w:val="009B5E94"/>
    <w:rsid w:val="009B6093"/>
    <w:rsid w:val="009B6767"/>
    <w:rsid w:val="009B7F2C"/>
    <w:rsid w:val="009C0B87"/>
    <w:rsid w:val="009C1BB6"/>
    <w:rsid w:val="009C29AE"/>
    <w:rsid w:val="009C35B0"/>
    <w:rsid w:val="009C3F08"/>
    <w:rsid w:val="009C49D7"/>
    <w:rsid w:val="009C5482"/>
    <w:rsid w:val="009D2135"/>
    <w:rsid w:val="009D3C8D"/>
    <w:rsid w:val="009D51BD"/>
    <w:rsid w:val="009D5371"/>
    <w:rsid w:val="009D5AC2"/>
    <w:rsid w:val="009E037F"/>
    <w:rsid w:val="009E151E"/>
    <w:rsid w:val="009E1852"/>
    <w:rsid w:val="009E1F4B"/>
    <w:rsid w:val="009E2E01"/>
    <w:rsid w:val="009E3113"/>
    <w:rsid w:val="009E34C5"/>
    <w:rsid w:val="009E39C4"/>
    <w:rsid w:val="009E489D"/>
    <w:rsid w:val="009E54C1"/>
    <w:rsid w:val="009E72F1"/>
    <w:rsid w:val="009E775D"/>
    <w:rsid w:val="009F0D9A"/>
    <w:rsid w:val="009F1644"/>
    <w:rsid w:val="009F23B3"/>
    <w:rsid w:val="009F25A5"/>
    <w:rsid w:val="009F3AE5"/>
    <w:rsid w:val="009F3E66"/>
    <w:rsid w:val="009F4760"/>
    <w:rsid w:val="009F4D9C"/>
    <w:rsid w:val="009F5A5D"/>
    <w:rsid w:val="009F6388"/>
    <w:rsid w:val="00A00EBF"/>
    <w:rsid w:val="00A01749"/>
    <w:rsid w:val="00A02EAA"/>
    <w:rsid w:val="00A038D2"/>
    <w:rsid w:val="00A04B7F"/>
    <w:rsid w:val="00A05BDF"/>
    <w:rsid w:val="00A06C38"/>
    <w:rsid w:val="00A06E66"/>
    <w:rsid w:val="00A070D9"/>
    <w:rsid w:val="00A12C8A"/>
    <w:rsid w:val="00A1351C"/>
    <w:rsid w:val="00A13988"/>
    <w:rsid w:val="00A14CE3"/>
    <w:rsid w:val="00A15190"/>
    <w:rsid w:val="00A15FE6"/>
    <w:rsid w:val="00A16433"/>
    <w:rsid w:val="00A16DA0"/>
    <w:rsid w:val="00A16EB3"/>
    <w:rsid w:val="00A17464"/>
    <w:rsid w:val="00A178A7"/>
    <w:rsid w:val="00A204E5"/>
    <w:rsid w:val="00A20728"/>
    <w:rsid w:val="00A20CCE"/>
    <w:rsid w:val="00A212A2"/>
    <w:rsid w:val="00A21EE8"/>
    <w:rsid w:val="00A21FF4"/>
    <w:rsid w:val="00A22601"/>
    <w:rsid w:val="00A2271E"/>
    <w:rsid w:val="00A23063"/>
    <w:rsid w:val="00A263A1"/>
    <w:rsid w:val="00A2735D"/>
    <w:rsid w:val="00A2766F"/>
    <w:rsid w:val="00A2768E"/>
    <w:rsid w:val="00A276CE"/>
    <w:rsid w:val="00A30476"/>
    <w:rsid w:val="00A314EE"/>
    <w:rsid w:val="00A329F2"/>
    <w:rsid w:val="00A35344"/>
    <w:rsid w:val="00A36A3A"/>
    <w:rsid w:val="00A404C8"/>
    <w:rsid w:val="00A40BB5"/>
    <w:rsid w:val="00A41808"/>
    <w:rsid w:val="00A43221"/>
    <w:rsid w:val="00A43C37"/>
    <w:rsid w:val="00A46528"/>
    <w:rsid w:val="00A46DBA"/>
    <w:rsid w:val="00A515FE"/>
    <w:rsid w:val="00A51AC7"/>
    <w:rsid w:val="00A52209"/>
    <w:rsid w:val="00A547DD"/>
    <w:rsid w:val="00A54F13"/>
    <w:rsid w:val="00A55815"/>
    <w:rsid w:val="00A55AB1"/>
    <w:rsid w:val="00A56555"/>
    <w:rsid w:val="00A5671E"/>
    <w:rsid w:val="00A56B43"/>
    <w:rsid w:val="00A571D1"/>
    <w:rsid w:val="00A610F7"/>
    <w:rsid w:val="00A62CB1"/>
    <w:rsid w:val="00A62D19"/>
    <w:rsid w:val="00A63A4A"/>
    <w:rsid w:val="00A63C33"/>
    <w:rsid w:val="00A64653"/>
    <w:rsid w:val="00A64C08"/>
    <w:rsid w:val="00A67766"/>
    <w:rsid w:val="00A7366C"/>
    <w:rsid w:val="00A74008"/>
    <w:rsid w:val="00A74A07"/>
    <w:rsid w:val="00A77380"/>
    <w:rsid w:val="00A77C6F"/>
    <w:rsid w:val="00A80900"/>
    <w:rsid w:val="00A80960"/>
    <w:rsid w:val="00A83D70"/>
    <w:rsid w:val="00A85714"/>
    <w:rsid w:val="00A90356"/>
    <w:rsid w:val="00A90D09"/>
    <w:rsid w:val="00A92C31"/>
    <w:rsid w:val="00A931B4"/>
    <w:rsid w:val="00A96BB5"/>
    <w:rsid w:val="00A97401"/>
    <w:rsid w:val="00A976E8"/>
    <w:rsid w:val="00A978F9"/>
    <w:rsid w:val="00AA07B7"/>
    <w:rsid w:val="00AA0FAA"/>
    <w:rsid w:val="00AA1E7F"/>
    <w:rsid w:val="00AA2273"/>
    <w:rsid w:val="00AA2410"/>
    <w:rsid w:val="00AA2CEC"/>
    <w:rsid w:val="00AA3BD6"/>
    <w:rsid w:val="00AA445D"/>
    <w:rsid w:val="00AA5AAE"/>
    <w:rsid w:val="00AA64D6"/>
    <w:rsid w:val="00AB0118"/>
    <w:rsid w:val="00AB2987"/>
    <w:rsid w:val="00AB318C"/>
    <w:rsid w:val="00AB5C9D"/>
    <w:rsid w:val="00AB6E99"/>
    <w:rsid w:val="00AB76F2"/>
    <w:rsid w:val="00AC0CFD"/>
    <w:rsid w:val="00AC0D97"/>
    <w:rsid w:val="00AC10AA"/>
    <w:rsid w:val="00AC2899"/>
    <w:rsid w:val="00AC2F95"/>
    <w:rsid w:val="00AC6093"/>
    <w:rsid w:val="00AC6CB2"/>
    <w:rsid w:val="00AC7DD7"/>
    <w:rsid w:val="00AD2334"/>
    <w:rsid w:val="00AD3BBF"/>
    <w:rsid w:val="00AD3ECF"/>
    <w:rsid w:val="00AD6BAA"/>
    <w:rsid w:val="00AD6F9A"/>
    <w:rsid w:val="00AE0BE0"/>
    <w:rsid w:val="00AE18D9"/>
    <w:rsid w:val="00AE2DEA"/>
    <w:rsid w:val="00AE30DD"/>
    <w:rsid w:val="00AE486A"/>
    <w:rsid w:val="00AE6016"/>
    <w:rsid w:val="00AE7023"/>
    <w:rsid w:val="00AE7923"/>
    <w:rsid w:val="00AF0653"/>
    <w:rsid w:val="00AF0780"/>
    <w:rsid w:val="00AF2176"/>
    <w:rsid w:val="00AF2C31"/>
    <w:rsid w:val="00AF42C6"/>
    <w:rsid w:val="00AF4483"/>
    <w:rsid w:val="00AF457B"/>
    <w:rsid w:val="00AF4590"/>
    <w:rsid w:val="00AF4E01"/>
    <w:rsid w:val="00AF51BA"/>
    <w:rsid w:val="00AF527B"/>
    <w:rsid w:val="00AF5333"/>
    <w:rsid w:val="00AF5E00"/>
    <w:rsid w:val="00AF7CD4"/>
    <w:rsid w:val="00B04EDE"/>
    <w:rsid w:val="00B0765C"/>
    <w:rsid w:val="00B0795A"/>
    <w:rsid w:val="00B07DBF"/>
    <w:rsid w:val="00B1087C"/>
    <w:rsid w:val="00B10A25"/>
    <w:rsid w:val="00B10BEA"/>
    <w:rsid w:val="00B12E90"/>
    <w:rsid w:val="00B1314A"/>
    <w:rsid w:val="00B147AF"/>
    <w:rsid w:val="00B1508D"/>
    <w:rsid w:val="00B16B69"/>
    <w:rsid w:val="00B173CA"/>
    <w:rsid w:val="00B21E98"/>
    <w:rsid w:val="00B24584"/>
    <w:rsid w:val="00B2495A"/>
    <w:rsid w:val="00B24D73"/>
    <w:rsid w:val="00B25A0C"/>
    <w:rsid w:val="00B2666F"/>
    <w:rsid w:val="00B269A8"/>
    <w:rsid w:val="00B269B3"/>
    <w:rsid w:val="00B31075"/>
    <w:rsid w:val="00B318A9"/>
    <w:rsid w:val="00B325CB"/>
    <w:rsid w:val="00B32CE6"/>
    <w:rsid w:val="00B338E1"/>
    <w:rsid w:val="00B33BF3"/>
    <w:rsid w:val="00B34FB8"/>
    <w:rsid w:val="00B35321"/>
    <w:rsid w:val="00B354E7"/>
    <w:rsid w:val="00B36286"/>
    <w:rsid w:val="00B36A03"/>
    <w:rsid w:val="00B3770F"/>
    <w:rsid w:val="00B40C82"/>
    <w:rsid w:val="00B40FDF"/>
    <w:rsid w:val="00B422EC"/>
    <w:rsid w:val="00B435FE"/>
    <w:rsid w:val="00B43C0B"/>
    <w:rsid w:val="00B43D15"/>
    <w:rsid w:val="00B4477B"/>
    <w:rsid w:val="00B44801"/>
    <w:rsid w:val="00B465E1"/>
    <w:rsid w:val="00B47F3A"/>
    <w:rsid w:val="00B50260"/>
    <w:rsid w:val="00B54250"/>
    <w:rsid w:val="00B54D79"/>
    <w:rsid w:val="00B55224"/>
    <w:rsid w:val="00B5552C"/>
    <w:rsid w:val="00B55DF8"/>
    <w:rsid w:val="00B560B5"/>
    <w:rsid w:val="00B57700"/>
    <w:rsid w:val="00B60294"/>
    <w:rsid w:val="00B608E1"/>
    <w:rsid w:val="00B610EA"/>
    <w:rsid w:val="00B6146F"/>
    <w:rsid w:val="00B61930"/>
    <w:rsid w:val="00B63A6D"/>
    <w:rsid w:val="00B644AE"/>
    <w:rsid w:val="00B65276"/>
    <w:rsid w:val="00B667C4"/>
    <w:rsid w:val="00B672B0"/>
    <w:rsid w:val="00B67B5C"/>
    <w:rsid w:val="00B70345"/>
    <w:rsid w:val="00B70408"/>
    <w:rsid w:val="00B7080D"/>
    <w:rsid w:val="00B70CB1"/>
    <w:rsid w:val="00B72929"/>
    <w:rsid w:val="00B7392C"/>
    <w:rsid w:val="00B74DFC"/>
    <w:rsid w:val="00B75597"/>
    <w:rsid w:val="00B76EFA"/>
    <w:rsid w:val="00B77F17"/>
    <w:rsid w:val="00B801CA"/>
    <w:rsid w:val="00B8282F"/>
    <w:rsid w:val="00B84EE5"/>
    <w:rsid w:val="00B8739A"/>
    <w:rsid w:val="00B91751"/>
    <w:rsid w:val="00B918BC"/>
    <w:rsid w:val="00B92ABD"/>
    <w:rsid w:val="00B92AC6"/>
    <w:rsid w:val="00B92B39"/>
    <w:rsid w:val="00B92E7B"/>
    <w:rsid w:val="00B93361"/>
    <w:rsid w:val="00B9344F"/>
    <w:rsid w:val="00B94497"/>
    <w:rsid w:val="00B9502A"/>
    <w:rsid w:val="00B95360"/>
    <w:rsid w:val="00B95CC3"/>
    <w:rsid w:val="00B96284"/>
    <w:rsid w:val="00B96A46"/>
    <w:rsid w:val="00B96CD9"/>
    <w:rsid w:val="00B978C0"/>
    <w:rsid w:val="00B97ADD"/>
    <w:rsid w:val="00B97CF6"/>
    <w:rsid w:val="00BA10B6"/>
    <w:rsid w:val="00BA15B7"/>
    <w:rsid w:val="00BA2D4C"/>
    <w:rsid w:val="00BA3C20"/>
    <w:rsid w:val="00BA4112"/>
    <w:rsid w:val="00BA45CA"/>
    <w:rsid w:val="00BA4AF5"/>
    <w:rsid w:val="00BA4B8D"/>
    <w:rsid w:val="00BA5528"/>
    <w:rsid w:val="00BA59C8"/>
    <w:rsid w:val="00BA5FD1"/>
    <w:rsid w:val="00BA76F4"/>
    <w:rsid w:val="00BB00CD"/>
    <w:rsid w:val="00BB14E2"/>
    <w:rsid w:val="00BB28CD"/>
    <w:rsid w:val="00BB2DD4"/>
    <w:rsid w:val="00BB2FC8"/>
    <w:rsid w:val="00BB6B83"/>
    <w:rsid w:val="00BB6BDA"/>
    <w:rsid w:val="00BB6D93"/>
    <w:rsid w:val="00BC03D4"/>
    <w:rsid w:val="00BC185A"/>
    <w:rsid w:val="00BC4927"/>
    <w:rsid w:val="00BC642A"/>
    <w:rsid w:val="00BD0DDE"/>
    <w:rsid w:val="00BD19EC"/>
    <w:rsid w:val="00BD2C52"/>
    <w:rsid w:val="00BD35D7"/>
    <w:rsid w:val="00BD4162"/>
    <w:rsid w:val="00BD44F7"/>
    <w:rsid w:val="00BD54CD"/>
    <w:rsid w:val="00BD6065"/>
    <w:rsid w:val="00BD6A20"/>
    <w:rsid w:val="00BD7C9D"/>
    <w:rsid w:val="00BE0956"/>
    <w:rsid w:val="00BE0F18"/>
    <w:rsid w:val="00BE0F76"/>
    <w:rsid w:val="00BE132C"/>
    <w:rsid w:val="00BE2406"/>
    <w:rsid w:val="00BE2C64"/>
    <w:rsid w:val="00BE2FF2"/>
    <w:rsid w:val="00BE33D1"/>
    <w:rsid w:val="00BE3682"/>
    <w:rsid w:val="00BE3B63"/>
    <w:rsid w:val="00BE3BA3"/>
    <w:rsid w:val="00BE3E76"/>
    <w:rsid w:val="00BE42A2"/>
    <w:rsid w:val="00BE4864"/>
    <w:rsid w:val="00BE4BAA"/>
    <w:rsid w:val="00BE4BF1"/>
    <w:rsid w:val="00BE4DB6"/>
    <w:rsid w:val="00BE5A94"/>
    <w:rsid w:val="00BE60F1"/>
    <w:rsid w:val="00BE7B71"/>
    <w:rsid w:val="00BF01BD"/>
    <w:rsid w:val="00BF19C0"/>
    <w:rsid w:val="00BF1F99"/>
    <w:rsid w:val="00BF2212"/>
    <w:rsid w:val="00BF3CA5"/>
    <w:rsid w:val="00BF67B0"/>
    <w:rsid w:val="00BF6F33"/>
    <w:rsid w:val="00BF724B"/>
    <w:rsid w:val="00BF7314"/>
    <w:rsid w:val="00BF738E"/>
    <w:rsid w:val="00BF7B08"/>
    <w:rsid w:val="00BF7F53"/>
    <w:rsid w:val="00C007CE"/>
    <w:rsid w:val="00C00E43"/>
    <w:rsid w:val="00C011CC"/>
    <w:rsid w:val="00C02ED7"/>
    <w:rsid w:val="00C0390D"/>
    <w:rsid w:val="00C04868"/>
    <w:rsid w:val="00C07091"/>
    <w:rsid w:val="00C104AB"/>
    <w:rsid w:val="00C10A53"/>
    <w:rsid w:val="00C10D99"/>
    <w:rsid w:val="00C10FBF"/>
    <w:rsid w:val="00C110B3"/>
    <w:rsid w:val="00C11367"/>
    <w:rsid w:val="00C1146E"/>
    <w:rsid w:val="00C122A2"/>
    <w:rsid w:val="00C12BA2"/>
    <w:rsid w:val="00C133DC"/>
    <w:rsid w:val="00C13946"/>
    <w:rsid w:val="00C14449"/>
    <w:rsid w:val="00C1482D"/>
    <w:rsid w:val="00C14C37"/>
    <w:rsid w:val="00C15A7B"/>
    <w:rsid w:val="00C15E09"/>
    <w:rsid w:val="00C165EC"/>
    <w:rsid w:val="00C16B39"/>
    <w:rsid w:val="00C2123C"/>
    <w:rsid w:val="00C223BA"/>
    <w:rsid w:val="00C2263C"/>
    <w:rsid w:val="00C240F2"/>
    <w:rsid w:val="00C24399"/>
    <w:rsid w:val="00C25C70"/>
    <w:rsid w:val="00C27E40"/>
    <w:rsid w:val="00C31FE3"/>
    <w:rsid w:val="00C355E8"/>
    <w:rsid w:val="00C36534"/>
    <w:rsid w:val="00C3681E"/>
    <w:rsid w:val="00C3717B"/>
    <w:rsid w:val="00C40832"/>
    <w:rsid w:val="00C413C8"/>
    <w:rsid w:val="00C41929"/>
    <w:rsid w:val="00C422AC"/>
    <w:rsid w:val="00C425CB"/>
    <w:rsid w:val="00C46043"/>
    <w:rsid w:val="00C513E2"/>
    <w:rsid w:val="00C514E6"/>
    <w:rsid w:val="00C52B1D"/>
    <w:rsid w:val="00C52E07"/>
    <w:rsid w:val="00C533A9"/>
    <w:rsid w:val="00C53552"/>
    <w:rsid w:val="00C53720"/>
    <w:rsid w:val="00C53873"/>
    <w:rsid w:val="00C54D4C"/>
    <w:rsid w:val="00C552B5"/>
    <w:rsid w:val="00C56484"/>
    <w:rsid w:val="00C5661C"/>
    <w:rsid w:val="00C5783E"/>
    <w:rsid w:val="00C602D5"/>
    <w:rsid w:val="00C61102"/>
    <w:rsid w:val="00C62D15"/>
    <w:rsid w:val="00C67FAD"/>
    <w:rsid w:val="00C703FF"/>
    <w:rsid w:val="00C71983"/>
    <w:rsid w:val="00C72493"/>
    <w:rsid w:val="00C727C3"/>
    <w:rsid w:val="00C72AF4"/>
    <w:rsid w:val="00C73839"/>
    <w:rsid w:val="00C75696"/>
    <w:rsid w:val="00C7573C"/>
    <w:rsid w:val="00C75A70"/>
    <w:rsid w:val="00C76111"/>
    <w:rsid w:val="00C7685C"/>
    <w:rsid w:val="00C7697D"/>
    <w:rsid w:val="00C80A1F"/>
    <w:rsid w:val="00C81826"/>
    <w:rsid w:val="00C81CBE"/>
    <w:rsid w:val="00C82384"/>
    <w:rsid w:val="00C83348"/>
    <w:rsid w:val="00C83A33"/>
    <w:rsid w:val="00C84ED3"/>
    <w:rsid w:val="00C85EFD"/>
    <w:rsid w:val="00C8765F"/>
    <w:rsid w:val="00C87F41"/>
    <w:rsid w:val="00C90F7C"/>
    <w:rsid w:val="00C9138C"/>
    <w:rsid w:val="00C916CE"/>
    <w:rsid w:val="00C91CA8"/>
    <w:rsid w:val="00C932B3"/>
    <w:rsid w:val="00C95E54"/>
    <w:rsid w:val="00C962AA"/>
    <w:rsid w:val="00C969CB"/>
    <w:rsid w:val="00C97764"/>
    <w:rsid w:val="00C9779E"/>
    <w:rsid w:val="00CA0340"/>
    <w:rsid w:val="00CA0CA9"/>
    <w:rsid w:val="00CA12CD"/>
    <w:rsid w:val="00CA37CF"/>
    <w:rsid w:val="00CA3CF3"/>
    <w:rsid w:val="00CA3D69"/>
    <w:rsid w:val="00CA46B5"/>
    <w:rsid w:val="00CA4D2F"/>
    <w:rsid w:val="00CA68A3"/>
    <w:rsid w:val="00CA7254"/>
    <w:rsid w:val="00CB02E8"/>
    <w:rsid w:val="00CB0839"/>
    <w:rsid w:val="00CB0ADA"/>
    <w:rsid w:val="00CB1BDC"/>
    <w:rsid w:val="00CB2783"/>
    <w:rsid w:val="00CB2945"/>
    <w:rsid w:val="00CB2C04"/>
    <w:rsid w:val="00CB5B57"/>
    <w:rsid w:val="00CB633C"/>
    <w:rsid w:val="00CB70A4"/>
    <w:rsid w:val="00CB7183"/>
    <w:rsid w:val="00CC130D"/>
    <w:rsid w:val="00CC1B8B"/>
    <w:rsid w:val="00CC5872"/>
    <w:rsid w:val="00CC5B89"/>
    <w:rsid w:val="00CC6C5E"/>
    <w:rsid w:val="00CC7D13"/>
    <w:rsid w:val="00CD0DC0"/>
    <w:rsid w:val="00CD0F8D"/>
    <w:rsid w:val="00CD1558"/>
    <w:rsid w:val="00CD241F"/>
    <w:rsid w:val="00CD2AE4"/>
    <w:rsid w:val="00CD374F"/>
    <w:rsid w:val="00CD377E"/>
    <w:rsid w:val="00CD3BCE"/>
    <w:rsid w:val="00CD3D84"/>
    <w:rsid w:val="00CD594C"/>
    <w:rsid w:val="00CD5D59"/>
    <w:rsid w:val="00CD5E0F"/>
    <w:rsid w:val="00CD5FCB"/>
    <w:rsid w:val="00CD7712"/>
    <w:rsid w:val="00CD7DEE"/>
    <w:rsid w:val="00CE0262"/>
    <w:rsid w:val="00CE0B14"/>
    <w:rsid w:val="00CE0C8D"/>
    <w:rsid w:val="00CE15F2"/>
    <w:rsid w:val="00CE264E"/>
    <w:rsid w:val="00CE2819"/>
    <w:rsid w:val="00CE3D80"/>
    <w:rsid w:val="00CE4175"/>
    <w:rsid w:val="00CE439D"/>
    <w:rsid w:val="00CE5833"/>
    <w:rsid w:val="00CE5CEC"/>
    <w:rsid w:val="00CE6D67"/>
    <w:rsid w:val="00CE6E91"/>
    <w:rsid w:val="00CE78E6"/>
    <w:rsid w:val="00CF09D2"/>
    <w:rsid w:val="00CF0E2B"/>
    <w:rsid w:val="00CF1DD4"/>
    <w:rsid w:val="00CF2C25"/>
    <w:rsid w:val="00CF2D95"/>
    <w:rsid w:val="00CF2E88"/>
    <w:rsid w:val="00CF2F87"/>
    <w:rsid w:val="00CF7237"/>
    <w:rsid w:val="00D0019D"/>
    <w:rsid w:val="00D00EC1"/>
    <w:rsid w:val="00D01E41"/>
    <w:rsid w:val="00D02BF2"/>
    <w:rsid w:val="00D035D5"/>
    <w:rsid w:val="00D03705"/>
    <w:rsid w:val="00D10975"/>
    <w:rsid w:val="00D1343D"/>
    <w:rsid w:val="00D14705"/>
    <w:rsid w:val="00D169C6"/>
    <w:rsid w:val="00D1710A"/>
    <w:rsid w:val="00D175F6"/>
    <w:rsid w:val="00D20703"/>
    <w:rsid w:val="00D20CCD"/>
    <w:rsid w:val="00D20F56"/>
    <w:rsid w:val="00D21A25"/>
    <w:rsid w:val="00D21B9D"/>
    <w:rsid w:val="00D21C2E"/>
    <w:rsid w:val="00D23799"/>
    <w:rsid w:val="00D260F2"/>
    <w:rsid w:val="00D27153"/>
    <w:rsid w:val="00D27A61"/>
    <w:rsid w:val="00D27AE0"/>
    <w:rsid w:val="00D30A44"/>
    <w:rsid w:val="00D30F78"/>
    <w:rsid w:val="00D31419"/>
    <w:rsid w:val="00D31834"/>
    <w:rsid w:val="00D3224F"/>
    <w:rsid w:val="00D32A36"/>
    <w:rsid w:val="00D33A70"/>
    <w:rsid w:val="00D33D33"/>
    <w:rsid w:val="00D34895"/>
    <w:rsid w:val="00D37869"/>
    <w:rsid w:val="00D41E95"/>
    <w:rsid w:val="00D42040"/>
    <w:rsid w:val="00D42D2F"/>
    <w:rsid w:val="00D44491"/>
    <w:rsid w:val="00D44543"/>
    <w:rsid w:val="00D4570E"/>
    <w:rsid w:val="00D45E6E"/>
    <w:rsid w:val="00D4626B"/>
    <w:rsid w:val="00D46654"/>
    <w:rsid w:val="00D47006"/>
    <w:rsid w:val="00D4744E"/>
    <w:rsid w:val="00D47557"/>
    <w:rsid w:val="00D478DB"/>
    <w:rsid w:val="00D47B57"/>
    <w:rsid w:val="00D47EB1"/>
    <w:rsid w:val="00D517B9"/>
    <w:rsid w:val="00D51A3F"/>
    <w:rsid w:val="00D52734"/>
    <w:rsid w:val="00D537E2"/>
    <w:rsid w:val="00D56650"/>
    <w:rsid w:val="00D576BE"/>
    <w:rsid w:val="00D57E82"/>
    <w:rsid w:val="00D61AD3"/>
    <w:rsid w:val="00D61AEB"/>
    <w:rsid w:val="00D61EDC"/>
    <w:rsid w:val="00D61FD5"/>
    <w:rsid w:val="00D625FC"/>
    <w:rsid w:val="00D62FC3"/>
    <w:rsid w:val="00D63985"/>
    <w:rsid w:val="00D651E0"/>
    <w:rsid w:val="00D66639"/>
    <w:rsid w:val="00D66AFD"/>
    <w:rsid w:val="00D67779"/>
    <w:rsid w:val="00D74254"/>
    <w:rsid w:val="00D74461"/>
    <w:rsid w:val="00D75B63"/>
    <w:rsid w:val="00D77A38"/>
    <w:rsid w:val="00D80216"/>
    <w:rsid w:val="00D806D2"/>
    <w:rsid w:val="00D82F15"/>
    <w:rsid w:val="00D82FCD"/>
    <w:rsid w:val="00D8345F"/>
    <w:rsid w:val="00D83C11"/>
    <w:rsid w:val="00D83C23"/>
    <w:rsid w:val="00D8593F"/>
    <w:rsid w:val="00D866EE"/>
    <w:rsid w:val="00D87243"/>
    <w:rsid w:val="00D873B9"/>
    <w:rsid w:val="00D904E8"/>
    <w:rsid w:val="00D907E8"/>
    <w:rsid w:val="00D90E8E"/>
    <w:rsid w:val="00D919E5"/>
    <w:rsid w:val="00D93B48"/>
    <w:rsid w:val="00D93ED0"/>
    <w:rsid w:val="00D93F5D"/>
    <w:rsid w:val="00D94178"/>
    <w:rsid w:val="00D947E4"/>
    <w:rsid w:val="00D94A11"/>
    <w:rsid w:val="00D95054"/>
    <w:rsid w:val="00D966FF"/>
    <w:rsid w:val="00D96EC8"/>
    <w:rsid w:val="00DA0FBE"/>
    <w:rsid w:val="00DA16D4"/>
    <w:rsid w:val="00DA2A7A"/>
    <w:rsid w:val="00DA2ECE"/>
    <w:rsid w:val="00DA3333"/>
    <w:rsid w:val="00DA3F5C"/>
    <w:rsid w:val="00DA4494"/>
    <w:rsid w:val="00DA4CE9"/>
    <w:rsid w:val="00DB1034"/>
    <w:rsid w:val="00DB160F"/>
    <w:rsid w:val="00DB2031"/>
    <w:rsid w:val="00DB22F6"/>
    <w:rsid w:val="00DB4C78"/>
    <w:rsid w:val="00DB5750"/>
    <w:rsid w:val="00DB67F8"/>
    <w:rsid w:val="00DB7684"/>
    <w:rsid w:val="00DB7E74"/>
    <w:rsid w:val="00DC0530"/>
    <w:rsid w:val="00DC19F4"/>
    <w:rsid w:val="00DC1B02"/>
    <w:rsid w:val="00DC2F6C"/>
    <w:rsid w:val="00DC4669"/>
    <w:rsid w:val="00DC4E43"/>
    <w:rsid w:val="00DC53F6"/>
    <w:rsid w:val="00DC5620"/>
    <w:rsid w:val="00DC68A1"/>
    <w:rsid w:val="00DC6A34"/>
    <w:rsid w:val="00DC6B32"/>
    <w:rsid w:val="00DD0A26"/>
    <w:rsid w:val="00DD0B37"/>
    <w:rsid w:val="00DD0D2A"/>
    <w:rsid w:val="00DD285E"/>
    <w:rsid w:val="00DD2FC9"/>
    <w:rsid w:val="00DD34E5"/>
    <w:rsid w:val="00DD3C88"/>
    <w:rsid w:val="00DD4428"/>
    <w:rsid w:val="00DD5A01"/>
    <w:rsid w:val="00DD722C"/>
    <w:rsid w:val="00DD7512"/>
    <w:rsid w:val="00DE2E16"/>
    <w:rsid w:val="00DE3F52"/>
    <w:rsid w:val="00DE48B9"/>
    <w:rsid w:val="00DE7DF7"/>
    <w:rsid w:val="00DF08A9"/>
    <w:rsid w:val="00DF248B"/>
    <w:rsid w:val="00DF25E6"/>
    <w:rsid w:val="00DF2CD2"/>
    <w:rsid w:val="00DF377E"/>
    <w:rsid w:val="00DF4D65"/>
    <w:rsid w:val="00DF5434"/>
    <w:rsid w:val="00DF599A"/>
    <w:rsid w:val="00DF6A86"/>
    <w:rsid w:val="00DF7CB2"/>
    <w:rsid w:val="00E002C6"/>
    <w:rsid w:val="00E00598"/>
    <w:rsid w:val="00E00D7E"/>
    <w:rsid w:val="00E020FC"/>
    <w:rsid w:val="00E02540"/>
    <w:rsid w:val="00E02597"/>
    <w:rsid w:val="00E025F2"/>
    <w:rsid w:val="00E02700"/>
    <w:rsid w:val="00E02B6C"/>
    <w:rsid w:val="00E04833"/>
    <w:rsid w:val="00E05409"/>
    <w:rsid w:val="00E057AE"/>
    <w:rsid w:val="00E069EA"/>
    <w:rsid w:val="00E07522"/>
    <w:rsid w:val="00E10461"/>
    <w:rsid w:val="00E106D8"/>
    <w:rsid w:val="00E10F7A"/>
    <w:rsid w:val="00E12A8E"/>
    <w:rsid w:val="00E13D2E"/>
    <w:rsid w:val="00E1447C"/>
    <w:rsid w:val="00E14517"/>
    <w:rsid w:val="00E148AE"/>
    <w:rsid w:val="00E15AC7"/>
    <w:rsid w:val="00E15D14"/>
    <w:rsid w:val="00E16DAA"/>
    <w:rsid w:val="00E170CE"/>
    <w:rsid w:val="00E218C2"/>
    <w:rsid w:val="00E22579"/>
    <w:rsid w:val="00E23BB4"/>
    <w:rsid w:val="00E24B09"/>
    <w:rsid w:val="00E24E32"/>
    <w:rsid w:val="00E265BC"/>
    <w:rsid w:val="00E268FE"/>
    <w:rsid w:val="00E272F7"/>
    <w:rsid w:val="00E277E3"/>
    <w:rsid w:val="00E331D7"/>
    <w:rsid w:val="00E33832"/>
    <w:rsid w:val="00E34A58"/>
    <w:rsid w:val="00E34E4F"/>
    <w:rsid w:val="00E3511A"/>
    <w:rsid w:val="00E35FCA"/>
    <w:rsid w:val="00E361D7"/>
    <w:rsid w:val="00E36756"/>
    <w:rsid w:val="00E372AE"/>
    <w:rsid w:val="00E37367"/>
    <w:rsid w:val="00E37801"/>
    <w:rsid w:val="00E3790D"/>
    <w:rsid w:val="00E37A4E"/>
    <w:rsid w:val="00E4005F"/>
    <w:rsid w:val="00E40428"/>
    <w:rsid w:val="00E409C1"/>
    <w:rsid w:val="00E40A4E"/>
    <w:rsid w:val="00E41418"/>
    <w:rsid w:val="00E43784"/>
    <w:rsid w:val="00E458B4"/>
    <w:rsid w:val="00E4643D"/>
    <w:rsid w:val="00E46B1E"/>
    <w:rsid w:val="00E504D3"/>
    <w:rsid w:val="00E50F9C"/>
    <w:rsid w:val="00E52246"/>
    <w:rsid w:val="00E53659"/>
    <w:rsid w:val="00E54380"/>
    <w:rsid w:val="00E54D21"/>
    <w:rsid w:val="00E553AE"/>
    <w:rsid w:val="00E6130B"/>
    <w:rsid w:val="00E6221E"/>
    <w:rsid w:val="00E62910"/>
    <w:rsid w:val="00E637C4"/>
    <w:rsid w:val="00E637C7"/>
    <w:rsid w:val="00E640E7"/>
    <w:rsid w:val="00E6416A"/>
    <w:rsid w:val="00E6437F"/>
    <w:rsid w:val="00E70652"/>
    <w:rsid w:val="00E709A8"/>
    <w:rsid w:val="00E73837"/>
    <w:rsid w:val="00E73DE6"/>
    <w:rsid w:val="00E73E84"/>
    <w:rsid w:val="00E741AD"/>
    <w:rsid w:val="00E74249"/>
    <w:rsid w:val="00E75D6A"/>
    <w:rsid w:val="00E76061"/>
    <w:rsid w:val="00E76BBC"/>
    <w:rsid w:val="00E77351"/>
    <w:rsid w:val="00E77945"/>
    <w:rsid w:val="00E801F5"/>
    <w:rsid w:val="00E80351"/>
    <w:rsid w:val="00E804DD"/>
    <w:rsid w:val="00E823A0"/>
    <w:rsid w:val="00E823D8"/>
    <w:rsid w:val="00E82ACE"/>
    <w:rsid w:val="00E8360A"/>
    <w:rsid w:val="00E83A5F"/>
    <w:rsid w:val="00E84518"/>
    <w:rsid w:val="00E86F4C"/>
    <w:rsid w:val="00E933BB"/>
    <w:rsid w:val="00E94B36"/>
    <w:rsid w:val="00E94FE4"/>
    <w:rsid w:val="00E95041"/>
    <w:rsid w:val="00E96569"/>
    <w:rsid w:val="00EA187E"/>
    <w:rsid w:val="00EA2708"/>
    <w:rsid w:val="00EA3839"/>
    <w:rsid w:val="00EA38D2"/>
    <w:rsid w:val="00EA4D39"/>
    <w:rsid w:val="00EA5156"/>
    <w:rsid w:val="00EA5B77"/>
    <w:rsid w:val="00EA74F5"/>
    <w:rsid w:val="00EA78B2"/>
    <w:rsid w:val="00EB0E51"/>
    <w:rsid w:val="00EB1D22"/>
    <w:rsid w:val="00EB30E2"/>
    <w:rsid w:val="00EB32BF"/>
    <w:rsid w:val="00EB36E1"/>
    <w:rsid w:val="00EB4879"/>
    <w:rsid w:val="00EB4A43"/>
    <w:rsid w:val="00EB4FEF"/>
    <w:rsid w:val="00EB539D"/>
    <w:rsid w:val="00EB53C5"/>
    <w:rsid w:val="00EB78C1"/>
    <w:rsid w:val="00EB7BCC"/>
    <w:rsid w:val="00EC00B1"/>
    <w:rsid w:val="00EC28B2"/>
    <w:rsid w:val="00EC2E4E"/>
    <w:rsid w:val="00EC3A8C"/>
    <w:rsid w:val="00EC4103"/>
    <w:rsid w:val="00EC4226"/>
    <w:rsid w:val="00EC4BE8"/>
    <w:rsid w:val="00EC649D"/>
    <w:rsid w:val="00EC7847"/>
    <w:rsid w:val="00EC7E63"/>
    <w:rsid w:val="00ED00C3"/>
    <w:rsid w:val="00ED053E"/>
    <w:rsid w:val="00ED0955"/>
    <w:rsid w:val="00ED0AA6"/>
    <w:rsid w:val="00ED1160"/>
    <w:rsid w:val="00ED1952"/>
    <w:rsid w:val="00ED5166"/>
    <w:rsid w:val="00ED52E0"/>
    <w:rsid w:val="00ED6103"/>
    <w:rsid w:val="00ED75E7"/>
    <w:rsid w:val="00ED7A40"/>
    <w:rsid w:val="00EE07CB"/>
    <w:rsid w:val="00EE1C19"/>
    <w:rsid w:val="00EE2F57"/>
    <w:rsid w:val="00EE32CD"/>
    <w:rsid w:val="00EE45D6"/>
    <w:rsid w:val="00EE4B7F"/>
    <w:rsid w:val="00EE78AC"/>
    <w:rsid w:val="00EE7A4F"/>
    <w:rsid w:val="00EE7E0F"/>
    <w:rsid w:val="00EF14FD"/>
    <w:rsid w:val="00EF22CF"/>
    <w:rsid w:val="00EF4415"/>
    <w:rsid w:val="00EF4580"/>
    <w:rsid w:val="00EF4B32"/>
    <w:rsid w:val="00EF54C2"/>
    <w:rsid w:val="00EF572C"/>
    <w:rsid w:val="00EF5A9C"/>
    <w:rsid w:val="00EF61DC"/>
    <w:rsid w:val="00EF78E8"/>
    <w:rsid w:val="00EF7CB2"/>
    <w:rsid w:val="00F01473"/>
    <w:rsid w:val="00F01E4C"/>
    <w:rsid w:val="00F01FEF"/>
    <w:rsid w:val="00F024F1"/>
    <w:rsid w:val="00F0259A"/>
    <w:rsid w:val="00F02E8A"/>
    <w:rsid w:val="00F031DF"/>
    <w:rsid w:val="00F037EA"/>
    <w:rsid w:val="00F04F8B"/>
    <w:rsid w:val="00F05045"/>
    <w:rsid w:val="00F05C9B"/>
    <w:rsid w:val="00F05CA5"/>
    <w:rsid w:val="00F06455"/>
    <w:rsid w:val="00F12FD4"/>
    <w:rsid w:val="00F14681"/>
    <w:rsid w:val="00F17370"/>
    <w:rsid w:val="00F230C4"/>
    <w:rsid w:val="00F233DC"/>
    <w:rsid w:val="00F25857"/>
    <w:rsid w:val="00F27DBB"/>
    <w:rsid w:val="00F30CDC"/>
    <w:rsid w:val="00F314C1"/>
    <w:rsid w:val="00F31AE9"/>
    <w:rsid w:val="00F32AB3"/>
    <w:rsid w:val="00F33A31"/>
    <w:rsid w:val="00F34035"/>
    <w:rsid w:val="00F342B7"/>
    <w:rsid w:val="00F34327"/>
    <w:rsid w:val="00F34C00"/>
    <w:rsid w:val="00F35017"/>
    <w:rsid w:val="00F3513E"/>
    <w:rsid w:val="00F35DE8"/>
    <w:rsid w:val="00F36307"/>
    <w:rsid w:val="00F377B1"/>
    <w:rsid w:val="00F4115C"/>
    <w:rsid w:val="00F41436"/>
    <w:rsid w:val="00F41601"/>
    <w:rsid w:val="00F43926"/>
    <w:rsid w:val="00F43E7C"/>
    <w:rsid w:val="00F43F9E"/>
    <w:rsid w:val="00F44056"/>
    <w:rsid w:val="00F4434E"/>
    <w:rsid w:val="00F466A7"/>
    <w:rsid w:val="00F4790E"/>
    <w:rsid w:val="00F47D45"/>
    <w:rsid w:val="00F50B7A"/>
    <w:rsid w:val="00F51165"/>
    <w:rsid w:val="00F513F6"/>
    <w:rsid w:val="00F52E0B"/>
    <w:rsid w:val="00F53537"/>
    <w:rsid w:val="00F55762"/>
    <w:rsid w:val="00F55FEE"/>
    <w:rsid w:val="00F57112"/>
    <w:rsid w:val="00F5777C"/>
    <w:rsid w:val="00F57F8F"/>
    <w:rsid w:val="00F609BA"/>
    <w:rsid w:val="00F61316"/>
    <w:rsid w:val="00F61612"/>
    <w:rsid w:val="00F61FCB"/>
    <w:rsid w:val="00F62011"/>
    <w:rsid w:val="00F627F2"/>
    <w:rsid w:val="00F64BD1"/>
    <w:rsid w:val="00F6571D"/>
    <w:rsid w:val="00F65800"/>
    <w:rsid w:val="00F66488"/>
    <w:rsid w:val="00F6676D"/>
    <w:rsid w:val="00F70EE1"/>
    <w:rsid w:val="00F71050"/>
    <w:rsid w:val="00F711FC"/>
    <w:rsid w:val="00F71A9C"/>
    <w:rsid w:val="00F7207D"/>
    <w:rsid w:val="00F7249A"/>
    <w:rsid w:val="00F7279F"/>
    <w:rsid w:val="00F72B88"/>
    <w:rsid w:val="00F72F5B"/>
    <w:rsid w:val="00F73FBB"/>
    <w:rsid w:val="00F74D55"/>
    <w:rsid w:val="00F75B66"/>
    <w:rsid w:val="00F7654F"/>
    <w:rsid w:val="00F76A9E"/>
    <w:rsid w:val="00F8123D"/>
    <w:rsid w:val="00F823CE"/>
    <w:rsid w:val="00F824F7"/>
    <w:rsid w:val="00F8422F"/>
    <w:rsid w:val="00F85045"/>
    <w:rsid w:val="00F85B55"/>
    <w:rsid w:val="00F872E1"/>
    <w:rsid w:val="00F87D42"/>
    <w:rsid w:val="00F9129A"/>
    <w:rsid w:val="00F912DC"/>
    <w:rsid w:val="00F91C6C"/>
    <w:rsid w:val="00F91D94"/>
    <w:rsid w:val="00F91DF0"/>
    <w:rsid w:val="00F94E52"/>
    <w:rsid w:val="00F97378"/>
    <w:rsid w:val="00F979C3"/>
    <w:rsid w:val="00FA0B0D"/>
    <w:rsid w:val="00FA1373"/>
    <w:rsid w:val="00FA3AA8"/>
    <w:rsid w:val="00FA45E1"/>
    <w:rsid w:val="00FA5353"/>
    <w:rsid w:val="00FA7C44"/>
    <w:rsid w:val="00FB07EC"/>
    <w:rsid w:val="00FB1D97"/>
    <w:rsid w:val="00FB1E62"/>
    <w:rsid w:val="00FB217B"/>
    <w:rsid w:val="00FB5DBE"/>
    <w:rsid w:val="00FB5EB7"/>
    <w:rsid w:val="00FB64FD"/>
    <w:rsid w:val="00FB6D2E"/>
    <w:rsid w:val="00FB6E87"/>
    <w:rsid w:val="00FB7101"/>
    <w:rsid w:val="00FB7322"/>
    <w:rsid w:val="00FB7488"/>
    <w:rsid w:val="00FB74A4"/>
    <w:rsid w:val="00FB77A0"/>
    <w:rsid w:val="00FB7AFC"/>
    <w:rsid w:val="00FB7BCA"/>
    <w:rsid w:val="00FC0C6B"/>
    <w:rsid w:val="00FC295F"/>
    <w:rsid w:val="00FC35EE"/>
    <w:rsid w:val="00FC3C50"/>
    <w:rsid w:val="00FC6ECB"/>
    <w:rsid w:val="00FD05E2"/>
    <w:rsid w:val="00FD2768"/>
    <w:rsid w:val="00FD2ACA"/>
    <w:rsid w:val="00FD329D"/>
    <w:rsid w:val="00FD36F1"/>
    <w:rsid w:val="00FD3F72"/>
    <w:rsid w:val="00FD4703"/>
    <w:rsid w:val="00FD4FA4"/>
    <w:rsid w:val="00FD5C54"/>
    <w:rsid w:val="00FD655C"/>
    <w:rsid w:val="00FD7160"/>
    <w:rsid w:val="00FE090F"/>
    <w:rsid w:val="00FE092A"/>
    <w:rsid w:val="00FE38E8"/>
    <w:rsid w:val="00FE39FC"/>
    <w:rsid w:val="00FE3EAB"/>
    <w:rsid w:val="00FE53B2"/>
    <w:rsid w:val="00FE5591"/>
    <w:rsid w:val="00FE59E0"/>
    <w:rsid w:val="00FE5E53"/>
    <w:rsid w:val="00FE5F71"/>
    <w:rsid w:val="00FE6F56"/>
    <w:rsid w:val="00FF0102"/>
    <w:rsid w:val="00FF0522"/>
    <w:rsid w:val="00FF1F0C"/>
    <w:rsid w:val="00FF27E4"/>
    <w:rsid w:val="00FF2EE2"/>
    <w:rsid w:val="00FF49CF"/>
    <w:rsid w:val="00FF4C08"/>
    <w:rsid w:val="00FF531C"/>
    <w:rsid w:val="00FF619D"/>
    <w:rsid w:val="00FF6425"/>
    <w:rsid w:val="00FF7460"/>
    <w:rsid w:val="00FF79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9C65D74A-992C-48F3-8BF8-4D72D402C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1E73"/>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link w:val="FuzeileZchn"/>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table" w:styleId="Tabellenraster">
    <w:name w:val="Table Grid"/>
    <w:basedOn w:val="NormaleTabelle"/>
    <w:rsid w:val="00CF7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single-para">
    <w:name w:val="project-single-para"/>
    <w:basedOn w:val="Standard"/>
    <w:rsid w:val="006D551F"/>
    <w:pPr>
      <w:spacing w:before="100" w:beforeAutospacing="1" w:after="100" w:afterAutospacing="1"/>
    </w:pPr>
    <w:rPr>
      <w:szCs w:val="24"/>
      <w:lang w:eastAsia="de-DE"/>
    </w:rPr>
  </w:style>
  <w:style w:type="paragraph" w:styleId="Dokumentstruktur">
    <w:name w:val="Document Map"/>
    <w:basedOn w:val="Standard"/>
    <w:semiHidden/>
    <w:rsid w:val="00E741AD"/>
    <w:pPr>
      <w:shd w:val="clear" w:color="auto" w:fill="000080"/>
    </w:pPr>
    <w:rPr>
      <w:rFonts w:ascii="Tahoma" w:hAnsi="Tahoma" w:cs="Tahoma"/>
      <w:sz w:val="20"/>
    </w:rPr>
  </w:style>
  <w:style w:type="paragraph" w:styleId="Sprechblasentext">
    <w:name w:val="Balloon Text"/>
    <w:basedOn w:val="Standard"/>
    <w:semiHidden/>
    <w:rsid w:val="00962A42"/>
    <w:rPr>
      <w:rFonts w:ascii="Tahoma" w:hAnsi="Tahoma" w:cs="Tahoma"/>
      <w:sz w:val="16"/>
      <w:szCs w:val="16"/>
    </w:rPr>
  </w:style>
  <w:style w:type="paragraph" w:customStyle="1" w:styleId="Default">
    <w:name w:val="Default"/>
    <w:rsid w:val="00D33A70"/>
    <w:pPr>
      <w:widowControl w:val="0"/>
      <w:autoSpaceDE w:val="0"/>
      <w:autoSpaceDN w:val="0"/>
      <w:adjustRightInd w:val="0"/>
    </w:pPr>
    <w:rPr>
      <w:color w:val="000000"/>
      <w:sz w:val="24"/>
      <w:szCs w:val="24"/>
    </w:rPr>
  </w:style>
  <w:style w:type="character" w:customStyle="1" w:styleId="KommentartextZchn">
    <w:name w:val="Kommentartext Zchn"/>
    <w:link w:val="Kommentartext"/>
    <w:locked/>
    <w:rsid w:val="00C31FE3"/>
    <w:rPr>
      <w:lang w:val="de-AT" w:eastAsia="de-AT" w:bidi="ar-SA"/>
    </w:rPr>
  </w:style>
  <w:style w:type="paragraph" w:styleId="Kommentartext">
    <w:name w:val="annotation text"/>
    <w:basedOn w:val="Standard"/>
    <w:link w:val="KommentartextZchn"/>
    <w:rsid w:val="00C31FE3"/>
    <w:rPr>
      <w:sz w:val="20"/>
      <w:lang w:val="de-AT"/>
    </w:rPr>
  </w:style>
  <w:style w:type="paragraph" w:customStyle="1" w:styleId="Listenabsatz1">
    <w:name w:val="Listenabsatz1"/>
    <w:basedOn w:val="Standard"/>
    <w:rsid w:val="00C3717B"/>
    <w:pPr>
      <w:ind w:left="720"/>
      <w:contextualSpacing/>
    </w:pPr>
    <w:rPr>
      <w:szCs w:val="24"/>
      <w:lang w:val="de-AT" w:eastAsia="de-DE"/>
    </w:rPr>
  </w:style>
  <w:style w:type="paragraph" w:styleId="Titel">
    <w:name w:val="Title"/>
    <w:basedOn w:val="Standard"/>
    <w:qFormat/>
    <w:rsid w:val="008173A4"/>
    <w:pPr>
      <w:jc w:val="center"/>
    </w:pPr>
    <w:rPr>
      <w:rFonts w:ascii="Arial" w:hAnsi="Arial"/>
      <w:b/>
      <w:sz w:val="32"/>
    </w:rPr>
  </w:style>
  <w:style w:type="character" w:styleId="BesuchterHyperlink">
    <w:name w:val="FollowedHyperlink"/>
    <w:rsid w:val="00FF619D"/>
    <w:rPr>
      <w:color w:val="800080"/>
      <w:u w:val="single"/>
    </w:rPr>
  </w:style>
  <w:style w:type="character" w:styleId="Fett">
    <w:name w:val="Strong"/>
    <w:qFormat/>
    <w:rsid w:val="007028B4"/>
    <w:rPr>
      <w:b/>
      <w:bCs/>
    </w:rPr>
  </w:style>
  <w:style w:type="paragraph" w:styleId="Textkrper">
    <w:name w:val="Body Text"/>
    <w:basedOn w:val="Standard"/>
    <w:rsid w:val="00FB5DBE"/>
    <w:pPr>
      <w:spacing w:after="120"/>
    </w:pPr>
  </w:style>
  <w:style w:type="paragraph" w:styleId="NurText">
    <w:name w:val="Plain Text"/>
    <w:basedOn w:val="Standard"/>
    <w:link w:val="NurTextZchn"/>
    <w:rsid w:val="00F50B7A"/>
    <w:rPr>
      <w:rFonts w:ascii="Calibri" w:eastAsia="Calibri" w:hAnsi="Calibri"/>
      <w:sz w:val="22"/>
      <w:szCs w:val="21"/>
      <w:lang w:val="de-AT"/>
    </w:rPr>
  </w:style>
  <w:style w:type="character" w:customStyle="1" w:styleId="NurTextZchn">
    <w:name w:val="Nur Text Zchn"/>
    <w:link w:val="NurText"/>
    <w:locked/>
    <w:rsid w:val="00F50B7A"/>
    <w:rPr>
      <w:rFonts w:ascii="Calibri" w:eastAsia="Calibri" w:hAnsi="Calibri"/>
      <w:sz w:val="22"/>
      <w:szCs w:val="21"/>
      <w:lang w:val="de-AT" w:eastAsia="de-AT" w:bidi="ar-SA"/>
    </w:rPr>
  </w:style>
  <w:style w:type="paragraph" w:styleId="Funotentext">
    <w:name w:val="footnote text"/>
    <w:basedOn w:val="Standard"/>
    <w:link w:val="FunotentextZchn"/>
    <w:semiHidden/>
    <w:rsid w:val="004657E2"/>
    <w:rPr>
      <w:sz w:val="20"/>
    </w:rPr>
  </w:style>
  <w:style w:type="character" w:customStyle="1" w:styleId="FunotentextZchn">
    <w:name w:val="Fußnotentext Zchn"/>
    <w:link w:val="Funotentext"/>
    <w:semiHidden/>
    <w:locked/>
    <w:rsid w:val="004657E2"/>
    <w:rPr>
      <w:lang w:val="de-DE" w:eastAsia="de-AT" w:bidi="ar-SA"/>
    </w:rPr>
  </w:style>
  <w:style w:type="character" w:styleId="Funotenzeichen">
    <w:name w:val="footnote reference"/>
    <w:semiHidden/>
    <w:rsid w:val="004657E2"/>
    <w:rPr>
      <w:rFonts w:cs="Times New Roman"/>
      <w:vertAlign w:val="superscript"/>
    </w:rPr>
  </w:style>
  <w:style w:type="character" w:styleId="HTMLAkronym">
    <w:name w:val="HTML Acronym"/>
    <w:basedOn w:val="Absatz-Standardschriftart"/>
    <w:rsid w:val="00BC185A"/>
  </w:style>
  <w:style w:type="paragraph" w:styleId="Listenabsatz">
    <w:name w:val="List Paragraph"/>
    <w:basedOn w:val="Standard"/>
    <w:uiPriority w:val="34"/>
    <w:qFormat/>
    <w:rsid w:val="003D473E"/>
    <w:pPr>
      <w:ind w:left="720"/>
      <w:contextualSpacing/>
    </w:pPr>
  </w:style>
  <w:style w:type="paragraph" w:styleId="Textkrper-Einzug2">
    <w:name w:val="Body Text Indent 2"/>
    <w:basedOn w:val="Standard"/>
    <w:link w:val="Textkrper-Einzug2Zchn"/>
    <w:rsid w:val="003374CB"/>
    <w:pPr>
      <w:spacing w:after="120" w:line="480" w:lineRule="auto"/>
      <w:ind w:left="283"/>
    </w:pPr>
  </w:style>
  <w:style w:type="character" w:customStyle="1" w:styleId="Textkrper-Einzug2Zchn">
    <w:name w:val="Textkörper-Einzug 2 Zchn"/>
    <w:basedOn w:val="Absatz-Standardschriftart"/>
    <w:link w:val="Textkrper-Einzug2"/>
    <w:rsid w:val="003374CB"/>
    <w:rPr>
      <w:sz w:val="24"/>
      <w:lang w:val="de-DE"/>
    </w:rPr>
  </w:style>
  <w:style w:type="character" w:customStyle="1" w:styleId="FuzeileZchn">
    <w:name w:val="Fußzeile Zchn"/>
    <w:basedOn w:val="Absatz-Standardschriftart"/>
    <w:link w:val="Fuzeile"/>
    <w:rsid w:val="00CD3BCE"/>
    <w:rPr>
      <w:lang w:val="de-DE"/>
    </w:rPr>
  </w:style>
  <w:style w:type="character" w:customStyle="1" w:styleId="st">
    <w:name w:val="st"/>
    <w:basedOn w:val="Absatz-Standardschriftart"/>
    <w:rsid w:val="005A40BA"/>
  </w:style>
  <w:style w:type="character" w:styleId="Hervorhebung">
    <w:name w:val="Emphasis"/>
    <w:basedOn w:val="Absatz-Standardschriftart"/>
    <w:uiPriority w:val="20"/>
    <w:qFormat/>
    <w:rsid w:val="005A40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716">
      <w:bodyDiv w:val="1"/>
      <w:marLeft w:val="0"/>
      <w:marRight w:val="0"/>
      <w:marTop w:val="0"/>
      <w:marBottom w:val="0"/>
      <w:divBdr>
        <w:top w:val="none" w:sz="0" w:space="0" w:color="auto"/>
        <w:left w:val="none" w:sz="0" w:space="0" w:color="auto"/>
        <w:bottom w:val="none" w:sz="0" w:space="0" w:color="auto"/>
        <w:right w:val="none" w:sz="0" w:space="0" w:color="auto"/>
      </w:divBdr>
    </w:div>
    <w:div w:id="133327970">
      <w:bodyDiv w:val="1"/>
      <w:marLeft w:val="0"/>
      <w:marRight w:val="0"/>
      <w:marTop w:val="0"/>
      <w:marBottom w:val="0"/>
      <w:divBdr>
        <w:top w:val="none" w:sz="0" w:space="0" w:color="auto"/>
        <w:left w:val="none" w:sz="0" w:space="0" w:color="auto"/>
        <w:bottom w:val="none" w:sz="0" w:space="0" w:color="auto"/>
        <w:right w:val="none" w:sz="0" w:space="0" w:color="auto"/>
      </w:divBdr>
    </w:div>
    <w:div w:id="146483983">
      <w:bodyDiv w:val="1"/>
      <w:marLeft w:val="0"/>
      <w:marRight w:val="0"/>
      <w:marTop w:val="0"/>
      <w:marBottom w:val="0"/>
      <w:divBdr>
        <w:top w:val="none" w:sz="0" w:space="0" w:color="auto"/>
        <w:left w:val="none" w:sz="0" w:space="0" w:color="auto"/>
        <w:bottom w:val="none" w:sz="0" w:space="0" w:color="auto"/>
        <w:right w:val="none" w:sz="0" w:space="0" w:color="auto"/>
      </w:divBdr>
    </w:div>
    <w:div w:id="234515992">
      <w:bodyDiv w:val="1"/>
      <w:marLeft w:val="0"/>
      <w:marRight w:val="0"/>
      <w:marTop w:val="0"/>
      <w:marBottom w:val="0"/>
      <w:divBdr>
        <w:top w:val="none" w:sz="0" w:space="0" w:color="auto"/>
        <w:left w:val="none" w:sz="0" w:space="0" w:color="auto"/>
        <w:bottom w:val="none" w:sz="0" w:space="0" w:color="auto"/>
        <w:right w:val="none" w:sz="0" w:space="0" w:color="auto"/>
      </w:divBdr>
    </w:div>
    <w:div w:id="278999270">
      <w:bodyDiv w:val="1"/>
      <w:marLeft w:val="0"/>
      <w:marRight w:val="0"/>
      <w:marTop w:val="0"/>
      <w:marBottom w:val="0"/>
      <w:divBdr>
        <w:top w:val="none" w:sz="0" w:space="0" w:color="auto"/>
        <w:left w:val="none" w:sz="0" w:space="0" w:color="auto"/>
        <w:bottom w:val="none" w:sz="0" w:space="0" w:color="auto"/>
        <w:right w:val="none" w:sz="0" w:space="0" w:color="auto"/>
      </w:divBdr>
      <w:divsChild>
        <w:div w:id="1229413339">
          <w:marLeft w:val="144"/>
          <w:marRight w:val="0"/>
          <w:marTop w:val="0"/>
          <w:marBottom w:val="0"/>
          <w:divBdr>
            <w:top w:val="none" w:sz="0" w:space="0" w:color="auto"/>
            <w:left w:val="none" w:sz="0" w:space="0" w:color="auto"/>
            <w:bottom w:val="none" w:sz="0" w:space="0" w:color="auto"/>
            <w:right w:val="none" w:sz="0" w:space="0" w:color="auto"/>
          </w:divBdr>
          <w:divsChild>
            <w:div w:id="1784878897">
              <w:marLeft w:val="0"/>
              <w:marRight w:val="0"/>
              <w:marTop w:val="24"/>
              <w:marBottom w:val="0"/>
              <w:divBdr>
                <w:top w:val="none" w:sz="0" w:space="0" w:color="auto"/>
                <w:left w:val="none" w:sz="0" w:space="0" w:color="auto"/>
                <w:bottom w:val="none" w:sz="0" w:space="0" w:color="auto"/>
                <w:right w:val="none" w:sz="0" w:space="0" w:color="auto"/>
              </w:divBdr>
              <w:divsChild>
                <w:div w:id="90207109">
                  <w:marLeft w:val="0"/>
                  <w:marRight w:val="0"/>
                  <w:marTop w:val="0"/>
                  <w:marBottom w:val="0"/>
                  <w:divBdr>
                    <w:top w:val="none" w:sz="0" w:space="0" w:color="auto"/>
                    <w:left w:val="none" w:sz="0" w:space="0" w:color="auto"/>
                    <w:bottom w:val="none" w:sz="0" w:space="0" w:color="auto"/>
                    <w:right w:val="none" w:sz="0" w:space="0" w:color="auto"/>
                  </w:divBdr>
                  <w:divsChild>
                    <w:div w:id="1262300807">
                      <w:marLeft w:val="0"/>
                      <w:marRight w:val="0"/>
                      <w:marTop w:val="0"/>
                      <w:marBottom w:val="0"/>
                      <w:divBdr>
                        <w:top w:val="none" w:sz="0" w:space="0" w:color="auto"/>
                        <w:left w:val="none" w:sz="0" w:space="0" w:color="auto"/>
                        <w:bottom w:val="none" w:sz="0" w:space="0" w:color="auto"/>
                        <w:right w:val="none" w:sz="0" w:space="0" w:color="auto"/>
                      </w:divBdr>
                      <w:divsChild>
                        <w:div w:id="441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7054">
      <w:bodyDiv w:val="1"/>
      <w:marLeft w:val="0"/>
      <w:marRight w:val="0"/>
      <w:marTop w:val="0"/>
      <w:marBottom w:val="0"/>
      <w:divBdr>
        <w:top w:val="none" w:sz="0" w:space="0" w:color="auto"/>
        <w:left w:val="none" w:sz="0" w:space="0" w:color="auto"/>
        <w:bottom w:val="none" w:sz="0" w:space="0" w:color="auto"/>
        <w:right w:val="none" w:sz="0" w:space="0" w:color="auto"/>
      </w:divBdr>
    </w:div>
    <w:div w:id="603266283">
      <w:bodyDiv w:val="1"/>
      <w:marLeft w:val="0"/>
      <w:marRight w:val="0"/>
      <w:marTop w:val="0"/>
      <w:marBottom w:val="0"/>
      <w:divBdr>
        <w:top w:val="none" w:sz="0" w:space="0" w:color="auto"/>
        <w:left w:val="none" w:sz="0" w:space="0" w:color="auto"/>
        <w:bottom w:val="none" w:sz="0" w:space="0" w:color="auto"/>
        <w:right w:val="none" w:sz="0" w:space="0" w:color="auto"/>
      </w:divBdr>
    </w:div>
    <w:div w:id="800809964">
      <w:bodyDiv w:val="1"/>
      <w:marLeft w:val="0"/>
      <w:marRight w:val="0"/>
      <w:marTop w:val="0"/>
      <w:marBottom w:val="0"/>
      <w:divBdr>
        <w:top w:val="none" w:sz="0" w:space="0" w:color="auto"/>
        <w:left w:val="none" w:sz="0" w:space="0" w:color="auto"/>
        <w:bottom w:val="none" w:sz="0" w:space="0" w:color="auto"/>
        <w:right w:val="none" w:sz="0" w:space="0" w:color="auto"/>
      </w:divBdr>
    </w:div>
    <w:div w:id="805512965">
      <w:bodyDiv w:val="1"/>
      <w:marLeft w:val="0"/>
      <w:marRight w:val="0"/>
      <w:marTop w:val="0"/>
      <w:marBottom w:val="0"/>
      <w:divBdr>
        <w:top w:val="none" w:sz="0" w:space="0" w:color="auto"/>
        <w:left w:val="none" w:sz="0" w:space="0" w:color="auto"/>
        <w:bottom w:val="none" w:sz="0" w:space="0" w:color="auto"/>
        <w:right w:val="none" w:sz="0" w:space="0" w:color="auto"/>
      </w:divBdr>
    </w:div>
    <w:div w:id="834228838">
      <w:bodyDiv w:val="1"/>
      <w:marLeft w:val="0"/>
      <w:marRight w:val="0"/>
      <w:marTop w:val="0"/>
      <w:marBottom w:val="0"/>
      <w:divBdr>
        <w:top w:val="none" w:sz="0" w:space="0" w:color="auto"/>
        <w:left w:val="none" w:sz="0" w:space="0" w:color="auto"/>
        <w:bottom w:val="none" w:sz="0" w:space="0" w:color="auto"/>
        <w:right w:val="none" w:sz="0" w:space="0" w:color="auto"/>
      </w:divBdr>
    </w:div>
    <w:div w:id="865682436">
      <w:bodyDiv w:val="1"/>
      <w:marLeft w:val="0"/>
      <w:marRight w:val="0"/>
      <w:marTop w:val="0"/>
      <w:marBottom w:val="0"/>
      <w:divBdr>
        <w:top w:val="none" w:sz="0" w:space="0" w:color="auto"/>
        <w:left w:val="none" w:sz="0" w:space="0" w:color="auto"/>
        <w:bottom w:val="none" w:sz="0" w:space="0" w:color="auto"/>
        <w:right w:val="none" w:sz="0" w:space="0" w:color="auto"/>
      </w:divBdr>
    </w:div>
    <w:div w:id="1237090128">
      <w:bodyDiv w:val="1"/>
      <w:marLeft w:val="0"/>
      <w:marRight w:val="0"/>
      <w:marTop w:val="0"/>
      <w:marBottom w:val="0"/>
      <w:divBdr>
        <w:top w:val="none" w:sz="0" w:space="0" w:color="auto"/>
        <w:left w:val="none" w:sz="0" w:space="0" w:color="auto"/>
        <w:bottom w:val="none" w:sz="0" w:space="0" w:color="auto"/>
        <w:right w:val="none" w:sz="0" w:space="0" w:color="auto"/>
      </w:divBdr>
    </w:div>
    <w:div w:id="1309017363">
      <w:bodyDiv w:val="1"/>
      <w:marLeft w:val="0"/>
      <w:marRight w:val="0"/>
      <w:marTop w:val="0"/>
      <w:marBottom w:val="0"/>
      <w:divBdr>
        <w:top w:val="none" w:sz="0" w:space="0" w:color="auto"/>
        <w:left w:val="none" w:sz="0" w:space="0" w:color="auto"/>
        <w:bottom w:val="none" w:sz="0" w:space="0" w:color="auto"/>
        <w:right w:val="none" w:sz="0" w:space="0" w:color="auto"/>
      </w:divBdr>
    </w:div>
    <w:div w:id="1480880768">
      <w:bodyDiv w:val="1"/>
      <w:marLeft w:val="0"/>
      <w:marRight w:val="0"/>
      <w:marTop w:val="0"/>
      <w:marBottom w:val="0"/>
      <w:divBdr>
        <w:top w:val="none" w:sz="0" w:space="0" w:color="auto"/>
        <w:left w:val="none" w:sz="0" w:space="0" w:color="auto"/>
        <w:bottom w:val="none" w:sz="0" w:space="0" w:color="auto"/>
        <w:right w:val="none" w:sz="0" w:space="0" w:color="auto"/>
      </w:divBdr>
    </w:div>
    <w:div w:id="1537618527">
      <w:bodyDiv w:val="1"/>
      <w:marLeft w:val="0"/>
      <w:marRight w:val="0"/>
      <w:marTop w:val="0"/>
      <w:marBottom w:val="0"/>
      <w:divBdr>
        <w:top w:val="none" w:sz="0" w:space="0" w:color="auto"/>
        <w:left w:val="none" w:sz="0" w:space="0" w:color="auto"/>
        <w:bottom w:val="none" w:sz="0" w:space="0" w:color="auto"/>
        <w:right w:val="none" w:sz="0" w:space="0" w:color="auto"/>
      </w:divBdr>
    </w:div>
    <w:div w:id="1545211825">
      <w:bodyDiv w:val="1"/>
      <w:marLeft w:val="0"/>
      <w:marRight w:val="0"/>
      <w:marTop w:val="0"/>
      <w:marBottom w:val="0"/>
      <w:divBdr>
        <w:top w:val="none" w:sz="0" w:space="0" w:color="auto"/>
        <w:left w:val="none" w:sz="0" w:space="0" w:color="auto"/>
        <w:bottom w:val="none" w:sz="0" w:space="0" w:color="auto"/>
        <w:right w:val="none" w:sz="0" w:space="0" w:color="auto"/>
      </w:divBdr>
    </w:div>
    <w:div w:id="1591309335">
      <w:bodyDiv w:val="1"/>
      <w:marLeft w:val="0"/>
      <w:marRight w:val="0"/>
      <w:marTop w:val="0"/>
      <w:marBottom w:val="0"/>
      <w:divBdr>
        <w:top w:val="none" w:sz="0" w:space="0" w:color="auto"/>
        <w:left w:val="none" w:sz="0" w:space="0" w:color="auto"/>
        <w:bottom w:val="none" w:sz="0" w:space="0" w:color="auto"/>
        <w:right w:val="none" w:sz="0" w:space="0" w:color="auto"/>
      </w:divBdr>
    </w:div>
    <w:div w:id="213752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traxler@landesmuseum.a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blrsi06\LOKALE~1\Temp\Vorlage%20PK-Unte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33D10-8A0C-40A0-AF00-5CDE6621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PK-Unterlage.dot</Template>
  <TotalTime>0</TotalTime>
  <Pages>13</Pages>
  <Words>2485</Words>
  <Characters>15659</Characters>
  <Application>Microsoft Office Word</Application>
  <DocSecurity>4</DocSecurity>
  <Lines>130</Lines>
  <Paragraphs>36</Paragraphs>
  <ScaleCrop>false</ScaleCrop>
  <HeadingPairs>
    <vt:vector size="2" baseType="variant">
      <vt:variant>
        <vt:lpstr>Titel</vt:lpstr>
      </vt:variant>
      <vt:variant>
        <vt:i4>1</vt:i4>
      </vt:variant>
    </vt:vector>
  </HeadingPairs>
  <TitlesOfParts>
    <vt:vector size="1" baseType="lpstr">
      <vt:lpstr>I N F O R M A T I O N</vt:lpstr>
    </vt:vector>
  </TitlesOfParts>
  <Company>Amt der OÖ Landesregierung</Company>
  <LinksUpToDate>false</LinksUpToDate>
  <CharactersWithSpaces>18108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F O R M A T I O N</dc:title>
  <dc:creator>P05452791</dc:creator>
  <cp:lastModifiedBy>Adlesgruber, Lisa</cp:lastModifiedBy>
  <cp:revision>2</cp:revision>
  <cp:lastPrinted>2016-07-21T08:43:00Z</cp:lastPrinted>
  <dcterms:created xsi:type="dcterms:W3CDTF">2017-08-01T05:13:00Z</dcterms:created>
  <dcterms:modified xsi:type="dcterms:W3CDTF">2017-08-01T05:13:00Z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-1323686677</vt:i4>
  </property>
</Properties>
</file>