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94B37" w:rsidRDefault="00894B37"/>
    <w:p w:rsidR="00894B37" w:rsidRDefault="00894B37"/>
    <w:p w:rsidR="00894B37" w:rsidRDefault="00894B37"/>
    <w:p w:rsidR="00894B37" w:rsidRDefault="00894B37"/>
    <w:p w:rsidR="00894B37" w:rsidRDefault="00894B37">
      <w:pPr>
        <w:ind w:left="-426" w:right="1275"/>
        <w:rPr>
          <w:rFonts w:ascii="Arial" w:hAnsi="Arial"/>
          <w:b/>
          <w:sz w:val="36"/>
        </w:rPr>
      </w:pPr>
    </w:p>
    <w:p w:rsidR="00894B37" w:rsidRDefault="00894B37">
      <w:pPr>
        <w:ind w:left="-426" w:right="1275"/>
        <w:jc w:val="center"/>
        <w:rPr>
          <w:rFonts w:ascii="Arial" w:hAnsi="Arial"/>
          <w:b/>
          <w:sz w:val="36"/>
        </w:rPr>
      </w:pPr>
    </w:p>
    <w:p w:rsidR="00894B37" w:rsidRDefault="00894B37">
      <w:pPr>
        <w:ind w:left="-426" w:right="1275"/>
        <w:jc w:val="center"/>
        <w:rPr>
          <w:rFonts w:ascii="Arial" w:hAnsi="Arial"/>
          <w:b/>
          <w:sz w:val="36"/>
        </w:rPr>
      </w:pPr>
    </w:p>
    <w:p w:rsidR="00894B37" w:rsidRPr="00A46316" w:rsidRDefault="00894B37" w:rsidP="00A46316">
      <w:pPr>
        <w:ind w:left="-426" w:right="1275"/>
        <w:jc w:val="center"/>
        <w:rPr>
          <w:rFonts w:ascii="Arial" w:hAnsi="Arial" w:cs="Arial"/>
          <w:b/>
          <w:sz w:val="36"/>
          <w:lang w:val="en-US"/>
        </w:rPr>
      </w:pPr>
      <w:r w:rsidRPr="00950D6D">
        <w:rPr>
          <w:rFonts w:ascii="Arial" w:hAnsi="Arial" w:cs="Arial"/>
          <w:b/>
          <w:sz w:val="36"/>
          <w:lang w:val="en-US"/>
        </w:rPr>
        <w:t>I N F O R M A T I O N</w:t>
      </w:r>
    </w:p>
    <w:p w:rsidR="00894B37" w:rsidRPr="00950D6D" w:rsidRDefault="00894B37">
      <w:pPr>
        <w:ind w:left="-426" w:right="1275"/>
        <w:jc w:val="center"/>
        <w:rPr>
          <w:rFonts w:ascii="Arial" w:hAnsi="Arial" w:cs="Arial"/>
          <w:b/>
          <w:sz w:val="28"/>
          <w:lang w:val="en-US"/>
        </w:rPr>
      </w:pPr>
    </w:p>
    <w:p w:rsidR="00894B37" w:rsidRDefault="00894B37">
      <w:pPr>
        <w:ind w:left="-426" w:right="1275"/>
        <w:jc w:val="center"/>
        <w:rPr>
          <w:rFonts w:ascii="Arial" w:hAnsi="Arial" w:cs="Arial"/>
          <w:sz w:val="28"/>
          <w:szCs w:val="28"/>
        </w:rPr>
      </w:pPr>
      <w:r w:rsidRPr="00A16CBE">
        <w:rPr>
          <w:rFonts w:ascii="Arial" w:hAnsi="Arial" w:cs="Arial"/>
          <w:sz w:val="28"/>
          <w:szCs w:val="28"/>
        </w:rPr>
        <w:t xml:space="preserve">zur Pressekonferenz </w:t>
      </w:r>
    </w:p>
    <w:p w:rsidR="00894B37" w:rsidRDefault="00894B37" w:rsidP="00A46316">
      <w:pPr>
        <w:ind w:right="1275"/>
        <w:rPr>
          <w:rFonts w:ascii="Arial" w:hAnsi="Arial" w:cs="Arial"/>
          <w:sz w:val="28"/>
          <w:szCs w:val="28"/>
        </w:rPr>
      </w:pPr>
    </w:p>
    <w:p w:rsidR="00894B37" w:rsidRPr="00A16CBE" w:rsidRDefault="00894B37">
      <w:pPr>
        <w:ind w:left="-426" w:right="1275"/>
        <w:jc w:val="center"/>
        <w:rPr>
          <w:rFonts w:ascii="Arial" w:hAnsi="Arial" w:cs="Arial"/>
          <w:sz w:val="28"/>
          <w:szCs w:val="28"/>
        </w:rPr>
      </w:pPr>
      <w:r w:rsidRPr="00A16CBE">
        <w:rPr>
          <w:rFonts w:ascii="Arial" w:hAnsi="Arial" w:cs="Arial"/>
          <w:sz w:val="28"/>
          <w:szCs w:val="28"/>
        </w:rPr>
        <w:t>mit</w:t>
      </w:r>
    </w:p>
    <w:p w:rsidR="00894B37" w:rsidRPr="00A16CBE" w:rsidRDefault="00894B37">
      <w:pPr>
        <w:ind w:left="-426" w:right="1275"/>
        <w:jc w:val="center"/>
        <w:rPr>
          <w:rFonts w:ascii="Arial" w:hAnsi="Arial" w:cs="Arial"/>
          <w:b/>
          <w:sz w:val="28"/>
        </w:rPr>
      </w:pPr>
    </w:p>
    <w:p w:rsidR="00227F18" w:rsidRPr="000A3C18" w:rsidRDefault="00AF3070">
      <w:pPr>
        <w:ind w:left="-426" w:right="1275"/>
        <w:jc w:val="center"/>
        <w:rPr>
          <w:rFonts w:ascii="Arial" w:hAnsi="Arial" w:cs="Arial"/>
          <w:b/>
        </w:rPr>
      </w:pPr>
      <w:r w:rsidRPr="000A3C18">
        <w:rPr>
          <w:rFonts w:ascii="Arial" w:hAnsi="Arial" w:cs="Arial"/>
          <w:b/>
        </w:rPr>
        <w:t xml:space="preserve">Landeshauptmann </w:t>
      </w:r>
    </w:p>
    <w:p w:rsidR="00894B37" w:rsidRPr="000A3C18" w:rsidRDefault="00AF3070">
      <w:pPr>
        <w:ind w:left="-426" w:right="1275"/>
        <w:jc w:val="center"/>
        <w:rPr>
          <w:rFonts w:ascii="Arial" w:hAnsi="Arial" w:cs="Arial"/>
          <w:b/>
          <w:sz w:val="32"/>
        </w:rPr>
      </w:pPr>
      <w:r w:rsidRPr="000A3C18">
        <w:rPr>
          <w:rFonts w:ascii="Arial" w:hAnsi="Arial" w:cs="Arial"/>
          <w:b/>
          <w:sz w:val="32"/>
        </w:rPr>
        <w:t>Mag. Thomas Stelzer</w:t>
      </w:r>
    </w:p>
    <w:p w:rsidR="00AF3070" w:rsidRDefault="00AF3070">
      <w:pPr>
        <w:ind w:left="-426" w:right="1275"/>
        <w:jc w:val="center"/>
        <w:rPr>
          <w:rFonts w:ascii="Arial" w:hAnsi="Arial" w:cs="Arial"/>
          <w:b/>
        </w:rPr>
      </w:pPr>
    </w:p>
    <w:p w:rsidR="00A46316" w:rsidRPr="000A3C18" w:rsidRDefault="00A46316">
      <w:pPr>
        <w:ind w:left="-426" w:right="1275"/>
        <w:jc w:val="center"/>
        <w:rPr>
          <w:rFonts w:ascii="Arial" w:hAnsi="Arial" w:cs="Arial"/>
          <w:b/>
        </w:rPr>
      </w:pPr>
    </w:p>
    <w:p w:rsidR="00227F18" w:rsidRPr="000A3C18" w:rsidRDefault="00EC59D4" w:rsidP="00C04BF9">
      <w:pPr>
        <w:pStyle w:val="Teilnehmer"/>
        <w:ind w:left="-426" w:right="1275"/>
        <w:rPr>
          <w:sz w:val="24"/>
        </w:rPr>
      </w:pPr>
      <w:r w:rsidRPr="000A3C18">
        <w:rPr>
          <w:sz w:val="24"/>
        </w:rPr>
        <w:t xml:space="preserve">Landeshauptmann-Stellvertreter </w:t>
      </w:r>
    </w:p>
    <w:p w:rsidR="00894B37" w:rsidRPr="000A3C18" w:rsidRDefault="00EC59D4" w:rsidP="000A3C18">
      <w:pPr>
        <w:pStyle w:val="Teilnehmer"/>
        <w:ind w:left="-426" w:right="1275"/>
        <w:rPr>
          <w:sz w:val="32"/>
        </w:rPr>
      </w:pPr>
      <w:r w:rsidRPr="000A3C18">
        <w:rPr>
          <w:sz w:val="32"/>
        </w:rPr>
        <w:t xml:space="preserve">Dr. </w:t>
      </w:r>
      <w:r w:rsidR="000A3C18" w:rsidRPr="000A3C18">
        <w:rPr>
          <w:sz w:val="32"/>
        </w:rPr>
        <w:t>Michael Strugl</w:t>
      </w:r>
    </w:p>
    <w:p w:rsidR="000A3C18" w:rsidRDefault="000A3C18" w:rsidP="000A3C18">
      <w:pPr>
        <w:pStyle w:val="Teilnehmer"/>
        <w:ind w:left="-426" w:right="1275"/>
        <w:rPr>
          <w:rFonts w:cs="Arial"/>
          <w:b w:val="0"/>
          <w:sz w:val="24"/>
        </w:rPr>
      </w:pPr>
    </w:p>
    <w:p w:rsidR="00A46316" w:rsidRPr="000A3C18" w:rsidRDefault="00A46316" w:rsidP="000A3C18">
      <w:pPr>
        <w:pStyle w:val="Teilnehmer"/>
        <w:ind w:left="-426" w:right="1275"/>
        <w:rPr>
          <w:rFonts w:cs="Arial"/>
          <w:b w:val="0"/>
          <w:sz w:val="24"/>
        </w:rPr>
      </w:pPr>
    </w:p>
    <w:p w:rsidR="000A3C18" w:rsidRPr="000A3C18" w:rsidRDefault="000A3C18" w:rsidP="000A3C18">
      <w:pPr>
        <w:pStyle w:val="Teilnehmer"/>
        <w:ind w:left="-426" w:right="1275"/>
        <w:rPr>
          <w:sz w:val="24"/>
        </w:rPr>
      </w:pPr>
      <w:r w:rsidRPr="000A3C18">
        <w:rPr>
          <w:sz w:val="24"/>
        </w:rPr>
        <w:t xml:space="preserve">Präsidentin der OÖ Wirtschaftskammer </w:t>
      </w:r>
    </w:p>
    <w:p w:rsidR="000A3C18" w:rsidRPr="000A3C18" w:rsidRDefault="000A3C18" w:rsidP="000A3C18">
      <w:pPr>
        <w:pStyle w:val="Teilnehmer"/>
        <w:ind w:left="-426" w:right="1275"/>
        <w:rPr>
          <w:sz w:val="32"/>
        </w:rPr>
      </w:pPr>
      <w:r w:rsidRPr="000A3C18">
        <w:rPr>
          <w:sz w:val="32"/>
        </w:rPr>
        <w:t>Mag.a Doris Hummer</w:t>
      </w:r>
    </w:p>
    <w:p w:rsidR="000A3C18" w:rsidRDefault="000A3C18" w:rsidP="000A3C18">
      <w:pPr>
        <w:pStyle w:val="Teilnehmer"/>
        <w:ind w:left="-426" w:right="1275"/>
        <w:rPr>
          <w:rFonts w:cs="Arial"/>
          <w:b w:val="0"/>
          <w:sz w:val="24"/>
        </w:rPr>
      </w:pPr>
    </w:p>
    <w:p w:rsidR="00A46316" w:rsidRPr="000A3C18" w:rsidRDefault="00A46316" w:rsidP="000A3C18">
      <w:pPr>
        <w:pStyle w:val="Teilnehmer"/>
        <w:ind w:left="-426" w:right="1275"/>
        <w:rPr>
          <w:rFonts w:cs="Arial"/>
          <w:b w:val="0"/>
          <w:sz w:val="24"/>
        </w:rPr>
      </w:pPr>
    </w:p>
    <w:p w:rsidR="000A3C18" w:rsidRPr="000A3C18" w:rsidRDefault="000A3C18" w:rsidP="000A3C18">
      <w:pPr>
        <w:pStyle w:val="Teilnehmer"/>
        <w:ind w:left="-426" w:right="1275"/>
        <w:rPr>
          <w:sz w:val="24"/>
        </w:rPr>
      </w:pPr>
      <w:r w:rsidRPr="000A3C18">
        <w:rPr>
          <w:sz w:val="24"/>
        </w:rPr>
        <w:t xml:space="preserve">Präsident der Industriellenvereinigung OÖ </w:t>
      </w:r>
    </w:p>
    <w:p w:rsidR="000A3C18" w:rsidRPr="000A3C18" w:rsidRDefault="000A3C18" w:rsidP="000A3C18">
      <w:pPr>
        <w:pStyle w:val="Teilnehmer"/>
        <w:ind w:left="-426" w:right="1275"/>
        <w:rPr>
          <w:sz w:val="32"/>
        </w:rPr>
      </w:pPr>
      <w:r w:rsidRPr="000A3C18">
        <w:rPr>
          <w:sz w:val="32"/>
        </w:rPr>
        <w:t>Dr. Axel Greiner</w:t>
      </w:r>
    </w:p>
    <w:p w:rsidR="000A3C18" w:rsidRDefault="000A3C18" w:rsidP="000A3C18">
      <w:pPr>
        <w:pStyle w:val="Teilnehmer"/>
        <w:ind w:left="-426" w:right="1275"/>
        <w:rPr>
          <w:rFonts w:cs="Arial"/>
          <w:b w:val="0"/>
        </w:rPr>
      </w:pPr>
    </w:p>
    <w:p w:rsidR="000A3C18" w:rsidRPr="00A16CBE" w:rsidRDefault="000A3C18" w:rsidP="000A3C18">
      <w:pPr>
        <w:pStyle w:val="Teilnehmer"/>
        <w:ind w:left="-426" w:right="1275"/>
        <w:rPr>
          <w:rFonts w:cs="Arial"/>
          <w:b w:val="0"/>
        </w:rPr>
      </w:pPr>
    </w:p>
    <w:p w:rsidR="00894B37" w:rsidRPr="00A16CBE" w:rsidRDefault="000A3C18">
      <w:pPr>
        <w:pStyle w:val="DatumderPK"/>
        <w:ind w:left="-426" w:right="1275"/>
        <w:rPr>
          <w:rFonts w:cs="Arial"/>
          <w:sz w:val="24"/>
        </w:rPr>
      </w:pPr>
      <w:r>
        <w:rPr>
          <w:rFonts w:cs="Arial"/>
          <w:szCs w:val="28"/>
        </w:rPr>
        <w:t>18</w:t>
      </w:r>
      <w:r w:rsidR="00AF3070">
        <w:rPr>
          <w:rFonts w:cs="Arial"/>
          <w:szCs w:val="28"/>
        </w:rPr>
        <w:t xml:space="preserve">. </w:t>
      </w:r>
      <w:r>
        <w:rPr>
          <w:rFonts w:cs="Arial"/>
          <w:szCs w:val="28"/>
        </w:rPr>
        <w:t>September</w:t>
      </w:r>
      <w:r w:rsidR="00AF3070">
        <w:rPr>
          <w:rFonts w:cs="Arial"/>
          <w:szCs w:val="28"/>
        </w:rPr>
        <w:t xml:space="preserve"> 2017</w:t>
      </w:r>
    </w:p>
    <w:p w:rsidR="00894B37" w:rsidRPr="00A16CBE" w:rsidRDefault="00894B37">
      <w:pPr>
        <w:ind w:left="-426" w:right="1275"/>
        <w:jc w:val="center"/>
        <w:rPr>
          <w:rFonts w:ascii="Arial" w:hAnsi="Arial" w:cs="Arial"/>
        </w:rPr>
      </w:pPr>
    </w:p>
    <w:p w:rsidR="00894B37" w:rsidRPr="00A16CBE" w:rsidRDefault="00894B37">
      <w:pPr>
        <w:ind w:left="-426" w:right="1275"/>
        <w:jc w:val="center"/>
        <w:rPr>
          <w:rFonts w:ascii="Arial" w:hAnsi="Arial" w:cs="Arial"/>
        </w:rPr>
      </w:pPr>
    </w:p>
    <w:p w:rsidR="00894B37" w:rsidRPr="00A16CBE" w:rsidRDefault="00894B37">
      <w:pPr>
        <w:ind w:left="-426" w:right="1275"/>
        <w:jc w:val="center"/>
        <w:rPr>
          <w:rFonts w:ascii="Arial" w:hAnsi="Arial" w:cs="Arial"/>
          <w:sz w:val="28"/>
          <w:szCs w:val="28"/>
        </w:rPr>
      </w:pPr>
      <w:r w:rsidRPr="00A16CBE">
        <w:rPr>
          <w:rFonts w:ascii="Arial" w:hAnsi="Arial" w:cs="Arial"/>
          <w:sz w:val="28"/>
          <w:szCs w:val="28"/>
        </w:rPr>
        <w:t>zum Thema</w:t>
      </w:r>
    </w:p>
    <w:p w:rsidR="00894B37" w:rsidRPr="00A16CBE" w:rsidRDefault="00894B37">
      <w:pPr>
        <w:ind w:left="-426" w:right="1275"/>
        <w:jc w:val="center"/>
        <w:rPr>
          <w:rFonts w:ascii="Arial" w:hAnsi="Arial" w:cs="Arial"/>
          <w:b/>
          <w:sz w:val="32"/>
        </w:rPr>
      </w:pPr>
    </w:p>
    <w:p w:rsidR="00A46316" w:rsidRPr="00A16CBE" w:rsidRDefault="00A46316">
      <w:pPr>
        <w:ind w:left="-426" w:right="1275"/>
        <w:jc w:val="center"/>
        <w:rPr>
          <w:rFonts w:ascii="Arial" w:hAnsi="Arial" w:cs="Arial"/>
          <w:b/>
          <w:sz w:val="32"/>
        </w:rPr>
      </w:pPr>
    </w:p>
    <w:p w:rsidR="000A3C18" w:rsidRPr="000A3C18" w:rsidRDefault="00911750" w:rsidP="00A46316">
      <w:pPr>
        <w:pStyle w:val="Teilnehmer"/>
        <w:spacing w:line="360" w:lineRule="auto"/>
        <w:ind w:left="-425" w:right="1276"/>
        <w:rPr>
          <w:sz w:val="36"/>
        </w:rPr>
      </w:pPr>
      <w:r w:rsidRPr="000A3C18">
        <w:rPr>
          <w:sz w:val="36"/>
        </w:rPr>
        <w:t>„</w:t>
      </w:r>
      <w:r w:rsidR="000A3C18" w:rsidRPr="000A3C18">
        <w:rPr>
          <w:sz w:val="36"/>
        </w:rPr>
        <w:t xml:space="preserve">Die zentralen standortpolitischen Forderungen </w:t>
      </w:r>
    </w:p>
    <w:p w:rsidR="00A81389" w:rsidRPr="000A3C18" w:rsidRDefault="000A3C18" w:rsidP="00A46316">
      <w:pPr>
        <w:pStyle w:val="Teilnehmer"/>
        <w:spacing w:line="360" w:lineRule="auto"/>
        <w:ind w:left="-425" w:right="1276"/>
        <w:rPr>
          <w:sz w:val="36"/>
        </w:rPr>
      </w:pPr>
      <w:r w:rsidRPr="000A3C18">
        <w:rPr>
          <w:sz w:val="36"/>
        </w:rPr>
        <w:t>an die nächste Bundesregierung</w:t>
      </w:r>
      <w:r w:rsidR="00911750" w:rsidRPr="000A3C18">
        <w:rPr>
          <w:sz w:val="36"/>
        </w:rPr>
        <w:t>“</w:t>
      </w:r>
    </w:p>
    <w:p w:rsidR="00894B37" w:rsidRDefault="00894B37">
      <w:pPr>
        <w:pStyle w:val="WeitererGesprchsteilnehmerXY"/>
        <w:numPr>
          <w:ilvl w:val="0"/>
          <w:numId w:val="0"/>
        </w:numPr>
        <w:spacing w:line="360" w:lineRule="auto"/>
        <w:ind w:right="1276" w:hanging="567"/>
        <w:jc w:val="center"/>
        <w:rPr>
          <w:rFonts w:ascii="Tahoma" w:hAnsi="Tahoma"/>
          <w:b/>
        </w:rPr>
      </w:pPr>
    </w:p>
    <w:p w:rsidR="00894B37" w:rsidRDefault="00894B37">
      <w:pPr>
        <w:ind w:left="-426" w:right="1275"/>
        <w:rPr>
          <w:rFonts w:ascii="Tahoma" w:hAnsi="Tahoma"/>
        </w:rPr>
        <w:sectPr w:rsidR="00894B37" w:rsidSect="00894B37">
          <w:headerReference w:type="even" r:id="rId7"/>
          <w:headerReference w:type="default" r:id="rId8"/>
          <w:footerReference w:type="even" r:id="rId9"/>
          <w:footerReference w:type="default" r:id="rId10"/>
          <w:headerReference w:type="first" r:id="rId11"/>
          <w:footerReference w:type="first" r:id="rId12"/>
          <w:pgSz w:w="11906" w:h="16838"/>
          <w:pgMar w:top="1418" w:right="1418" w:bottom="1134" w:left="1418" w:header="720" w:footer="720" w:gutter="0"/>
          <w:paperSrc w:first="7" w:other="7"/>
          <w:pgNumType w:start="1"/>
          <w:cols w:space="720"/>
        </w:sectPr>
      </w:pPr>
    </w:p>
    <w:p w:rsidR="00A37C0B" w:rsidRDefault="00A37C0B">
      <w:pPr>
        <w:rPr>
          <w:rFonts w:ascii="Arial" w:hAnsi="Arial" w:cs="Arial"/>
          <w:szCs w:val="24"/>
        </w:rPr>
      </w:pPr>
      <w:r>
        <w:rPr>
          <w:rFonts w:ascii="Arial" w:hAnsi="Arial" w:cs="Arial"/>
          <w:szCs w:val="24"/>
        </w:rPr>
        <w:br w:type="page"/>
      </w:r>
    </w:p>
    <w:p w:rsidR="000A3C18" w:rsidRPr="00A46316" w:rsidRDefault="000A3C18" w:rsidP="00A46316">
      <w:pPr>
        <w:pStyle w:val="Listenabsatz"/>
        <w:numPr>
          <w:ilvl w:val="0"/>
          <w:numId w:val="29"/>
        </w:numPr>
        <w:spacing w:line="360" w:lineRule="auto"/>
        <w:ind w:right="708"/>
        <w:rPr>
          <w:rFonts w:cs="Arial"/>
          <w:b/>
          <w:sz w:val="32"/>
          <w:szCs w:val="24"/>
        </w:rPr>
      </w:pPr>
      <w:r w:rsidRPr="000A3C18">
        <w:rPr>
          <w:rFonts w:cs="Arial"/>
          <w:b/>
          <w:sz w:val="32"/>
          <w:szCs w:val="24"/>
        </w:rPr>
        <w:lastRenderedPageBreak/>
        <w:t xml:space="preserve">Stärkung des Hochschulstandortes. </w:t>
      </w:r>
      <w:r w:rsidR="00A46316">
        <w:rPr>
          <w:rFonts w:cs="Arial"/>
          <w:b/>
          <w:sz w:val="32"/>
          <w:szCs w:val="24"/>
        </w:rPr>
        <w:br/>
      </w:r>
      <w:r w:rsidRPr="000A3C18">
        <w:rPr>
          <w:rFonts w:cs="Arial"/>
          <w:b/>
          <w:sz w:val="32"/>
          <w:szCs w:val="24"/>
        </w:rPr>
        <w:t>Für Oberösterreich</w:t>
      </w:r>
    </w:p>
    <w:p w:rsidR="000A3C18" w:rsidRPr="000A3C18" w:rsidRDefault="000A3C18" w:rsidP="000A3C18">
      <w:pPr>
        <w:spacing w:line="360" w:lineRule="auto"/>
        <w:ind w:right="708"/>
        <w:jc w:val="both"/>
        <w:rPr>
          <w:rFonts w:ascii="Arial" w:hAnsi="Arial" w:cs="Arial"/>
          <w:szCs w:val="24"/>
        </w:rPr>
      </w:pPr>
      <w:r w:rsidRPr="000A3C18">
        <w:rPr>
          <w:rFonts w:ascii="Arial" w:hAnsi="Arial" w:cs="Arial"/>
          <w:szCs w:val="24"/>
        </w:rPr>
        <w:t xml:space="preserve">Wir setzen uns für den Ausbau der Johannes Kepler Universität in Linz ein. Es muss sichergestellt sein, dass es bei der Studienplatzfinanzierung zu keiner Benachteiligung des Hochschulstandortes Oberösterreich durch die neue Universitätsfinanzierung des Bundes kommt. </w:t>
      </w:r>
    </w:p>
    <w:p w:rsidR="000A3C18" w:rsidRPr="000A3C18" w:rsidRDefault="000A3C18" w:rsidP="000A3C18">
      <w:pPr>
        <w:spacing w:line="360" w:lineRule="auto"/>
        <w:ind w:right="708"/>
        <w:jc w:val="both"/>
        <w:rPr>
          <w:rFonts w:ascii="Arial" w:hAnsi="Arial" w:cs="Arial"/>
          <w:szCs w:val="24"/>
        </w:rPr>
      </w:pPr>
    </w:p>
    <w:p w:rsidR="000A3C18" w:rsidRPr="000A3C18" w:rsidRDefault="000A3C18" w:rsidP="000A3C18">
      <w:pPr>
        <w:spacing w:line="360" w:lineRule="auto"/>
        <w:ind w:right="708"/>
        <w:jc w:val="both"/>
        <w:rPr>
          <w:rFonts w:ascii="Arial" w:hAnsi="Arial" w:cs="Arial"/>
          <w:szCs w:val="24"/>
        </w:rPr>
      </w:pPr>
      <w:r w:rsidRPr="000A3C18">
        <w:rPr>
          <w:rFonts w:ascii="Arial" w:hAnsi="Arial" w:cs="Arial"/>
          <w:szCs w:val="24"/>
        </w:rPr>
        <w:t>Wir wollen, dass oberösterreichische Leuchtturmprojekte wie das Linz Institute of Technology (LIT) die bestmögliche Unterstützung des Bundes erhalten. Der Ausbau der Forschungslandschaft hat für die oberösterreichische Wirtschaft hohe Priorität und verdient die beste Rückendeckung der Bundesregierung.</w:t>
      </w:r>
    </w:p>
    <w:p w:rsidR="000A3C18" w:rsidRPr="000A3C18" w:rsidRDefault="000A3C18" w:rsidP="000A3C18">
      <w:pPr>
        <w:spacing w:line="360" w:lineRule="auto"/>
        <w:ind w:right="708"/>
        <w:jc w:val="both"/>
        <w:rPr>
          <w:rFonts w:ascii="Arial" w:hAnsi="Arial" w:cs="Arial"/>
          <w:szCs w:val="24"/>
        </w:rPr>
      </w:pPr>
    </w:p>
    <w:p w:rsidR="000A3C18" w:rsidRPr="000A3C18" w:rsidRDefault="000A3C18" w:rsidP="000A3C18">
      <w:pPr>
        <w:spacing w:line="360" w:lineRule="auto"/>
        <w:ind w:right="708"/>
        <w:jc w:val="both"/>
        <w:rPr>
          <w:rFonts w:ascii="Arial" w:hAnsi="Arial" w:cs="Arial"/>
          <w:szCs w:val="24"/>
        </w:rPr>
      </w:pPr>
      <w:r w:rsidRPr="000A3C18">
        <w:rPr>
          <w:rFonts w:ascii="Arial" w:hAnsi="Arial" w:cs="Arial"/>
          <w:szCs w:val="24"/>
        </w:rPr>
        <w:t xml:space="preserve">Es ist erforderlich, das Fachhochschulangebot in Oberösterreich weiter auszubauen. Oberösterreich ist das Land der besten Fachhochschule Österreichs. Das muss sich noch deutlicher bei der Vergabe von Fachhochschulplätzen durch das Bundesministerium niederschlagen. </w:t>
      </w:r>
    </w:p>
    <w:p w:rsidR="000A3C18" w:rsidRPr="000A3C18" w:rsidRDefault="000A3C18" w:rsidP="000A3C18">
      <w:pPr>
        <w:spacing w:line="360" w:lineRule="auto"/>
        <w:ind w:right="708"/>
        <w:jc w:val="both"/>
        <w:rPr>
          <w:rFonts w:ascii="Arial" w:hAnsi="Arial" w:cs="Arial"/>
          <w:szCs w:val="24"/>
        </w:rPr>
      </w:pPr>
    </w:p>
    <w:p w:rsidR="000A3C18" w:rsidRPr="000A3C18" w:rsidRDefault="000A3C18" w:rsidP="000A3C18">
      <w:pPr>
        <w:spacing w:line="360" w:lineRule="auto"/>
        <w:ind w:right="708"/>
        <w:jc w:val="both"/>
        <w:rPr>
          <w:rFonts w:ascii="Arial" w:hAnsi="Arial" w:cs="Arial"/>
          <w:szCs w:val="24"/>
        </w:rPr>
      </w:pPr>
      <w:r w:rsidRPr="000A3C18">
        <w:rPr>
          <w:rFonts w:ascii="Arial" w:hAnsi="Arial" w:cs="Arial"/>
          <w:szCs w:val="24"/>
        </w:rPr>
        <w:t>Wir arbeiten daran, dass die oberösterreichische Forschungs- und Entwicklungsquote bis 2020 auf vier Prozent gesteigert wird. Die Ausgaben hierfür werden zum weitaus überwiegenden Teil von den Unternehmen in Oberösterreich getragen. Es ist erforderlich für den Standort, für Unternehmer und Arbeitnehmer, dass sich auch der Bund an diesem Ziel stärker beteiligt.</w:t>
      </w:r>
    </w:p>
    <w:p w:rsidR="000A3C18" w:rsidRPr="000A3C18" w:rsidRDefault="000A3C18" w:rsidP="000A3C18">
      <w:pPr>
        <w:spacing w:line="360" w:lineRule="auto"/>
        <w:ind w:right="708"/>
        <w:jc w:val="both"/>
        <w:rPr>
          <w:rFonts w:ascii="Arial" w:hAnsi="Arial" w:cs="Arial"/>
          <w:szCs w:val="24"/>
        </w:rPr>
      </w:pPr>
    </w:p>
    <w:p w:rsidR="000A3C18" w:rsidRPr="000A3C18" w:rsidRDefault="000A3C18" w:rsidP="000A3C18">
      <w:pPr>
        <w:spacing w:line="360" w:lineRule="auto"/>
        <w:ind w:right="708"/>
        <w:jc w:val="both"/>
        <w:rPr>
          <w:rFonts w:ascii="Arial" w:hAnsi="Arial" w:cs="Arial"/>
          <w:szCs w:val="24"/>
        </w:rPr>
      </w:pPr>
      <w:r w:rsidRPr="000A3C18">
        <w:rPr>
          <w:rFonts w:ascii="Arial" w:hAnsi="Arial" w:cs="Arial"/>
          <w:szCs w:val="24"/>
        </w:rPr>
        <w:t xml:space="preserve">Ziel ist es, die Förderung von Kooperation zwischen Wissenschaft und Unternehmen zu stärken. </w:t>
      </w:r>
    </w:p>
    <w:p w:rsidR="000A3C18" w:rsidRPr="000A3C18" w:rsidRDefault="000A3C18" w:rsidP="000A3C18">
      <w:pPr>
        <w:spacing w:line="360" w:lineRule="auto"/>
        <w:ind w:right="708"/>
        <w:jc w:val="both"/>
        <w:rPr>
          <w:rFonts w:ascii="Arial" w:hAnsi="Arial" w:cs="Arial"/>
          <w:szCs w:val="24"/>
        </w:rPr>
      </w:pPr>
    </w:p>
    <w:p w:rsidR="000A3C18" w:rsidRDefault="000A3C18">
      <w:pPr>
        <w:rPr>
          <w:rFonts w:ascii="Arial" w:eastAsiaTheme="minorHAnsi" w:hAnsi="Arial" w:cs="Arial"/>
          <w:sz w:val="22"/>
          <w:szCs w:val="24"/>
          <w:lang w:val="de-AT" w:eastAsia="en-US"/>
        </w:rPr>
      </w:pPr>
      <w:r>
        <w:rPr>
          <w:rFonts w:cs="Arial"/>
          <w:szCs w:val="24"/>
        </w:rPr>
        <w:br w:type="page"/>
      </w:r>
    </w:p>
    <w:p w:rsidR="00701B16" w:rsidRPr="00A46316" w:rsidRDefault="000A3C18" w:rsidP="00A46316">
      <w:pPr>
        <w:pStyle w:val="Listenabsatz"/>
        <w:numPr>
          <w:ilvl w:val="0"/>
          <w:numId w:val="29"/>
        </w:numPr>
        <w:spacing w:line="360" w:lineRule="auto"/>
        <w:ind w:right="708"/>
        <w:rPr>
          <w:rFonts w:cs="Arial"/>
          <w:b/>
          <w:sz w:val="32"/>
          <w:szCs w:val="24"/>
        </w:rPr>
      </w:pPr>
      <w:r w:rsidRPr="000A3C18">
        <w:rPr>
          <w:rFonts w:cs="Arial"/>
          <w:b/>
          <w:sz w:val="32"/>
          <w:szCs w:val="24"/>
        </w:rPr>
        <w:lastRenderedPageBreak/>
        <w:t xml:space="preserve">Flächendeckender Breitbandausbau. </w:t>
      </w:r>
      <w:r w:rsidR="00A46316">
        <w:rPr>
          <w:rFonts w:cs="Arial"/>
          <w:b/>
          <w:sz w:val="32"/>
          <w:szCs w:val="24"/>
        </w:rPr>
        <w:br/>
      </w:r>
      <w:r w:rsidRPr="000A3C18">
        <w:rPr>
          <w:rFonts w:cs="Arial"/>
          <w:b/>
          <w:sz w:val="32"/>
          <w:szCs w:val="24"/>
        </w:rPr>
        <w:t>Für Oberösterreich</w:t>
      </w:r>
    </w:p>
    <w:p w:rsidR="000A3C18" w:rsidRPr="000A3C18" w:rsidRDefault="000A3C18" w:rsidP="000A3C18">
      <w:pPr>
        <w:spacing w:line="360" w:lineRule="auto"/>
        <w:ind w:right="708"/>
        <w:jc w:val="both"/>
        <w:rPr>
          <w:rFonts w:ascii="Arial" w:hAnsi="Arial" w:cs="Arial"/>
          <w:szCs w:val="24"/>
        </w:rPr>
      </w:pPr>
      <w:r w:rsidRPr="000A3C18">
        <w:rPr>
          <w:rFonts w:ascii="Arial" w:hAnsi="Arial" w:cs="Arial"/>
          <w:szCs w:val="24"/>
        </w:rPr>
        <w:t>Wir treten dafür ein, dass der Breitband-„Förderatlas“ des Infrastrukturministeriums überarbeitet wird. Digitale Infrastruktur ist für den gesamten Wirtschaftsstandort unerlässlich. Der Zugang zu schnellem Breitband-Internet muss überall in Oberösterreich gewährleistet sein.</w:t>
      </w:r>
    </w:p>
    <w:p w:rsidR="000A3C18" w:rsidRPr="000A3C18" w:rsidRDefault="000A3C18" w:rsidP="000A3C18">
      <w:pPr>
        <w:spacing w:line="360" w:lineRule="auto"/>
        <w:ind w:right="708"/>
        <w:jc w:val="both"/>
        <w:rPr>
          <w:rFonts w:ascii="Arial" w:hAnsi="Arial" w:cs="Arial"/>
          <w:szCs w:val="24"/>
        </w:rPr>
      </w:pPr>
    </w:p>
    <w:p w:rsidR="000A3C18" w:rsidRPr="000A3C18" w:rsidRDefault="000A3C18" w:rsidP="000A3C18">
      <w:pPr>
        <w:spacing w:line="360" w:lineRule="auto"/>
        <w:ind w:right="708"/>
        <w:jc w:val="both"/>
        <w:rPr>
          <w:rFonts w:ascii="Arial" w:hAnsi="Arial" w:cs="Arial"/>
          <w:szCs w:val="24"/>
        </w:rPr>
      </w:pPr>
      <w:r w:rsidRPr="000A3C18">
        <w:rPr>
          <w:rFonts w:ascii="Arial" w:hAnsi="Arial" w:cs="Arial"/>
          <w:szCs w:val="24"/>
        </w:rPr>
        <w:t>Die „Breitbandmilliarde“ soll auf neue Füße gestellt werden. Die Abwicklung soll erleichtert werden. Es braucht auch mehr Flexibilität innerhalb der „Ländertöpfe“ bei der Ausschöpfung der Förderprogramme.</w:t>
      </w:r>
    </w:p>
    <w:p w:rsidR="000A3C18" w:rsidRPr="000A3C18" w:rsidRDefault="000A3C18" w:rsidP="000A3C18">
      <w:pPr>
        <w:spacing w:line="360" w:lineRule="auto"/>
        <w:ind w:right="708"/>
        <w:jc w:val="both"/>
        <w:rPr>
          <w:rFonts w:ascii="Arial" w:hAnsi="Arial" w:cs="Arial"/>
          <w:szCs w:val="24"/>
        </w:rPr>
      </w:pPr>
    </w:p>
    <w:p w:rsidR="000A3C18" w:rsidRPr="000A3C18" w:rsidRDefault="000A3C18" w:rsidP="000A3C18">
      <w:pPr>
        <w:spacing w:line="360" w:lineRule="auto"/>
        <w:ind w:right="708"/>
        <w:jc w:val="both"/>
        <w:rPr>
          <w:rFonts w:ascii="Arial" w:hAnsi="Arial" w:cs="Arial"/>
          <w:szCs w:val="24"/>
        </w:rPr>
      </w:pPr>
    </w:p>
    <w:p w:rsidR="00701B16" w:rsidRPr="00A46316" w:rsidRDefault="000A3C18" w:rsidP="00A46316">
      <w:pPr>
        <w:pStyle w:val="Listenabsatz"/>
        <w:numPr>
          <w:ilvl w:val="0"/>
          <w:numId w:val="29"/>
        </w:numPr>
        <w:spacing w:line="360" w:lineRule="auto"/>
        <w:ind w:right="708"/>
        <w:rPr>
          <w:rFonts w:cs="Arial"/>
          <w:b/>
          <w:sz w:val="32"/>
          <w:szCs w:val="24"/>
        </w:rPr>
      </w:pPr>
      <w:r w:rsidRPr="000A3C18">
        <w:rPr>
          <w:rFonts w:cs="Arial"/>
          <w:b/>
          <w:sz w:val="32"/>
          <w:szCs w:val="24"/>
        </w:rPr>
        <w:t xml:space="preserve">Maßnahmen gegen den Fachkräftemangel. </w:t>
      </w:r>
      <w:r w:rsidR="00A46316">
        <w:rPr>
          <w:rFonts w:cs="Arial"/>
          <w:b/>
          <w:sz w:val="32"/>
          <w:szCs w:val="24"/>
        </w:rPr>
        <w:br/>
      </w:r>
      <w:r w:rsidRPr="000A3C18">
        <w:rPr>
          <w:rFonts w:cs="Arial"/>
          <w:b/>
          <w:sz w:val="32"/>
          <w:szCs w:val="24"/>
        </w:rPr>
        <w:t>Für Oberösterreich</w:t>
      </w:r>
    </w:p>
    <w:p w:rsidR="000A3C18" w:rsidRPr="000A3C18" w:rsidRDefault="000A3C18" w:rsidP="000A3C18">
      <w:pPr>
        <w:spacing w:line="360" w:lineRule="auto"/>
        <w:ind w:right="708"/>
        <w:jc w:val="both"/>
        <w:rPr>
          <w:rFonts w:ascii="Arial" w:hAnsi="Arial" w:cs="Arial"/>
          <w:szCs w:val="24"/>
        </w:rPr>
      </w:pPr>
      <w:r w:rsidRPr="000A3C18">
        <w:rPr>
          <w:rFonts w:ascii="Arial" w:hAnsi="Arial" w:cs="Arial"/>
          <w:szCs w:val="24"/>
        </w:rPr>
        <w:t>Wir brauchen gezielte Initiativen insbesondere für Frauen und ältere Arbeitnehmer. Deshalb müssen gerade bei diesen Potenzialgruppen die Anstrengungen in den Bereichen Aus- und Weiterbildung sowie Qualifizierung verstärkt werden.</w:t>
      </w:r>
    </w:p>
    <w:p w:rsidR="000A3C18" w:rsidRPr="000A3C18" w:rsidRDefault="000A3C18" w:rsidP="000A3C18">
      <w:pPr>
        <w:spacing w:line="360" w:lineRule="auto"/>
        <w:ind w:right="708"/>
        <w:jc w:val="both"/>
        <w:rPr>
          <w:rFonts w:ascii="Arial" w:hAnsi="Arial" w:cs="Arial"/>
          <w:szCs w:val="24"/>
        </w:rPr>
      </w:pPr>
    </w:p>
    <w:p w:rsidR="000A3C18" w:rsidRPr="000A3C18" w:rsidRDefault="000A3C18" w:rsidP="000A3C18">
      <w:pPr>
        <w:spacing w:line="360" w:lineRule="auto"/>
        <w:ind w:right="708"/>
        <w:jc w:val="both"/>
        <w:rPr>
          <w:rFonts w:ascii="Arial" w:hAnsi="Arial" w:cs="Arial"/>
          <w:szCs w:val="24"/>
        </w:rPr>
      </w:pPr>
      <w:r w:rsidRPr="000A3C18">
        <w:rPr>
          <w:rFonts w:ascii="Arial" w:hAnsi="Arial" w:cs="Arial"/>
          <w:szCs w:val="24"/>
        </w:rPr>
        <w:t>Um dem Fachkräftemangel entgegenzuwirken, gilt es, einen besonderen Fokus auf den Bereich der naturwissenschaftlich-technischen Ausbildung (MINT-Fächer) zu legen. Es soll daher einen Ausbau bzw. eine entsprechende Weiterentwicklung in den Bereichen Lehre, Technische Neue Mittelschulen (TNMS), Höhere Technische Lehranstalten, Fachhochschulen und der Johannes-Kepler-Universität in Oberösterreich geben.</w:t>
      </w:r>
    </w:p>
    <w:p w:rsidR="000A3C18" w:rsidRPr="000A3C18" w:rsidRDefault="000A3C18" w:rsidP="000A3C18">
      <w:pPr>
        <w:spacing w:line="360" w:lineRule="auto"/>
        <w:ind w:right="708"/>
        <w:jc w:val="both"/>
        <w:rPr>
          <w:rFonts w:ascii="Arial" w:hAnsi="Arial" w:cs="Arial"/>
          <w:szCs w:val="24"/>
        </w:rPr>
      </w:pPr>
    </w:p>
    <w:p w:rsidR="000A3C18" w:rsidRPr="000A3C18" w:rsidRDefault="000A3C18" w:rsidP="000A3C18">
      <w:pPr>
        <w:spacing w:line="360" w:lineRule="auto"/>
        <w:ind w:right="708"/>
        <w:jc w:val="both"/>
        <w:rPr>
          <w:rFonts w:ascii="Arial" w:hAnsi="Arial" w:cs="Arial"/>
          <w:szCs w:val="24"/>
        </w:rPr>
      </w:pPr>
      <w:r w:rsidRPr="000A3C18">
        <w:rPr>
          <w:rFonts w:ascii="Arial" w:hAnsi="Arial" w:cs="Arial"/>
          <w:szCs w:val="24"/>
        </w:rPr>
        <w:t>Die Ausbildungspflicht soll konsequent umgesetzt werden. Ziel muss es sein, die Zahl der Jugendlichen ohne weiterführende Ausbildung nach den Pflichtschuljahren weiter zu reduzieren.</w:t>
      </w:r>
    </w:p>
    <w:p w:rsidR="000A3C18" w:rsidRPr="000A3C18" w:rsidRDefault="000A3C18" w:rsidP="000A3C18">
      <w:pPr>
        <w:spacing w:line="360" w:lineRule="auto"/>
        <w:ind w:right="708"/>
        <w:jc w:val="both"/>
        <w:rPr>
          <w:rFonts w:ascii="Arial" w:hAnsi="Arial" w:cs="Arial"/>
          <w:szCs w:val="24"/>
        </w:rPr>
      </w:pPr>
    </w:p>
    <w:p w:rsidR="000A3C18" w:rsidRPr="000A3C18" w:rsidRDefault="000A3C18" w:rsidP="000A3C18">
      <w:pPr>
        <w:spacing w:line="360" w:lineRule="auto"/>
        <w:ind w:right="708"/>
        <w:jc w:val="both"/>
        <w:rPr>
          <w:rFonts w:ascii="Arial" w:hAnsi="Arial" w:cs="Arial"/>
          <w:szCs w:val="24"/>
        </w:rPr>
      </w:pPr>
      <w:r w:rsidRPr="000A3C18">
        <w:rPr>
          <w:rFonts w:ascii="Arial" w:hAnsi="Arial" w:cs="Arial"/>
          <w:szCs w:val="24"/>
        </w:rPr>
        <w:lastRenderedPageBreak/>
        <w:t>Wir treten für die Forcierung der „Lehre mit Matura“ und der „Matura plus Lehre“ ein. Die Durchlässigkeit unseres Bildungssystems soll weiter erhöht werden.</w:t>
      </w:r>
    </w:p>
    <w:p w:rsidR="000A3C18" w:rsidRPr="000A3C18" w:rsidRDefault="000A3C18" w:rsidP="000A3C18">
      <w:pPr>
        <w:spacing w:line="360" w:lineRule="auto"/>
        <w:ind w:right="708"/>
        <w:jc w:val="both"/>
        <w:rPr>
          <w:rFonts w:ascii="Arial" w:hAnsi="Arial" w:cs="Arial"/>
          <w:szCs w:val="24"/>
        </w:rPr>
      </w:pPr>
    </w:p>
    <w:p w:rsidR="000A3C18" w:rsidRPr="000A3C18" w:rsidRDefault="000A3C18" w:rsidP="000A3C18">
      <w:pPr>
        <w:spacing w:line="360" w:lineRule="auto"/>
        <w:ind w:right="708"/>
        <w:jc w:val="both"/>
        <w:rPr>
          <w:rFonts w:ascii="Arial" w:hAnsi="Arial" w:cs="Arial"/>
          <w:szCs w:val="24"/>
        </w:rPr>
      </w:pPr>
      <w:r w:rsidRPr="000A3C18">
        <w:rPr>
          <w:rFonts w:ascii="Arial" w:hAnsi="Arial" w:cs="Arial"/>
          <w:szCs w:val="24"/>
        </w:rPr>
        <w:t>Das Wirtschafts- und Technikverständnis in den Schulen soll stärker gefördert werden. Wir müssen die Begeisterung für Technik-Ausbildungen und –Berufe noch mehr wecken, denn die Verfügbarkeit von Fachkräften ist ein entscheidender Faktor im Innovations- und Standortwettbewerb.</w:t>
      </w:r>
    </w:p>
    <w:p w:rsidR="000A3C18" w:rsidRPr="000A3C18" w:rsidRDefault="000A3C18" w:rsidP="000A3C18">
      <w:pPr>
        <w:spacing w:line="360" w:lineRule="auto"/>
        <w:ind w:right="708"/>
        <w:jc w:val="both"/>
        <w:rPr>
          <w:rFonts w:ascii="Arial" w:hAnsi="Arial" w:cs="Arial"/>
          <w:szCs w:val="24"/>
        </w:rPr>
      </w:pPr>
    </w:p>
    <w:p w:rsidR="000A3C18" w:rsidRPr="000A3C18" w:rsidRDefault="000A3C18" w:rsidP="000A3C18">
      <w:pPr>
        <w:spacing w:line="360" w:lineRule="auto"/>
        <w:ind w:right="708"/>
        <w:jc w:val="both"/>
        <w:rPr>
          <w:rFonts w:ascii="Arial" w:hAnsi="Arial" w:cs="Arial"/>
          <w:szCs w:val="24"/>
        </w:rPr>
      </w:pPr>
    </w:p>
    <w:p w:rsidR="00701B16" w:rsidRPr="00A46316" w:rsidRDefault="000A3C18" w:rsidP="00A46316">
      <w:pPr>
        <w:pStyle w:val="Listenabsatz"/>
        <w:numPr>
          <w:ilvl w:val="0"/>
          <w:numId w:val="29"/>
        </w:numPr>
        <w:spacing w:line="360" w:lineRule="auto"/>
        <w:ind w:right="708"/>
        <w:rPr>
          <w:rFonts w:cs="Arial"/>
          <w:b/>
          <w:sz w:val="32"/>
          <w:szCs w:val="24"/>
        </w:rPr>
      </w:pPr>
      <w:r w:rsidRPr="000A3C18">
        <w:rPr>
          <w:rFonts w:cs="Arial"/>
          <w:b/>
          <w:sz w:val="32"/>
          <w:szCs w:val="24"/>
        </w:rPr>
        <w:t xml:space="preserve">Konsequente Entbürokratisierung. </w:t>
      </w:r>
      <w:r w:rsidR="00A46316">
        <w:rPr>
          <w:rFonts w:cs="Arial"/>
          <w:b/>
          <w:sz w:val="32"/>
          <w:szCs w:val="24"/>
        </w:rPr>
        <w:br/>
      </w:r>
      <w:r w:rsidRPr="000A3C18">
        <w:rPr>
          <w:rFonts w:cs="Arial"/>
          <w:b/>
          <w:sz w:val="32"/>
          <w:szCs w:val="24"/>
        </w:rPr>
        <w:t>Für Oberösterreich</w:t>
      </w:r>
    </w:p>
    <w:p w:rsidR="000A3C18" w:rsidRPr="000A3C18" w:rsidRDefault="000A3C18" w:rsidP="000A3C18">
      <w:pPr>
        <w:spacing w:line="360" w:lineRule="auto"/>
        <w:ind w:right="708"/>
        <w:jc w:val="both"/>
        <w:rPr>
          <w:rFonts w:ascii="Arial" w:hAnsi="Arial" w:cs="Arial"/>
          <w:szCs w:val="24"/>
        </w:rPr>
      </w:pPr>
      <w:r w:rsidRPr="000A3C18">
        <w:rPr>
          <w:rFonts w:ascii="Arial" w:hAnsi="Arial" w:cs="Arial"/>
          <w:szCs w:val="24"/>
        </w:rPr>
        <w:t>Ziel ist eine Verfahrenskonzentration und eine konsequente Deregulierung insbesondere im Gewerbe und Anlagenrecht, damit Unternehmen effizient agieren können und nicht durch überbordende Verwaltung gehemmt werden.</w:t>
      </w:r>
    </w:p>
    <w:p w:rsidR="000A3C18" w:rsidRPr="000A3C18" w:rsidRDefault="000A3C18" w:rsidP="000A3C18">
      <w:pPr>
        <w:spacing w:line="360" w:lineRule="auto"/>
        <w:ind w:right="708"/>
        <w:jc w:val="both"/>
        <w:rPr>
          <w:rFonts w:ascii="Arial" w:hAnsi="Arial" w:cs="Arial"/>
          <w:szCs w:val="24"/>
        </w:rPr>
      </w:pPr>
      <w:r w:rsidRPr="000A3C18">
        <w:rPr>
          <w:rFonts w:ascii="Arial" w:hAnsi="Arial" w:cs="Arial"/>
          <w:szCs w:val="24"/>
        </w:rPr>
        <w:t xml:space="preserve">Gründungen und Betriebsansiedelungen müssen erleichtert und der Zugang zu Förderungen und Investitionsprämien vereinfacht werden. </w:t>
      </w:r>
    </w:p>
    <w:p w:rsidR="000A3C18" w:rsidRPr="000A3C18" w:rsidRDefault="000A3C18" w:rsidP="000A3C18">
      <w:pPr>
        <w:spacing w:line="360" w:lineRule="auto"/>
        <w:ind w:right="708"/>
        <w:jc w:val="both"/>
        <w:rPr>
          <w:rFonts w:ascii="Arial" w:hAnsi="Arial" w:cs="Arial"/>
          <w:szCs w:val="24"/>
        </w:rPr>
      </w:pPr>
      <w:r w:rsidRPr="000A3C18">
        <w:rPr>
          <w:rFonts w:ascii="Arial" w:hAnsi="Arial" w:cs="Arial"/>
          <w:szCs w:val="24"/>
        </w:rPr>
        <w:t xml:space="preserve">Um Unternehmer zu entlasten soll die Lohnverrechnung vereinfacht (Pauschalierung) werden. </w:t>
      </w:r>
    </w:p>
    <w:p w:rsidR="000A3C18" w:rsidRPr="000A3C18" w:rsidRDefault="000A3C18" w:rsidP="000A3C18">
      <w:pPr>
        <w:spacing w:line="360" w:lineRule="auto"/>
        <w:ind w:right="708"/>
        <w:jc w:val="both"/>
        <w:rPr>
          <w:rFonts w:ascii="Arial" w:hAnsi="Arial" w:cs="Arial"/>
          <w:szCs w:val="24"/>
        </w:rPr>
      </w:pPr>
      <w:r w:rsidRPr="000A3C18">
        <w:rPr>
          <w:rFonts w:ascii="Arial" w:hAnsi="Arial" w:cs="Arial"/>
          <w:szCs w:val="24"/>
        </w:rPr>
        <w:t xml:space="preserve">Im Bereich des Denkmalschutzes muss es in Zukunft mehr Gestaltungsmöglichkeiten geben, damit Betriebe vorhandene Bausubstanz besser nutzen können. </w:t>
      </w:r>
    </w:p>
    <w:p w:rsidR="00401E86" w:rsidRDefault="00401E86">
      <w:pPr>
        <w:rPr>
          <w:rFonts w:ascii="Arial" w:eastAsiaTheme="minorHAnsi" w:hAnsi="Arial" w:cs="Arial"/>
          <w:b/>
          <w:sz w:val="32"/>
          <w:szCs w:val="24"/>
          <w:lang w:val="de-AT" w:eastAsia="en-US"/>
        </w:rPr>
      </w:pPr>
    </w:p>
    <w:p w:rsidR="00401E86" w:rsidRDefault="00401E86">
      <w:pPr>
        <w:rPr>
          <w:rFonts w:ascii="Arial" w:eastAsiaTheme="minorHAnsi" w:hAnsi="Arial" w:cs="Arial"/>
          <w:b/>
          <w:sz w:val="32"/>
          <w:szCs w:val="24"/>
          <w:lang w:val="de-AT" w:eastAsia="en-US"/>
        </w:rPr>
      </w:pPr>
    </w:p>
    <w:p w:rsidR="00701B16" w:rsidRPr="00A46316" w:rsidRDefault="000A3C18" w:rsidP="00A46316">
      <w:pPr>
        <w:pStyle w:val="Listenabsatz"/>
        <w:numPr>
          <w:ilvl w:val="0"/>
          <w:numId w:val="29"/>
        </w:numPr>
        <w:spacing w:line="360" w:lineRule="auto"/>
        <w:ind w:right="708"/>
        <w:rPr>
          <w:rFonts w:cs="Arial"/>
          <w:b/>
          <w:sz w:val="32"/>
          <w:szCs w:val="24"/>
        </w:rPr>
      </w:pPr>
      <w:r w:rsidRPr="000A3C18">
        <w:rPr>
          <w:rFonts w:cs="Arial"/>
          <w:b/>
          <w:sz w:val="32"/>
          <w:szCs w:val="24"/>
        </w:rPr>
        <w:t xml:space="preserve">Standortbezogene Energie- und Klimapolitik. </w:t>
      </w:r>
      <w:r w:rsidR="00A46316">
        <w:rPr>
          <w:rFonts w:cs="Arial"/>
          <w:b/>
          <w:sz w:val="32"/>
          <w:szCs w:val="24"/>
        </w:rPr>
        <w:br/>
      </w:r>
      <w:r w:rsidRPr="000A3C18">
        <w:rPr>
          <w:rFonts w:cs="Arial"/>
          <w:b/>
          <w:sz w:val="32"/>
          <w:szCs w:val="24"/>
        </w:rPr>
        <w:t>Für Oberösterreich</w:t>
      </w:r>
    </w:p>
    <w:p w:rsidR="000A3C18" w:rsidRPr="000A3C18" w:rsidRDefault="000A3C18" w:rsidP="000A3C18">
      <w:pPr>
        <w:spacing w:line="360" w:lineRule="auto"/>
        <w:ind w:right="708"/>
        <w:jc w:val="both"/>
        <w:rPr>
          <w:rFonts w:ascii="Arial" w:hAnsi="Arial" w:cs="Arial"/>
          <w:szCs w:val="24"/>
        </w:rPr>
      </w:pPr>
      <w:r w:rsidRPr="000A3C18">
        <w:rPr>
          <w:rFonts w:ascii="Arial" w:hAnsi="Arial" w:cs="Arial"/>
          <w:szCs w:val="24"/>
        </w:rPr>
        <w:t xml:space="preserve">Wir bekennen uns zu unserer energieintensiven Industrie in OÖ. Damit Arbeitsplätze geschaffen und gesichert werden können brauchen wir einen starken industriellen Sektor mit erfolgreichen Betrieben. </w:t>
      </w:r>
    </w:p>
    <w:p w:rsidR="000A3C18" w:rsidRPr="000A3C18" w:rsidRDefault="000A3C18" w:rsidP="000A3C18">
      <w:pPr>
        <w:spacing w:line="360" w:lineRule="auto"/>
        <w:ind w:right="708"/>
        <w:jc w:val="both"/>
        <w:rPr>
          <w:rFonts w:ascii="Arial" w:hAnsi="Arial" w:cs="Arial"/>
          <w:szCs w:val="24"/>
        </w:rPr>
      </w:pPr>
      <w:r w:rsidRPr="000A3C18">
        <w:rPr>
          <w:rFonts w:ascii="Arial" w:hAnsi="Arial" w:cs="Arial"/>
          <w:szCs w:val="24"/>
        </w:rPr>
        <w:t xml:space="preserve">Zwischen Umwelt und Wirtschaft ist im Sinne einer nachhaltigen Standortpolitik eine vernünftige Balance notwendig. Überregulierungen dürfen den Standort nicht bremsen. Es kann nicht das Ziel sein, dass aufgrund </w:t>
      </w:r>
      <w:r w:rsidRPr="000A3C18">
        <w:rPr>
          <w:rFonts w:ascii="Arial" w:hAnsi="Arial" w:cs="Arial"/>
          <w:szCs w:val="24"/>
        </w:rPr>
        <w:lastRenderedPageBreak/>
        <w:t>übertriebener Auflagen Betriebe abwandern und dann an anderen Orten dieser Welt um ein Vielfaches umweltschädlicher produziert wird.</w:t>
      </w:r>
    </w:p>
    <w:p w:rsidR="000A3C18" w:rsidRPr="000A3C18" w:rsidRDefault="000A3C18" w:rsidP="000A3C18">
      <w:pPr>
        <w:spacing w:line="360" w:lineRule="auto"/>
        <w:ind w:right="708"/>
        <w:jc w:val="both"/>
        <w:rPr>
          <w:rFonts w:ascii="Arial" w:hAnsi="Arial" w:cs="Arial"/>
          <w:szCs w:val="24"/>
        </w:rPr>
      </w:pPr>
      <w:r w:rsidRPr="000A3C18">
        <w:rPr>
          <w:rFonts w:ascii="Arial" w:hAnsi="Arial" w:cs="Arial"/>
          <w:szCs w:val="24"/>
        </w:rPr>
        <w:t>Oberösterreich setzt auf seine Stärken im Bereich der Energie- und Umwelttechnologie liegen. Der Bund soll hier insbesondere unsere Internationalisierungsbemühungen noch stärker unterstützen.</w:t>
      </w:r>
    </w:p>
    <w:p w:rsidR="000A3C18" w:rsidRDefault="000A3C18" w:rsidP="000A3C18">
      <w:pPr>
        <w:spacing w:line="360" w:lineRule="auto"/>
        <w:ind w:right="708"/>
        <w:jc w:val="both"/>
        <w:rPr>
          <w:rFonts w:ascii="Arial" w:hAnsi="Arial" w:cs="Arial"/>
          <w:szCs w:val="24"/>
        </w:rPr>
      </w:pPr>
    </w:p>
    <w:p w:rsidR="00E80B79" w:rsidRDefault="00E80B79" w:rsidP="000A3C18">
      <w:pPr>
        <w:spacing w:line="360" w:lineRule="auto"/>
        <w:ind w:right="708"/>
        <w:jc w:val="both"/>
        <w:rPr>
          <w:rFonts w:ascii="Arial" w:hAnsi="Arial" w:cs="Arial"/>
          <w:szCs w:val="24"/>
        </w:rPr>
      </w:pPr>
    </w:p>
    <w:p w:rsidR="00CF44B1" w:rsidRDefault="00CF44B1" w:rsidP="00CF44B1">
      <w:pPr>
        <w:pBdr>
          <w:bottom w:val="single" w:sz="4" w:space="1" w:color="auto"/>
        </w:pBdr>
        <w:spacing w:line="360" w:lineRule="auto"/>
        <w:rPr>
          <w:rFonts w:ascii="Arial" w:hAnsi="Arial" w:cs="Arial"/>
          <w:b/>
        </w:rPr>
      </w:pPr>
      <w:r>
        <w:rPr>
          <w:rFonts w:ascii="Arial" w:hAnsi="Arial" w:cs="Arial"/>
          <w:b/>
        </w:rPr>
        <w:t>Landeshauptmann Mag. Thomas Stelzer</w:t>
      </w:r>
    </w:p>
    <w:p w:rsidR="00CF44B1" w:rsidRPr="005461C9" w:rsidRDefault="005461C9" w:rsidP="005461C9">
      <w:pPr>
        <w:spacing w:line="360" w:lineRule="auto"/>
        <w:rPr>
          <w:rFonts w:ascii="Arial" w:hAnsi="Arial" w:cs="Arial"/>
          <w:i/>
        </w:rPr>
      </w:pPr>
      <w:r w:rsidRPr="005461C9">
        <w:rPr>
          <w:rFonts w:ascii="Arial" w:hAnsi="Arial" w:cs="Arial"/>
          <w:i/>
        </w:rPr>
        <w:t>„Wir wollen Oberösterreich an die Spitze der europäischen Top-Regionen bringen. Dafür brauchen wir einen starken Standort mit starken Unternehmen, die Arbeitsplätze schaffen. Eine leistungsfähige digitale Infrastruktur und die besten Ausbildungsmöglichkeiten, insbesondere auch im technischen Bereich, sind dafür notwendig. Wir müssen die Deregulierung vorantreiben und die Forschung nachhaltig ausbauen. In Oberösterreich machen wir ordentlich Tempo, aber wir brauchen auch die Unterstützung des Bundes, um den Wirtschafts- und Industriestandort Oberösterreich in die Top-Liga zu bringen.“</w:t>
      </w:r>
    </w:p>
    <w:p w:rsidR="00CF44B1" w:rsidRDefault="00CF44B1" w:rsidP="000A3C18">
      <w:pPr>
        <w:spacing w:line="360" w:lineRule="auto"/>
        <w:ind w:right="708"/>
        <w:jc w:val="both"/>
        <w:rPr>
          <w:rFonts w:ascii="Arial" w:hAnsi="Arial" w:cs="Arial"/>
          <w:szCs w:val="24"/>
        </w:rPr>
      </w:pPr>
    </w:p>
    <w:p w:rsidR="008A4C39" w:rsidRDefault="005461C9" w:rsidP="008A4C39">
      <w:pPr>
        <w:pBdr>
          <w:bottom w:val="single" w:sz="4" w:space="1" w:color="auto"/>
        </w:pBdr>
        <w:spacing w:line="360" w:lineRule="auto"/>
        <w:rPr>
          <w:rFonts w:ascii="Arial" w:hAnsi="Arial" w:cs="Arial"/>
          <w:b/>
        </w:rPr>
      </w:pPr>
      <w:r w:rsidRPr="005461C9">
        <w:rPr>
          <w:rFonts w:ascii="Arial" w:hAnsi="Arial" w:cs="Arial"/>
          <w:b/>
        </w:rPr>
        <w:t xml:space="preserve">Wirtschaftsreferent </w:t>
      </w:r>
      <w:r w:rsidR="008A4C39">
        <w:rPr>
          <w:rFonts w:ascii="Arial" w:hAnsi="Arial" w:cs="Arial"/>
          <w:b/>
        </w:rPr>
        <w:t xml:space="preserve">LH-Stv. Dr. Michael Strugl: </w:t>
      </w:r>
    </w:p>
    <w:p w:rsidR="008A4C39" w:rsidRDefault="008A4C39" w:rsidP="008A4C39">
      <w:pPr>
        <w:spacing w:line="360" w:lineRule="auto"/>
        <w:rPr>
          <w:rFonts w:ascii="Arial" w:hAnsi="Arial" w:cs="Arial"/>
          <w:i/>
        </w:rPr>
      </w:pPr>
      <w:r>
        <w:rPr>
          <w:rFonts w:ascii="Arial" w:hAnsi="Arial" w:cs="Arial"/>
          <w:i/>
        </w:rPr>
        <w:t>„Eine erfolgreiche und vorausschauende Standortpolitik ist der Grundstein für den künftigen wirtschaftlichen Erfolg Oberösterreichs. Wir haben in Oberösterreich bereits zahlreiche Weichenstellungen vorgenommen, um im Vergleich der Regionen zu den Innovations-Leadern aufzuschließen. Viele Vorhaben können wir jedoch nur gemeinsam mit der neuen Bundesregierung umsetzen bzw. ist auch der Bund gefordert, seine Hausaufgaben zu machen. Als starkes Wirtschafts- und Exportbundesland erwarten wir uns deshalb entsprechendes Gehör für unsere Forderungen und klare Antworten auf aktuelle und künftige Herausforderungen. Denn die Wettbewerbsfähigkeit des Standortes entscheidet über unsere Zukunft.“</w:t>
      </w:r>
    </w:p>
    <w:p w:rsidR="008A4C39" w:rsidRDefault="008A4C39" w:rsidP="008A4C39">
      <w:pPr>
        <w:spacing w:line="360" w:lineRule="auto"/>
        <w:rPr>
          <w:rFonts w:ascii="Arial" w:hAnsi="Arial" w:cs="Arial"/>
        </w:rPr>
      </w:pPr>
    </w:p>
    <w:p w:rsidR="00814CAB" w:rsidRDefault="00814CAB">
      <w:pPr>
        <w:rPr>
          <w:rFonts w:ascii="Arial" w:hAnsi="Arial" w:cs="Arial"/>
          <w:b/>
        </w:rPr>
      </w:pPr>
      <w:r>
        <w:rPr>
          <w:rFonts w:ascii="Arial" w:hAnsi="Arial" w:cs="Arial"/>
          <w:b/>
        </w:rPr>
        <w:br w:type="page"/>
      </w:r>
    </w:p>
    <w:p w:rsidR="00015382" w:rsidRDefault="005461C9" w:rsidP="00015382">
      <w:pPr>
        <w:pBdr>
          <w:bottom w:val="single" w:sz="4" w:space="1" w:color="auto"/>
        </w:pBdr>
        <w:spacing w:line="360" w:lineRule="auto"/>
        <w:rPr>
          <w:rFonts w:ascii="Arial" w:hAnsi="Arial" w:cs="Arial"/>
          <w:b/>
        </w:rPr>
      </w:pPr>
      <w:r w:rsidRPr="005461C9">
        <w:rPr>
          <w:rFonts w:ascii="Arial" w:hAnsi="Arial" w:cs="Arial"/>
          <w:b/>
        </w:rPr>
        <w:lastRenderedPageBreak/>
        <w:t xml:space="preserve">Wirtschaftskammerpräsidentin </w:t>
      </w:r>
      <w:r>
        <w:rPr>
          <w:rFonts w:ascii="Arial" w:hAnsi="Arial" w:cs="Arial"/>
          <w:b/>
        </w:rPr>
        <w:t>Mag.a Doris Hummer</w:t>
      </w:r>
      <w:r w:rsidR="00015382">
        <w:rPr>
          <w:rFonts w:ascii="Arial" w:hAnsi="Arial" w:cs="Arial"/>
          <w:b/>
        </w:rPr>
        <w:t>:</w:t>
      </w:r>
    </w:p>
    <w:p w:rsidR="00401E86" w:rsidRDefault="00015382" w:rsidP="000A3C18">
      <w:pPr>
        <w:spacing w:line="360" w:lineRule="auto"/>
        <w:ind w:right="708"/>
        <w:jc w:val="both"/>
        <w:rPr>
          <w:rFonts w:ascii="Arial" w:hAnsi="Arial" w:cs="Arial"/>
          <w:szCs w:val="24"/>
        </w:rPr>
      </w:pPr>
      <w:r w:rsidRPr="00015382">
        <w:rPr>
          <w:rFonts w:ascii="Arial" w:hAnsi="Arial" w:cs="Arial"/>
          <w:i/>
          <w:szCs w:val="24"/>
        </w:rPr>
        <w:t>„Wir müssen Oberösterreich mit einer neuen Standortpartnerschaft effizient weiterentwickeln, um die Lebensqualität und Wettbewerbsfähigkeit nachhaltig abzusichern. Vorrangig sind die Bekämpfung des Fachkräftemangels und die Internationalisierung. Im globalen Wettbewerb können unsere innovativen Unternehmen nur mit qualifizierten Mitarbeitern bestehen. Mein Ziel ist bis 2022 zusätzlich 30.000 Fachkräfte und 5.000 Lehrlinge am Wirtschaftsstandort OÖ zu beschäftigen. Im Export sollen mit Exportkooperationen unsere Klein- und Mittelbetriebe gefördert und die Anzahl der Exporteure um 2.500 erhöht werden. Mit dem WKOÖ-Standortfonds unterstützen wir aktiv unsere Betriebe.“</w:t>
      </w:r>
      <w:r>
        <w:rPr>
          <w:rFonts w:ascii="Arial" w:hAnsi="Arial" w:cs="Arial"/>
          <w:i/>
          <w:szCs w:val="24"/>
        </w:rPr>
        <w:t xml:space="preserve"> </w:t>
      </w:r>
    </w:p>
    <w:p w:rsidR="005461C9" w:rsidRDefault="005461C9" w:rsidP="000A3C18">
      <w:pPr>
        <w:spacing w:line="360" w:lineRule="auto"/>
        <w:ind w:right="708"/>
        <w:jc w:val="both"/>
        <w:rPr>
          <w:rFonts w:ascii="Arial" w:hAnsi="Arial" w:cs="Arial"/>
          <w:szCs w:val="24"/>
        </w:rPr>
      </w:pPr>
    </w:p>
    <w:p w:rsidR="00825D94" w:rsidRDefault="005461C9" w:rsidP="00825D94">
      <w:pPr>
        <w:pBdr>
          <w:bottom w:val="single" w:sz="4" w:space="1" w:color="auto"/>
        </w:pBdr>
        <w:spacing w:line="360" w:lineRule="auto"/>
        <w:rPr>
          <w:rFonts w:ascii="Arial" w:hAnsi="Arial" w:cs="Arial"/>
          <w:b/>
        </w:rPr>
      </w:pPr>
      <w:r w:rsidRPr="005461C9">
        <w:rPr>
          <w:rFonts w:ascii="Arial" w:hAnsi="Arial" w:cs="Arial"/>
          <w:b/>
        </w:rPr>
        <w:t xml:space="preserve">Präsident der Industriellenvereinigung </w:t>
      </w:r>
      <w:r w:rsidR="00825D94">
        <w:rPr>
          <w:rFonts w:ascii="Arial" w:hAnsi="Arial" w:cs="Arial"/>
          <w:b/>
        </w:rPr>
        <w:t>Dr. Axel Greiner</w:t>
      </w:r>
    </w:p>
    <w:p w:rsidR="00376CF6" w:rsidRPr="00376CF6" w:rsidRDefault="00376CF6" w:rsidP="00376CF6">
      <w:pPr>
        <w:spacing w:line="360" w:lineRule="auto"/>
        <w:rPr>
          <w:rFonts w:ascii="Arial" w:hAnsi="Arial" w:cs="Arial"/>
        </w:rPr>
      </w:pPr>
      <w:r w:rsidRPr="00376CF6">
        <w:rPr>
          <w:rFonts w:ascii="Arial" w:hAnsi="Arial" w:cs="Arial"/>
        </w:rPr>
        <w:t>Aufholprozess des Hochschul- und Forschungsstandortes OÖ fördern!</w:t>
      </w:r>
    </w:p>
    <w:p w:rsidR="00376CF6" w:rsidRPr="00376CF6" w:rsidRDefault="00376CF6" w:rsidP="00376CF6">
      <w:pPr>
        <w:spacing w:line="360" w:lineRule="auto"/>
        <w:rPr>
          <w:rFonts w:ascii="Arial" w:hAnsi="Arial" w:cs="Arial"/>
          <w:i/>
        </w:rPr>
      </w:pPr>
    </w:p>
    <w:p w:rsidR="00825D94" w:rsidRDefault="00376CF6" w:rsidP="00376CF6">
      <w:pPr>
        <w:spacing w:line="360" w:lineRule="auto"/>
        <w:rPr>
          <w:rFonts w:ascii="Arial" w:hAnsi="Arial" w:cs="Arial"/>
          <w:i/>
        </w:rPr>
      </w:pPr>
      <w:r w:rsidRPr="00376CF6">
        <w:rPr>
          <w:rFonts w:ascii="Arial" w:hAnsi="Arial" w:cs="Arial"/>
          <w:i/>
        </w:rPr>
        <w:t>„Nach zehn Jahren standortpolitischen Leerlaufs braucht Österreich einen starken Veränderungsimpuls. Im Bereich der Forschungs- und Hochschulpolitik muss sich dieser Impuls stark auf Oberösterreich auswirken, weil hier der Bedarf der Industrie besonders groß ist. Von den geplanten zusätzlichen Forschungs- und Hochschulmittel muss ein beträchtlicher und jedenfalls mehr als aliquoter Teil nach Oberösterreich fließen, damit Leuchtturmprojekte wie zum Beispiel das LIT gestärkt werden können. Bei der Energie- und Klimapolitik benötigen wir auch seitens des Bundes ein klares Commitment zu unserer energieintensiven Industrie, die in Oberösterreich besonders stark ist. Die bisher ideologisch dominierte Energie- und Umweltpolitik und das damit verbundene Golden Plating muss beendet werden, damit Produktion und Arbeitsplätze hier geschaffen und erhalten werden, anstatt in Ländern, wo wesentlich niedrigere Standards gelten. Beispielsweise befindet sich die weltweit sauberste Stahl-, Papier- und Zementproduktion in Oberösterreich.“</w:t>
      </w:r>
    </w:p>
    <w:p w:rsidR="00825D94" w:rsidRDefault="00825D94" w:rsidP="000A3C18">
      <w:pPr>
        <w:spacing w:line="360" w:lineRule="auto"/>
        <w:ind w:right="708"/>
        <w:jc w:val="both"/>
        <w:rPr>
          <w:rFonts w:ascii="Arial" w:hAnsi="Arial" w:cs="Arial"/>
          <w:szCs w:val="24"/>
        </w:rPr>
      </w:pPr>
    </w:p>
    <w:p w:rsidR="00401E86" w:rsidRPr="000A3C18" w:rsidRDefault="00401E86" w:rsidP="000A3C18">
      <w:pPr>
        <w:spacing w:line="360" w:lineRule="auto"/>
        <w:ind w:right="708"/>
        <w:jc w:val="both"/>
        <w:rPr>
          <w:rFonts w:ascii="Arial" w:hAnsi="Arial" w:cs="Arial"/>
          <w:szCs w:val="24"/>
        </w:rPr>
      </w:pPr>
    </w:p>
    <w:p w:rsidR="00497667" w:rsidRDefault="00497667">
      <w:pPr>
        <w:rPr>
          <w:rFonts w:ascii="Arial" w:eastAsiaTheme="minorHAnsi" w:hAnsi="Arial" w:cs="Arial"/>
          <w:b/>
          <w:sz w:val="36"/>
          <w:szCs w:val="24"/>
          <w:lang w:val="de-AT" w:eastAsia="en-US"/>
        </w:rPr>
      </w:pPr>
      <w:r>
        <w:rPr>
          <w:rFonts w:cs="Arial"/>
          <w:b/>
          <w:sz w:val="36"/>
          <w:szCs w:val="24"/>
        </w:rPr>
        <w:br w:type="page"/>
      </w:r>
    </w:p>
    <w:p w:rsidR="000A3C18" w:rsidRPr="00A46316" w:rsidRDefault="000A3C18" w:rsidP="00CE479B">
      <w:pPr>
        <w:pStyle w:val="Listenabsatz"/>
        <w:spacing w:line="360" w:lineRule="auto"/>
        <w:ind w:left="0" w:right="708"/>
        <w:jc w:val="both"/>
        <w:rPr>
          <w:rFonts w:cs="Arial"/>
          <w:b/>
          <w:sz w:val="36"/>
          <w:szCs w:val="24"/>
        </w:rPr>
      </w:pPr>
      <w:r w:rsidRPr="00A46316">
        <w:rPr>
          <w:rFonts w:cs="Arial"/>
          <w:b/>
          <w:sz w:val="36"/>
          <w:szCs w:val="24"/>
        </w:rPr>
        <w:lastRenderedPageBreak/>
        <w:t>4 österreichweite Forderungen:</w:t>
      </w:r>
    </w:p>
    <w:p w:rsidR="000A3C18" w:rsidRPr="00401E86" w:rsidRDefault="000A3C18" w:rsidP="00401E86">
      <w:pPr>
        <w:spacing w:line="360" w:lineRule="auto"/>
        <w:ind w:right="708"/>
        <w:rPr>
          <w:rFonts w:ascii="Arial" w:eastAsiaTheme="minorHAnsi" w:hAnsi="Arial" w:cs="Arial"/>
          <w:b/>
          <w:szCs w:val="24"/>
          <w:lang w:val="de-AT" w:eastAsia="en-US"/>
        </w:rPr>
      </w:pPr>
      <w:r w:rsidRPr="00401E86">
        <w:rPr>
          <w:rFonts w:ascii="Arial" w:eastAsiaTheme="minorHAnsi" w:hAnsi="Arial" w:cs="Arial"/>
          <w:b/>
          <w:szCs w:val="24"/>
          <w:lang w:val="de-AT" w:eastAsia="en-US"/>
        </w:rPr>
        <w:t>Arbeitszeit-Souveränität soll weiterentwickelt werden</w:t>
      </w:r>
    </w:p>
    <w:p w:rsidR="000A3C18" w:rsidRPr="000A3C18" w:rsidRDefault="000A3C18" w:rsidP="000A3C18">
      <w:pPr>
        <w:spacing w:line="360" w:lineRule="auto"/>
        <w:ind w:right="708"/>
        <w:jc w:val="both"/>
        <w:rPr>
          <w:rFonts w:ascii="Arial" w:hAnsi="Arial" w:cs="Arial"/>
          <w:szCs w:val="24"/>
        </w:rPr>
      </w:pPr>
      <w:r w:rsidRPr="000A3C18">
        <w:rPr>
          <w:rFonts w:ascii="Arial" w:hAnsi="Arial" w:cs="Arial"/>
          <w:szCs w:val="24"/>
        </w:rPr>
        <w:t>Die Arbeitszeit muss in Abstimmung zwischen Arbeitnehmern und Arbeitgebern flexibler gestaltet werden können. Für Überstunden muss es in Zukunft eine steuerliche Entlastung geben.</w:t>
      </w:r>
    </w:p>
    <w:p w:rsidR="000A3C18" w:rsidRPr="000A3C18" w:rsidRDefault="000A3C18" w:rsidP="000A3C18">
      <w:pPr>
        <w:spacing w:line="360" w:lineRule="auto"/>
        <w:ind w:right="708"/>
        <w:jc w:val="both"/>
        <w:rPr>
          <w:rFonts w:ascii="Arial" w:hAnsi="Arial" w:cs="Arial"/>
          <w:szCs w:val="24"/>
        </w:rPr>
      </w:pPr>
    </w:p>
    <w:p w:rsidR="000A3C18" w:rsidRPr="00C63D82" w:rsidRDefault="000A3C18" w:rsidP="00401E86">
      <w:pPr>
        <w:spacing w:line="360" w:lineRule="auto"/>
        <w:ind w:right="708"/>
        <w:rPr>
          <w:rFonts w:ascii="Arial" w:hAnsi="Arial" w:cs="Arial"/>
          <w:b/>
          <w:szCs w:val="24"/>
        </w:rPr>
      </w:pPr>
      <w:r w:rsidRPr="00401E86">
        <w:rPr>
          <w:rFonts w:ascii="Arial" w:eastAsiaTheme="minorHAnsi" w:hAnsi="Arial" w:cs="Arial"/>
          <w:b/>
          <w:szCs w:val="24"/>
          <w:lang w:val="de-AT" w:eastAsia="en-US"/>
        </w:rPr>
        <w:t>Klare Regeln gegen Sozialmissbrauch bei AMS- und</w:t>
      </w:r>
      <w:r w:rsidRPr="000A3C18">
        <w:rPr>
          <w:rFonts w:ascii="Arial" w:hAnsi="Arial" w:cs="Arial"/>
          <w:szCs w:val="24"/>
        </w:rPr>
        <w:t xml:space="preserve"> </w:t>
      </w:r>
      <w:r w:rsidRPr="00C63D82">
        <w:rPr>
          <w:rFonts w:ascii="Arial" w:hAnsi="Arial" w:cs="Arial"/>
          <w:b/>
          <w:szCs w:val="24"/>
        </w:rPr>
        <w:t>Mindestsicherungsbezug</w:t>
      </w:r>
    </w:p>
    <w:p w:rsidR="000A3C18" w:rsidRPr="000A3C18" w:rsidRDefault="000A3C18" w:rsidP="000A3C18">
      <w:pPr>
        <w:spacing w:line="360" w:lineRule="auto"/>
        <w:ind w:right="708"/>
        <w:jc w:val="both"/>
        <w:rPr>
          <w:rFonts w:ascii="Arial" w:hAnsi="Arial" w:cs="Arial"/>
          <w:szCs w:val="24"/>
        </w:rPr>
      </w:pPr>
      <w:r w:rsidRPr="000A3C18">
        <w:rPr>
          <w:rFonts w:ascii="Arial" w:hAnsi="Arial" w:cs="Arial"/>
          <w:szCs w:val="24"/>
        </w:rPr>
        <w:t>In einem ersten Schritt müssen die Zumutbarkeitsbestimmungen evaluiert und leistungsorientiert angepasst werden.</w:t>
      </w:r>
    </w:p>
    <w:p w:rsidR="00401E86" w:rsidRDefault="00401E86" w:rsidP="00401E86">
      <w:pPr>
        <w:spacing w:line="360" w:lineRule="auto"/>
        <w:ind w:right="708"/>
        <w:jc w:val="both"/>
        <w:rPr>
          <w:rFonts w:ascii="Arial" w:hAnsi="Arial" w:cs="Arial"/>
          <w:szCs w:val="24"/>
        </w:rPr>
      </w:pPr>
    </w:p>
    <w:p w:rsidR="000A3C18" w:rsidRPr="00401E86" w:rsidRDefault="000A3C18" w:rsidP="00401E86">
      <w:pPr>
        <w:spacing w:line="360" w:lineRule="auto"/>
        <w:ind w:right="708"/>
        <w:jc w:val="both"/>
        <w:rPr>
          <w:rFonts w:ascii="Arial" w:eastAsiaTheme="minorHAnsi" w:hAnsi="Arial" w:cs="Arial"/>
          <w:b/>
          <w:szCs w:val="24"/>
          <w:lang w:val="de-AT" w:eastAsia="en-US"/>
        </w:rPr>
      </w:pPr>
      <w:r w:rsidRPr="00401E86">
        <w:rPr>
          <w:rFonts w:ascii="Arial" w:eastAsiaTheme="minorHAnsi" w:hAnsi="Arial" w:cs="Arial"/>
          <w:b/>
          <w:szCs w:val="24"/>
          <w:lang w:val="de-AT" w:eastAsia="en-US"/>
        </w:rPr>
        <w:t xml:space="preserve">Senkung der Steuer- und Abgabenquote </w:t>
      </w:r>
    </w:p>
    <w:p w:rsidR="00CE479B" w:rsidRDefault="000A3C18" w:rsidP="000A3C18">
      <w:pPr>
        <w:spacing w:line="360" w:lineRule="auto"/>
        <w:ind w:right="708"/>
        <w:jc w:val="both"/>
        <w:rPr>
          <w:rFonts w:ascii="Arial" w:hAnsi="Arial" w:cs="Arial"/>
          <w:szCs w:val="24"/>
        </w:rPr>
      </w:pPr>
      <w:r w:rsidRPr="000A3C18">
        <w:rPr>
          <w:rFonts w:ascii="Arial" w:hAnsi="Arial" w:cs="Arial"/>
          <w:szCs w:val="24"/>
        </w:rPr>
        <w:t>Damit sich Leistung wieder lohnt und die Wirtschaft an Kraft gewinnt muss die Steuer- und Abgabenquote spürbar gesenkt werden</w:t>
      </w:r>
    </w:p>
    <w:p w:rsidR="00CE479B" w:rsidRPr="000A3C18" w:rsidRDefault="00CE479B" w:rsidP="000A3C18">
      <w:pPr>
        <w:spacing w:line="360" w:lineRule="auto"/>
        <w:ind w:right="708"/>
        <w:jc w:val="both"/>
        <w:rPr>
          <w:rFonts w:ascii="Arial" w:hAnsi="Arial" w:cs="Arial"/>
          <w:szCs w:val="24"/>
        </w:rPr>
      </w:pPr>
    </w:p>
    <w:p w:rsidR="000A3C18" w:rsidRPr="00401E86" w:rsidRDefault="000A3C18" w:rsidP="00401E86">
      <w:pPr>
        <w:spacing w:line="360" w:lineRule="auto"/>
        <w:ind w:right="708"/>
        <w:jc w:val="both"/>
        <w:rPr>
          <w:rFonts w:ascii="Arial" w:eastAsiaTheme="minorHAnsi" w:hAnsi="Arial" w:cs="Arial"/>
          <w:b/>
          <w:szCs w:val="24"/>
          <w:lang w:val="de-AT" w:eastAsia="en-US"/>
        </w:rPr>
      </w:pPr>
      <w:r w:rsidRPr="00401E86">
        <w:rPr>
          <w:rFonts w:ascii="Arial" w:eastAsiaTheme="minorHAnsi" w:hAnsi="Arial" w:cs="Arial"/>
          <w:b/>
          <w:szCs w:val="24"/>
          <w:lang w:val="de-AT" w:eastAsia="en-US"/>
        </w:rPr>
        <w:t>Standortpartnerschaft für Österreich</w:t>
      </w:r>
    </w:p>
    <w:p w:rsidR="000A3C18" w:rsidRPr="000A3C18" w:rsidRDefault="000A3C18" w:rsidP="000A3C18">
      <w:pPr>
        <w:spacing w:line="360" w:lineRule="auto"/>
        <w:ind w:right="708"/>
        <w:jc w:val="both"/>
        <w:rPr>
          <w:rFonts w:ascii="Arial" w:hAnsi="Arial" w:cs="Arial"/>
          <w:szCs w:val="24"/>
        </w:rPr>
      </w:pPr>
      <w:r w:rsidRPr="000A3C18">
        <w:rPr>
          <w:rFonts w:ascii="Arial" w:hAnsi="Arial" w:cs="Arial"/>
          <w:szCs w:val="24"/>
        </w:rPr>
        <w:t>Die derzeitige Sozialpartnerschaft soll an die Herausforderungen unserer Zeit angepasst und zu einer zukunftsorientierten Standortpartnerschaft für Österreich weiterentwickelt werden.</w:t>
      </w:r>
    </w:p>
    <w:p w:rsidR="000A3C18" w:rsidRPr="00EC59D4" w:rsidRDefault="000A3C18" w:rsidP="00A37C0B">
      <w:pPr>
        <w:spacing w:line="360" w:lineRule="auto"/>
        <w:ind w:right="708"/>
        <w:jc w:val="both"/>
        <w:rPr>
          <w:rFonts w:ascii="Arial" w:hAnsi="Arial" w:cs="Arial"/>
          <w:szCs w:val="24"/>
        </w:rPr>
      </w:pPr>
    </w:p>
    <w:sectPr w:rsidR="000A3C18" w:rsidRPr="00EC59D4" w:rsidSect="00F665B1">
      <w:headerReference w:type="default" r:id="rId13"/>
      <w:footerReference w:type="default" r:id="rId14"/>
      <w:type w:val="continuous"/>
      <w:pgSz w:w="11906" w:h="16838"/>
      <w:pgMar w:top="1701" w:right="1700" w:bottom="1134" w:left="1134"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E541C" w:rsidRDefault="007E541C">
      <w:r>
        <w:separator/>
      </w:r>
    </w:p>
  </w:endnote>
  <w:endnote w:type="continuationSeparator" w:id="0">
    <w:p w:rsidR="007E541C" w:rsidRDefault="007E54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6BF4" w:rsidRDefault="00D96BF4">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7F18" w:rsidRDefault="00227F18"/>
  <w:tbl>
    <w:tblPr>
      <w:tblW w:w="0" w:type="auto"/>
      <w:tblInd w:w="-306" w:type="dxa"/>
      <w:tblLayout w:type="fixed"/>
      <w:tblCellMar>
        <w:left w:w="120" w:type="dxa"/>
        <w:right w:w="120" w:type="dxa"/>
      </w:tblCellMar>
      <w:tblLook w:val="0000" w:firstRow="0" w:lastRow="0" w:firstColumn="0" w:lastColumn="0" w:noHBand="0" w:noVBand="0"/>
    </w:tblPr>
    <w:tblGrid>
      <w:gridCol w:w="8506"/>
    </w:tblGrid>
    <w:tr w:rsidR="00813C72" w:rsidTr="00A16CBE">
      <w:trPr>
        <w:trHeight w:val="286"/>
      </w:trPr>
      <w:tc>
        <w:tcPr>
          <w:tcW w:w="8506" w:type="dxa"/>
          <w:shd w:val="pct20" w:color="auto" w:fill="auto"/>
        </w:tcPr>
        <w:p w:rsidR="00813C72" w:rsidRDefault="00813C72">
          <w:pPr>
            <w:pStyle w:val="Rckfragen-Kontakt"/>
            <w:ind w:right="306"/>
            <w:rPr>
              <w:szCs w:val="22"/>
            </w:rPr>
          </w:pPr>
          <w:r w:rsidRPr="00A16CBE">
            <w:rPr>
              <w:szCs w:val="22"/>
            </w:rPr>
            <w:t>Rückfragen-Kontakt:</w:t>
          </w:r>
        </w:p>
        <w:p w:rsidR="00813C72" w:rsidRDefault="00A81389" w:rsidP="00227F18">
          <w:pPr>
            <w:pStyle w:val="Rckfragen-Kontakt"/>
            <w:ind w:right="306"/>
            <w:rPr>
              <w:szCs w:val="22"/>
            </w:rPr>
          </w:pPr>
          <w:r>
            <w:rPr>
              <w:szCs w:val="22"/>
            </w:rPr>
            <w:t xml:space="preserve">Thomas Brandstetter, MPA </w:t>
          </w:r>
          <w:r w:rsidRPr="00520984">
            <w:rPr>
              <w:szCs w:val="22"/>
            </w:rPr>
            <w:t>(+43 732) 77 20-</w:t>
          </w:r>
          <w:r w:rsidR="00D923EB">
            <w:rPr>
              <w:szCs w:val="22"/>
            </w:rPr>
            <w:t>12679,</w:t>
          </w:r>
          <w:r>
            <w:rPr>
              <w:szCs w:val="22"/>
            </w:rPr>
            <w:t xml:space="preserve"> (+43 664) 600 72-12</w:t>
          </w:r>
          <w:r w:rsidR="00D923EB">
            <w:rPr>
              <w:szCs w:val="22"/>
            </w:rPr>
            <w:t>679</w:t>
          </w:r>
        </w:p>
        <w:p w:rsidR="00F43105" w:rsidRPr="002E4F1F" w:rsidRDefault="00CB17CE" w:rsidP="00227F18">
          <w:pPr>
            <w:pStyle w:val="Rckfragen-Kontakt"/>
            <w:ind w:right="306"/>
            <w:rPr>
              <w:b w:val="0"/>
              <w:i w:val="0"/>
            </w:rPr>
          </w:pPr>
          <w:r>
            <w:rPr>
              <w:szCs w:val="22"/>
            </w:rPr>
            <w:t>Michael Herb, MSc (+43 732) 77 20-15103, (+43 664) 600 72-15103</w:t>
          </w:r>
        </w:p>
      </w:tc>
    </w:tr>
  </w:tbl>
  <w:p w:rsidR="00813C72" w:rsidRDefault="00813C72">
    <w:pPr>
      <w:pStyle w:val="Fuzeil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6BF4" w:rsidRDefault="00D96BF4">
    <w:pPr>
      <w:pStyle w:val="Fuzeil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3C72" w:rsidRPr="00A37C0B" w:rsidRDefault="00813C72" w:rsidP="00A45172">
    <w:pPr>
      <w:pStyle w:val="Fuzeile"/>
      <w:rPr>
        <w:rFonts w:ascii="Arial" w:hAnsi="Arial" w:cs="Arial"/>
        <w:b/>
        <w:sz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E541C" w:rsidRDefault="007E541C">
      <w:r>
        <w:separator/>
      </w:r>
    </w:p>
  </w:footnote>
  <w:footnote w:type="continuationSeparator" w:id="0">
    <w:p w:rsidR="007E541C" w:rsidRDefault="007E541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6BF4" w:rsidRDefault="00D96BF4">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3C72" w:rsidRDefault="00AF3070" w:rsidP="00E020CE">
    <w:pPr>
      <w:pStyle w:val="Default"/>
    </w:pPr>
    <w:r>
      <w:rPr>
        <w:noProof/>
      </w:rPr>
      <w:drawing>
        <wp:anchor distT="0" distB="0" distL="114300" distR="114300" simplePos="0" relativeHeight="251572224" behindDoc="1" locked="0" layoutInCell="1" allowOverlap="1">
          <wp:simplePos x="0" y="0"/>
          <wp:positionH relativeFrom="page">
            <wp:posOffset>121285</wp:posOffset>
          </wp:positionH>
          <wp:positionV relativeFrom="page">
            <wp:posOffset>116840</wp:posOffset>
          </wp:positionV>
          <wp:extent cx="7300595" cy="10330180"/>
          <wp:effectExtent l="0" t="0" r="0" b="0"/>
          <wp:wrapNone/>
          <wp:docPr id="1" name="Bild 2" descr="Landeskorrespondenz_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andeskorrespondenz_20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00595" cy="103301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13C72" w:rsidRDefault="00D96BF4">
    <w:pPr>
      <w:pStyle w:val="Kopfzeile"/>
    </w:pPr>
    <w:r>
      <w:rPr>
        <w:noProof/>
        <w:lang w:val="de-AT"/>
      </w:rPr>
      <w:drawing>
        <wp:anchor distT="0" distB="0" distL="114300" distR="114300" simplePos="0" relativeHeight="251723776" behindDoc="0" locked="0" layoutInCell="1" allowOverlap="1">
          <wp:simplePos x="0" y="0"/>
          <wp:positionH relativeFrom="column">
            <wp:posOffset>5166995</wp:posOffset>
          </wp:positionH>
          <wp:positionV relativeFrom="paragraph">
            <wp:posOffset>2777490</wp:posOffset>
          </wp:positionV>
          <wp:extent cx="1230630" cy="376555"/>
          <wp:effectExtent l="0" t="0" r="7620" b="4445"/>
          <wp:wrapNone/>
          <wp:docPr id="5" name="Grafik 5" descr="WKOOE_Farbe_Dru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KOOE_Farbe_Druck"/>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30630" cy="3765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de-AT"/>
      </w:rPr>
      <w:drawing>
        <wp:anchor distT="0" distB="0" distL="114300" distR="114300" simplePos="0" relativeHeight="251617280" behindDoc="0" locked="0" layoutInCell="1" allowOverlap="1">
          <wp:simplePos x="0" y="0"/>
          <wp:positionH relativeFrom="column">
            <wp:posOffset>5180330</wp:posOffset>
          </wp:positionH>
          <wp:positionV relativeFrom="paragraph">
            <wp:posOffset>1186815</wp:posOffset>
          </wp:positionV>
          <wp:extent cx="1189990" cy="619125"/>
          <wp:effectExtent l="0" t="0" r="0" b="9525"/>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89990" cy="6191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de-AT"/>
      </w:rPr>
      <w:drawing>
        <wp:anchor distT="0" distB="0" distL="114300" distR="114300" simplePos="0" relativeHeight="251674624" behindDoc="0" locked="0" layoutInCell="1" allowOverlap="1">
          <wp:simplePos x="0" y="0"/>
          <wp:positionH relativeFrom="column">
            <wp:posOffset>5157470</wp:posOffset>
          </wp:positionH>
          <wp:positionV relativeFrom="paragraph">
            <wp:posOffset>1948815</wp:posOffset>
          </wp:positionV>
          <wp:extent cx="1224915" cy="697230"/>
          <wp:effectExtent l="0" t="0" r="0" b="762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224915" cy="6972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de-AT"/>
      </w:rPr>
      <w:drawing>
        <wp:anchor distT="0" distB="0" distL="114300" distR="114300" simplePos="0" relativeHeight="251780096" behindDoc="0" locked="0" layoutInCell="1" allowOverlap="1">
          <wp:simplePos x="0" y="0"/>
          <wp:positionH relativeFrom="page">
            <wp:posOffset>6076950</wp:posOffset>
          </wp:positionH>
          <wp:positionV relativeFrom="paragraph">
            <wp:posOffset>3272790</wp:posOffset>
          </wp:positionV>
          <wp:extent cx="1217295" cy="258445"/>
          <wp:effectExtent l="0" t="0" r="1905" b="8255"/>
          <wp:wrapNone/>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17295" cy="25844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6BF4" w:rsidRDefault="00D96BF4">
    <w:pPr>
      <w:pStyle w:val="Kopfzeil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3C72" w:rsidRPr="00A37C0B" w:rsidRDefault="000A3C18" w:rsidP="00A45172">
    <w:pPr>
      <w:pStyle w:val="Kopfzeile"/>
      <w:rPr>
        <w:rFonts w:ascii="Arial" w:hAnsi="Arial" w:cs="Arial"/>
        <w:sz w:val="24"/>
        <w:u w:val="single"/>
      </w:rPr>
    </w:pPr>
    <w:r w:rsidRPr="000A3C18">
      <w:rPr>
        <w:rFonts w:ascii="Arial" w:hAnsi="Arial" w:cs="Arial"/>
        <w:sz w:val="24"/>
        <w:u w:val="single"/>
      </w:rPr>
      <w:t xml:space="preserve">Pressekonferenz am </w:t>
    </w:r>
    <w:r>
      <w:rPr>
        <w:rFonts w:ascii="Arial" w:hAnsi="Arial" w:cs="Arial"/>
        <w:sz w:val="24"/>
        <w:u w:val="single"/>
      </w:rPr>
      <w:t>18</w:t>
    </w:r>
    <w:r w:rsidRPr="000A3C18">
      <w:rPr>
        <w:rFonts w:ascii="Arial" w:hAnsi="Arial" w:cs="Arial"/>
        <w:sz w:val="24"/>
        <w:u w:val="single"/>
      </w:rPr>
      <w:t xml:space="preserve">. </w:t>
    </w:r>
    <w:r>
      <w:rPr>
        <w:rFonts w:ascii="Arial" w:hAnsi="Arial" w:cs="Arial"/>
        <w:sz w:val="24"/>
        <w:u w:val="single"/>
      </w:rPr>
      <w:t>09</w:t>
    </w:r>
    <w:r w:rsidR="00D96BF4">
      <w:rPr>
        <w:rFonts w:ascii="Arial" w:hAnsi="Arial" w:cs="Arial"/>
        <w:sz w:val="24"/>
        <w:u w:val="single"/>
      </w:rPr>
      <w:t xml:space="preserve">. </w:t>
    </w:r>
    <w:bookmarkStart w:id="0" w:name="_GoBack"/>
    <w:bookmarkEnd w:id="0"/>
    <w:r w:rsidRPr="000A3C18">
      <w:rPr>
        <w:rFonts w:ascii="Arial" w:hAnsi="Arial" w:cs="Arial"/>
        <w:sz w:val="24"/>
        <w:u w:val="single"/>
      </w:rPr>
      <w:t>2017</w:t>
    </w:r>
    <w:r w:rsidR="00A37C0B" w:rsidRPr="00A37C0B">
      <w:rPr>
        <w:rFonts w:ascii="Arial" w:hAnsi="Arial" w:cs="Arial"/>
        <w:sz w:val="24"/>
        <w:u w:val="single"/>
      </w:rPr>
      <w:tab/>
    </w:r>
    <w:r>
      <w:rPr>
        <w:rFonts w:ascii="Arial" w:hAnsi="Arial" w:cs="Arial"/>
        <w:sz w:val="24"/>
        <w:u w:val="single"/>
      </w:rPr>
      <w:tab/>
    </w:r>
    <w:r w:rsidR="00A37C0B" w:rsidRPr="00A37C0B">
      <w:rPr>
        <w:rFonts w:ascii="Arial" w:hAnsi="Arial" w:cs="Arial"/>
        <w:sz w:val="24"/>
        <w:u w:val="single"/>
      </w:rPr>
      <w:t xml:space="preserve">Seite </w:t>
    </w:r>
    <w:r w:rsidR="00A37C0B" w:rsidRPr="00A37C0B">
      <w:rPr>
        <w:rFonts w:ascii="Arial" w:hAnsi="Arial" w:cs="Arial"/>
        <w:b/>
        <w:bCs/>
        <w:sz w:val="24"/>
        <w:u w:val="single"/>
      </w:rPr>
      <w:fldChar w:fldCharType="begin"/>
    </w:r>
    <w:r w:rsidR="00A37C0B" w:rsidRPr="00A37C0B">
      <w:rPr>
        <w:rFonts w:ascii="Arial" w:hAnsi="Arial" w:cs="Arial"/>
        <w:b/>
        <w:bCs/>
        <w:sz w:val="24"/>
        <w:u w:val="single"/>
      </w:rPr>
      <w:instrText>PAGE  \* Arabic  \* MERGEFORMAT</w:instrText>
    </w:r>
    <w:r w:rsidR="00A37C0B" w:rsidRPr="00A37C0B">
      <w:rPr>
        <w:rFonts w:ascii="Arial" w:hAnsi="Arial" w:cs="Arial"/>
        <w:b/>
        <w:bCs/>
        <w:sz w:val="24"/>
        <w:u w:val="single"/>
      </w:rPr>
      <w:fldChar w:fldCharType="separate"/>
    </w:r>
    <w:r w:rsidR="00D96BF4">
      <w:rPr>
        <w:rFonts w:ascii="Arial" w:hAnsi="Arial" w:cs="Arial"/>
        <w:b/>
        <w:bCs/>
        <w:noProof/>
        <w:sz w:val="24"/>
        <w:u w:val="single"/>
      </w:rPr>
      <w:t>2</w:t>
    </w:r>
    <w:r w:rsidR="00A37C0B" w:rsidRPr="00A37C0B">
      <w:rPr>
        <w:rFonts w:ascii="Arial" w:hAnsi="Arial" w:cs="Arial"/>
        <w:b/>
        <w:bCs/>
        <w:sz w:val="24"/>
        <w:u w:val="single"/>
      </w:rPr>
      <w:fldChar w:fldCharType="end"/>
    </w:r>
    <w:r w:rsidR="00A37C0B" w:rsidRPr="00A37C0B">
      <w:rPr>
        <w:rFonts w:ascii="Arial" w:hAnsi="Arial" w:cs="Arial"/>
        <w:sz w:val="24"/>
        <w:u w:val="single"/>
      </w:rPr>
      <w:t xml:space="preserve"> von </w:t>
    </w:r>
    <w:r w:rsidR="00A37C0B" w:rsidRPr="00A37C0B">
      <w:rPr>
        <w:rFonts w:ascii="Arial" w:hAnsi="Arial" w:cs="Arial"/>
        <w:b/>
        <w:bCs/>
        <w:sz w:val="24"/>
        <w:u w:val="single"/>
      </w:rPr>
      <w:fldChar w:fldCharType="begin"/>
    </w:r>
    <w:r w:rsidR="00A37C0B" w:rsidRPr="00A37C0B">
      <w:rPr>
        <w:rFonts w:ascii="Arial" w:hAnsi="Arial" w:cs="Arial"/>
        <w:b/>
        <w:bCs/>
        <w:sz w:val="24"/>
        <w:u w:val="single"/>
      </w:rPr>
      <w:instrText>NUMPAGES  \* Arabic  \* MERGEFORMAT</w:instrText>
    </w:r>
    <w:r w:rsidR="00A37C0B" w:rsidRPr="00A37C0B">
      <w:rPr>
        <w:rFonts w:ascii="Arial" w:hAnsi="Arial" w:cs="Arial"/>
        <w:b/>
        <w:bCs/>
        <w:sz w:val="24"/>
        <w:u w:val="single"/>
      </w:rPr>
      <w:fldChar w:fldCharType="separate"/>
    </w:r>
    <w:r w:rsidR="00D96BF4">
      <w:rPr>
        <w:rFonts w:ascii="Arial" w:hAnsi="Arial" w:cs="Arial"/>
        <w:b/>
        <w:bCs/>
        <w:noProof/>
        <w:sz w:val="24"/>
        <w:u w:val="single"/>
      </w:rPr>
      <w:t>7</w:t>
    </w:r>
    <w:r w:rsidR="00A37C0B" w:rsidRPr="00A37C0B">
      <w:rPr>
        <w:rFonts w:ascii="Arial" w:hAnsi="Arial" w:cs="Arial"/>
        <w:b/>
        <w:bCs/>
        <w:sz w:val="24"/>
        <w:u w:val="single"/>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13074D"/>
    <w:multiLevelType w:val="multilevel"/>
    <w:tmpl w:val="04070029"/>
    <w:lvl w:ilvl="0">
      <w:start w:val="1"/>
      <w:numFmt w:val="decimal"/>
      <w:pStyle w:val="berschrift1"/>
      <w:suff w:val="space"/>
      <w:lvlText w:val="Kapitel %1"/>
      <w:lvlJc w:val="left"/>
      <w:pPr>
        <w:ind w:left="0" w:firstLine="0"/>
      </w:pPr>
    </w:lvl>
    <w:lvl w:ilvl="1">
      <w:start w:val="1"/>
      <w:numFmt w:val="none"/>
      <w:pStyle w:val="berschrift2"/>
      <w:suff w:val="nothing"/>
      <w:lvlText w:val=""/>
      <w:lvlJc w:val="left"/>
      <w:pPr>
        <w:ind w:left="0" w:firstLine="0"/>
      </w:pPr>
    </w:lvl>
    <w:lvl w:ilvl="2">
      <w:start w:val="1"/>
      <w:numFmt w:val="none"/>
      <w:pStyle w:val="berschrift3"/>
      <w:suff w:val="nothing"/>
      <w:lvlText w:val=""/>
      <w:lvlJc w:val="left"/>
      <w:pPr>
        <w:ind w:left="0" w:firstLine="0"/>
      </w:pPr>
    </w:lvl>
    <w:lvl w:ilvl="3">
      <w:start w:val="1"/>
      <w:numFmt w:val="none"/>
      <w:pStyle w:val="berschrift4"/>
      <w:suff w:val="nothing"/>
      <w:lvlText w:val=""/>
      <w:lvlJc w:val="left"/>
      <w:pPr>
        <w:ind w:left="0" w:firstLine="0"/>
      </w:pPr>
    </w:lvl>
    <w:lvl w:ilvl="4">
      <w:start w:val="1"/>
      <w:numFmt w:val="none"/>
      <w:pStyle w:val="berschrift5"/>
      <w:suff w:val="nothing"/>
      <w:lvlText w:val=""/>
      <w:lvlJc w:val="left"/>
      <w:pPr>
        <w:ind w:left="0" w:firstLine="0"/>
      </w:pPr>
    </w:lvl>
    <w:lvl w:ilvl="5">
      <w:start w:val="1"/>
      <w:numFmt w:val="none"/>
      <w:pStyle w:val="berschrift6"/>
      <w:suff w:val="nothing"/>
      <w:lvlText w:val=""/>
      <w:lvlJc w:val="left"/>
      <w:pPr>
        <w:ind w:left="0" w:firstLine="0"/>
      </w:pPr>
    </w:lvl>
    <w:lvl w:ilvl="6">
      <w:start w:val="1"/>
      <w:numFmt w:val="none"/>
      <w:pStyle w:val="berschrift7"/>
      <w:suff w:val="nothing"/>
      <w:lvlText w:val=""/>
      <w:lvlJc w:val="left"/>
      <w:pPr>
        <w:ind w:left="0" w:firstLine="0"/>
      </w:pPr>
    </w:lvl>
    <w:lvl w:ilvl="7">
      <w:start w:val="1"/>
      <w:numFmt w:val="none"/>
      <w:pStyle w:val="berschrift8"/>
      <w:suff w:val="nothing"/>
      <w:lvlText w:val=""/>
      <w:lvlJc w:val="left"/>
      <w:pPr>
        <w:ind w:left="0" w:firstLine="0"/>
      </w:pPr>
    </w:lvl>
    <w:lvl w:ilvl="8">
      <w:start w:val="1"/>
      <w:numFmt w:val="none"/>
      <w:pStyle w:val="berschrift9"/>
      <w:suff w:val="nothing"/>
      <w:lvlText w:val=""/>
      <w:lvlJc w:val="left"/>
      <w:pPr>
        <w:ind w:left="0" w:firstLine="0"/>
      </w:pPr>
    </w:lvl>
  </w:abstractNum>
  <w:abstractNum w:abstractNumId="1" w15:restartNumberingAfterBreak="0">
    <w:nsid w:val="09012B39"/>
    <w:multiLevelType w:val="hybridMultilevel"/>
    <w:tmpl w:val="D6644340"/>
    <w:lvl w:ilvl="0" w:tplc="7D9C3040">
      <w:numFmt w:val="bullet"/>
      <w:lvlText w:val="-"/>
      <w:lvlJc w:val="left"/>
      <w:pPr>
        <w:ind w:left="1068" w:hanging="360"/>
      </w:pPr>
      <w:rPr>
        <w:rFonts w:ascii="Arial" w:eastAsiaTheme="minorHAnsi" w:hAnsi="Arial" w:cs="Arial" w:hint="default"/>
      </w:rPr>
    </w:lvl>
    <w:lvl w:ilvl="1" w:tplc="0C070003" w:tentative="1">
      <w:start w:val="1"/>
      <w:numFmt w:val="bullet"/>
      <w:lvlText w:val="o"/>
      <w:lvlJc w:val="left"/>
      <w:pPr>
        <w:ind w:left="1788" w:hanging="360"/>
      </w:pPr>
      <w:rPr>
        <w:rFonts w:ascii="Courier New" w:hAnsi="Courier New" w:cs="Courier New" w:hint="default"/>
      </w:rPr>
    </w:lvl>
    <w:lvl w:ilvl="2" w:tplc="0C070005" w:tentative="1">
      <w:start w:val="1"/>
      <w:numFmt w:val="bullet"/>
      <w:lvlText w:val=""/>
      <w:lvlJc w:val="left"/>
      <w:pPr>
        <w:ind w:left="2508" w:hanging="360"/>
      </w:pPr>
      <w:rPr>
        <w:rFonts w:ascii="Wingdings" w:hAnsi="Wingdings" w:hint="default"/>
      </w:rPr>
    </w:lvl>
    <w:lvl w:ilvl="3" w:tplc="0C070001" w:tentative="1">
      <w:start w:val="1"/>
      <w:numFmt w:val="bullet"/>
      <w:lvlText w:val=""/>
      <w:lvlJc w:val="left"/>
      <w:pPr>
        <w:ind w:left="3228" w:hanging="360"/>
      </w:pPr>
      <w:rPr>
        <w:rFonts w:ascii="Symbol" w:hAnsi="Symbol" w:hint="default"/>
      </w:rPr>
    </w:lvl>
    <w:lvl w:ilvl="4" w:tplc="0C070003" w:tentative="1">
      <w:start w:val="1"/>
      <w:numFmt w:val="bullet"/>
      <w:lvlText w:val="o"/>
      <w:lvlJc w:val="left"/>
      <w:pPr>
        <w:ind w:left="3948" w:hanging="360"/>
      </w:pPr>
      <w:rPr>
        <w:rFonts w:ascii="Courier New" w:hAnsi="Courier New" w:cs="Courier New" w:hint="default"/>
      </w:rPr>
    </w:lvl>
    <w:lvl w:ilvl="5" w:tplc="0C070005" w:tentative="1">
      <w:start w:val="1"/>
      <w:numFmt w:val="bullet"/>
      <w:lvlText w:val=""/>
      <w:lvlJc w:val="left"/>
      <w:pPr>
        <w:ind w:left="4668" w:hanging="360"/>
      </w:pPr>
      <w:rPr>
        <w:rFonts w:ascii="Wingdings" w:hAnsi="Wingdings" w:hint="default"/>
      </w:rPr>
    </w:lvl>
    <w:lvl w:ilvl="6" w:tplc="0C070001" w:tentative="1">
      <w:start w:val="1"/>
      <w:numFmt w:val="bullet"/>
      <w:lvlText w:val=""/>
      <w:lvlJc w:val="left"/>
      <w:pPr>
        <w:ind w:left="5388" w:hanging="360"/>
      </w:pPr>
      <w:rPr>
        <w:rFonts w:ascii="Symbol" w:hAnsi="Symbol" w:hint="default"/>
      </w:rPr>
    </w:lvl>
    <w:lvl w:ilvl="7" w:tplc="0C070003" w:tentative="1">
      <w:start w:val="1"/>
      <w:numFmt w:val="bullet"/>
      <w:lvlText w:val="o"/>
      <w:lvlJc w:val="left"/>
      <w:pPr>
        <w:ind w:left="6108" w:hanging="360"/>
      </w:pPr>
      <w:rPr>
        <w:rFonts w:ascii="Courier New" w:hAnsi="Courier New" w:cs="Courier New" w:hint="default"/>
      </w:rPr>
    </w:lvl>
    <w:lvl w:ilvl="8" w:tplc="0C070005" w:tentative="1">
      <w:start w:val="1"/>
      <w:numFmt w:val="bullet"/>
      <w:lvlText w:val=""/>
      <w:lvlJc w:val="left"/>
      <w:pPr>
        <w:ind w:left="6828" w:hanging="360"/>
      </w:pPr>
      <w:rPr>
        <w:rFonts w:ascii="Wingdings" w:hAnsi="Wingdings" w:hint="default"/>
      </w:rPr>
    </w:lvl>
  </w:abstractNum>
  <w:abstractNum w:abstractNumId="2" w15:restartNumberingAfterBreak="0">
    <w:nsid w:val="0E6452AD"/>
    <w:multiLevelType w:val="hybridMultilevel"/>
    <w:tmpl w:val="7F740E18"/>
    <w:lvl w:ilvl="0" w:tplc="0C070001">
      <w:start w:val="1"/>
      <w:numFmt w:val="bullet"/>
      <w:lvlText w:val=""/>
      <w:lvlJc w:val="left"/>
      <w:pPr>
        <w:tabs>
          <w:tab w:val="num" w:pos="720"/>
        </w:tabs>
        <w:ind w:left="720" w:hanging="360"/>
      </w:pPr>
      <w:rPr>
        <w:rFonts w:ascii="Symbol" w:hAnsi="Symbol" w:hint="default"/>
      </w:rPr>
    </w:lvl>
    <w:lvl w:ilvl="1" w:tplc="0C070003" w:tentative="1">
      <w:start w:val="1"/>
      <w:numFmt w:val="bullet"/>
      <w:lvlText w:val="o"/>
      <w:lvlJc w:val="left"/>
      <w:pPr>
        <w:tabs>
          <w:tab w:val="num" w:pos="1440"/>
        </w:tabs>
        <w:ind w:left="1440" w:hanging="360"/>
      </w:pPr>
      <w:rPr>
        <w:rFonts w:ascii="Courier New" w:hAnsi="Courier New" w:cs="Courier New" w:hint="default"/>
      </w:rPr>
    </w:lvl>
    <w:lvl w:ilvl="2" w:tplc="0C070005" w:tentative="1">
      <w:start w:val="1"/>
      <w:numFmt w:val="bullet"/>
      <w:lvlText w:val=""/>
      <w:lvlJc w:val="left"/>
      <w:pPr>
        <w:tabs>
          <w:tab w:val="num" w:pos="2160"/>
        </w:tabs>
        <w:ind w:left="2160" w:hanging="360"/>
      </w:pPr>
      <w:rPr>
        <w:rFonts w:ascii="Wingdings" w:hAnsi="Wingdings" w:hint="default"/>
      </w:rPr>
    </w:lvl>
    <w:lvl w:ilvl="3" w:tplc="0C070001" w:tentative="1">
      <w:start w:val="1"/>
      <w:numFmt w:val="bullet"/>
      <w:lvlText w:val=""/>
      <w:lvlJc w:val="left"/>
      <w:pPr>
        <w:tabs>
          <w:tab w:val="num" w:pos="2880"/>
        </w:tabs>
        <w:ind w:left="2880" w:hanging="360"/>
      </w:pPr>
      <w:rPr>
        <w:rFonts w:ascii="Symbol" w:hAnsi="Symbol" w:hint="default"/>
      </w:rPr>
    </w:lvl>
    <w:lvl w:ilvl="4" w:tplc="0C070003" w:tentative="1">
      <w:start w:val="1"/>
      <w:numFmt w:val="bullet"/>
      <w:lvlText w:val="o"/>
      <w:lvlJc w:val="left"/>
      <w:pPr>
        <w:tabs>
          <w:tab w:val="num" w:pos="3600"/>
        </w:tabs>
        <w:ind w:left="3600" w:hanging="360"/>
      </w:pPr>
      <w:rPr>
        <w:rFonts w:ascii="Courier New" w:hAnsi="Courier New" w:cs="Courier New" w:hint="default"/>
      </w:rPr>
    </w:lvl>
    <w:lvl w:ilvl="5" w:tplc="0C070005" w:tentative="1">
      <w:start w:val="1"/>
      <w:numFmt w:val="bullet"/>
      <w:lvlText w:val=""/>
      <w:lvlJc w:val="left"/>
      <w:pPr>
        <w:tabs>
          <w:tab w:val="num" w:pos="4320"/>
        </w:tabs>
        <w:ind w:left="4320" w:hanging="360"/>
      </w:pPr>
      <w:rPr>
        <w:rFonts w:ascii="Wingdings" w:hAnsi="Wingdings" w:hint="default"/>
      </w:rPr>
    </w:lvl>
    <w:lvl w:ilvl="6" w:tplc="0C070001" w:tentative="1">
      <w:start w:val="1"/>
      <w:numFmt w:val="bullet"/>
      <w:lvlText w:val=""/>
      <w:lvlJc w:val="left"/>
      <w:pPr>
        <w:tabs>
          <w:tab w:val="num" w:pos="5040"/>
        </w:tabs>
        <w:ind w:left="5040" w:hanging="360"/>
      </w:pPr>
      <w:rPr>
        <w:rFonts w:ascii="Symbol" w:hAnsi="Symbol" w:hint="default"/>
      </w:rPr>
    </w:lvl>
    <w:lvl w:ilvl="7" w:tplc="0C070003" w:tentative="1">
      <w:start w:val="1"/>
      <w:numFmt w:val="bullet"/>
      <w:lvlText w:val="o"/>
      <w:lvlJc w:val="left"/>
      <w:pPr>
        <w:tabs>
          <w:tab w:val="num" w:pos="5760"/>
        </w:tabs>
        <w:ind w:left="5760" w:hanging="360"/>
      </w:pPr>
      <w:rPr>
        <w:rFonts w:ascii="Courier New" w:hAnsi="Courier New" w:cs="Courier New" w:hint="default"/>
      </w:rPr>
    </w:lvl>
    <w:lvl w:ilvl="8" w:tplc="0C07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ED95D50"/>
    <w:multiLevelType w:val="hybridMultilevel"/>
    <w:tmpl w:val="DCAEADF2"/>
    <w:lvl w:ilvl="0" w:tplc="0C070001">
      <w:start w:val="1"/>
      <w:numFmt w:val="bullet"/>
      <w:lvlText w:val=""/>
      <w:lvlJc w:val="left"/>
      <w:pPr>
        <w:tabs>
          <w:tab w:val="num" w:pos="720"/>
        </w:tabs>
        <w:ind w:left="720" w:hanging="360"/>
      </w:pPr>
      <w:rPr>
        <w:rFonts w:ascii="Symbol" w:hAnsi="Symbol" w:hint="default"/>
      </w:rPr>
    </w:lvl>
    <w:lvl w:ilvl="1" w:tplc="0C070003" w:tentative="1">
      <w:start w:val="1"/>
      <w:numFmt w:val="bullet"/>
      <w:lvlText w:val="o"/>
      <w:lvlJc w:val="left"/>
      <w:pPr>
        <w:tabs>
          <w:tab w:val="num" w:pos="1440"/>
        </w:tabs>
        <w:ind w:left="1440" w:hanging="360"/>
      </w:pPr>
      <w:rPr>
        <w:rFonts w:ascii="Courier New" w:hAnsi="Courier New" w:cs="Courier New" w:hint="default"/>
      </w:rPr>
    </w:lvl>
    <w:lvl w:ilvl="2" w:tplc="0C070005" w:tentative="1">
      <w:start w:val="1"/>
      <w:numFmt w:val="bullet"/>
      <w:lvlText w:val=""/>
      <w:lvlJc w:val="left"/>
      <w:pPr>
        <w:tabs>
          <w:tab w:val="num" w:pos="2160"/>
        </w:tabs>
        <w:ind w:left="2160" w:hanging="360"/>
      </w:pPr>
      <w:rPr>
        <w:rFonts w:ascii="Wingdings" w:hAnsi="Wingdings" w:hint="default"/>
      </w:rPr>
    </w:lvl>
    <w:lvl w:ilvl="3" w:tplc="0C070001" w:tentative="1">
      <w:start w:val="1"/>
      <w:numFmt w:val="bullet"/>
      <w:lvlText w:val=""/>
      <w:lvlJc w:val="left"/>
      <w:pPr>
        <w:tabs>
          <w:tab w:val="num" w:pos="2880"/>
        </w:tabs>
        <w:ind w:left="2880" w:hanging="360"/>
      </w:pPr>
      <w:rPr>
        <w:rFonts w:ascii="Symbol" w:hAnsi="Symbol" w:hint="default"/>
      </w:rPr>
    </w:lvl>
    <w:lvl w:ilvl="4" w:tplc="0C070003" w:tentative="1">
      <w:start w:val="1"/>
      <w:numFmt w:val="bullet"/>
      <w:lvlText w:val="o"/>
      <w:lvlJc w:val="left"/>
      <w:pPr>
        <w:tabs>
          <w:tab w:val="num" w:pos="3600"/>
        </w:tabs>
        <w:ind w:left="3600" w:hanging="360"/>
      </w:pPr>
      <w:rPr>
        <w:rFonts w:ascii="Courier New" w:hAnsi="Courier New" w:cs="Courier New" w:hint="default"/>
      </w:rPr>
    </w:lvl>
    <w:lvl w:ilvl="5" w:tplc="0C070005" w:tentative="1">
      <w:start w:val="1"/>
      <w:numFmt w:val="bullet"/>
      <w:lvlText w:val=""/>
      <w:lvlJc w:val="left"/>
      <w:pPr>
        <w:tabs>
          <w:tab w:val="num" w:pos="4320"/>
        </w:tabs>
        <w:ind w:left="4320" w:hanging="360"/>
      </w:pPr>
      <w:rPr>
        <w:rFonts w:ascii="Wingdings" w:hAnsi="Wingdings" w:hint="default"/>
      </w:rPr>
    </w:lvl>
    <w:lvl w:ilvl="6" w:tplc="0C070001" w:tentative="1">
      <w:start w:val="1"/>
      <w:numFmt w:val="bullet"/>
      <w:lvlText w:val=""/>
      <w:lvlJc w:val="left"/>
      <w:pPr>
        <w:tabs>
          <w:tab w:val="num" w:pos="5040"/>
        </w:tabs>
        <w:ind w:left="5040" w:hanging="360"/>
      </w:pPr>
      <w:rPr>
        <w:rFonts w:ascii="Symbol" w:hAnsi="Symbol" w:hint="default"/>
      </w:rPr>
    </w:lvl>
    <w:lvl w:ilvl="7" w:tplc="0C070003" w:tentative="1">
      <w:start w:val="1"/>
      <w:numFmt w:val="bullet"/>
      <w:lvlText w:val="o"/>
      <w:lvlJc w:val="left"/>
      <w:pPr>
        <w:tabs>
          <w:tab w:val="num" w:pos="5760"/>
        </w:tabs>
        <w:ind w:left="5760" w:hanging="360"/>
      </w:pPr>
      <w:rPr>
        <w:rFonts w:ascii="Courier New" w:hAnsi="Courier New" w:cs="Courier New" w:hint="default"/>
      </w:rPr>
    </w:lvl>
    <w:lvl w:ilvl="8" w:tplc="0C07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28E1780"/>
    <w:multiLevelType w:val="hybridMultilevel"/>
    <w:tmpl w:val="F5A0955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5" w15:restartNumberingAfterBreak="0">
    <w:nsid w:val="15441253"/>
    <w:multiLevelType w:val="singleLevel"/>
    <w:tmpl w:val="0407000F"/>
    <w:lvl w:ilvl="0">
      <w:start w:val="1"/>
      <w:numFmt w:val="decimal"/>
      <w:lvlText w:val="%1."/>
      <w:lvlJc w:val="left"/>
      <w:pPr>
        <w:tabs>
          <w:tab w:val="num" w:pos="360"/>
        </w:tabs>
        <w:ind w:left="360" w:hanging="360"/>
      </w:pPr>
      <w:rPr>
        <w:rFonts w:hint="default"/>
      </w:rPr>
    </w:lvl>
  </w:abstractNum>
  <w:abstractNum w:abstractNumId="6" w15:restartNumberingAfterBreak="0">
    <w:nsid w:val="18A80CB9"/>
    <w:multiLevelType w:val="singleLevel"/>
    <w:tmpl w:val="394C6FF0"/>
    <w:lvl w:ilvl="0">
      <w:start w:val="1"/>
      <w:numFmt w:val="bullet"/>
      <w:pStyle w:val="WeitererGesprchsteilnehmerXY"/>
      <w:lvlText w:val=""/>
      <w:lvlJc w:val="left"/>
      <w:pPr>
        <w:tabs>
          <w:tab w:val="num" w:pos="360"/>
        </w:tabs>
        <w:ind w:left="360" w:hanging="360"/>
      </w:pPr>
      <w:rPr>
        <w:rFonts w:ascii="Symbol" w:hAnsi="Symbol" w:hint="default"/>
      </w:rPr>
    </w:lvl>
  </w:abstractNum>
  <w:abstractNum w:abstractNumId="7" w15:restartNumberingAfterBreak="0">
    <w:nsid w:val="1D1F6537"/>
    <w:multiLevelType w:val="hybridMultilevel"/>
    <w:tmpl w:val="16E6C06E"/>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0C070001">
      <w:start w:val="1"/>
      <w:numFmt w:val="bullet"/>
      <w:lvlText w:val=""/>
      <w:lvlJc w:val="left"/>
      <w:pPr>
        <w:ind w:left="2880" w:hanging="360"/>
      </w:pPr>
      <w:rPr>
        <w:rFonts w:ascii="Symbol" w:hAnsi="Symbol" w:hint="default"/>
      </w:rPr>
    </w:lvl>
    <w:lvl w:ilvl="4" w:tplc="0C070003">
      <w:start w:val="1"/>
      <w:numFmt w:val="bullet"/>
      <w:lvlText w:val="o"/>
      <w:lvlJc w:val="left"/>
      <w:pPr>
        <w:ind w:left="3600" w:hanging="360"/>
      </w:pPr>
      <w:rPr>
        <w:rFonts w:ascii="Courier New" w:hAnsi="Courier New" w:cs="Courier New" w:hint="default"/>
      </w:rPr>
    </w:lvl>
    <w:lvl w:ilvl="5" w:tplc="0C070005">
      <w:start w:val="1"/>
      <w:numFmt w:val="bullet"/>
      <w:lvlText w:val=""/>
      <w:lvlJc w:val="left"/>
      <w:pPr>
        <w:ind w:left="4320" w:hanging="360"/>
      </w:pPr>
      <w:rPr>
        <w:rFonts w:ascii="Wingdings" w:hAnsi="Wingdings" w:hint="default"/>
      </w:rPr>
    </w:lvl>
    <w:lvl w:ilvl="6" w:tplc="0C070001">
      <w:start w:val="1"/>
      <w:numFmt w:val="bullet"/>
      <w:lvlText w:val=""/>
      <w:lvlJc w:val="left"/>
      <w:pPr>
        <w:ind w:left="5040" w:hanging="360"/>
      </w:pPr>
      <w:rPr>
        <w:rFonts w:ascii="Symbol" w:hAnsi="Symbol" w:hint="default"/>
      </w:rPr>
    </w:lvl>
    <w:lvl w:ilvl="7" w:tplc="0C070003">
      <w:start w:val="1"/>
      <w:numFmt w:val="bullet"/>
      <w:lvlText w:val="o"/>
      <w:lvlJc w:val="left"/>
      <w:pPr>
        <w:ind w:left="5760" w:hanging="360"/>
      </w:pPr>
      <w:rPr>
        <w:rFonts w:ascii="Courier New" w:hAnsi="Courier New" w:cs="Courier New" w:hint="default"/>
      </w:rPr>
    </w:lvl>
    <w:lvl w:ilvl="8" w:tplc="0C070005">
      <w:start w:val="1"/>
      <w:numFmt w:val="bullet"/>
      <w:lvlText w:val=""/>
      <w:lvlJc w:val="left"/>
      <w:pPr>
        <w:ind w:left="6480" w:hanging="360"/>
      </w:pPr>
      <w:rPr>
        <w:rFonts w:ascii="Wingdings" w:hAnsi="Wingdings" w:hint="default"/>
      </w:rPr>
    </w:lvl>
  </w:abstractNum>
  <w:abstractNum w:abstractNumId="8" w15:restartNumberingAfterBreak="0">
    <w:nsid w:val="1D7722C5"/>
    <w:multiLevelType w:val="hybridMultilevel"/>
    <w:tmpl w:val="1D9E8BCE"/>
    <w:lvl w:ilvl="0" w:tplc="0C070001">
      <w:start w:val="1"/>
      <w:numFmt w:val="bullet"/>
      <w:lvlText w:val=""/>
      <w:lvlJc w:val="left"/>
      <w:pPr>
        <w:ind w:left="360" w:hanging="360"/>
      </w:pPr>
      <w:rPr>
        <w:rFonts w:ascii="Symbol" w:hAnsi="Symbol"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9" w15:restartNumberingAfterBreak="0">
    <w:nsid w:val="22084D64"/>
    <w:multiLevelType w:val="hybridMultilevel"/>
    <w:tmpl w:val="78BAF44E"/>
    <w:lvl w:ilvl="0" w:tplc="4A3C57CE">
      <w:start w:val="1"/>
      <w:numFmt w:val="bullet"/>
      <w:lvlText w:val=""/>
      <w:lvlJc w:val="left"/>
      <w:pPr>
        <w:tabs>
          <w:tab w:val="num" w:pos="1080"/>
        </w:tabs>
        <w:ind w:left="1080" w:hanging="360"/>
      </w:pPr>
      <w:rPr>
        <w:rFonts w:ascii="Symbol" w:hAnsi="Symbol" w:hint="default"/>
        <w:color w:val="auto"/>
      </w:rPr>
    </w:lvl>
    <w:lvl w:ilvl="1" w:tplc="0C070003" w:tentative="1">
      <w:start w:val="1"/>
      <w:numFmt w:val="bullet"/>
      <w:lvlText w:val="o"/>
      <w:lvlJc w:val="left"/>
      <w:pPr>
        <w:tabs>
          <w:tab w:val="num" w:pos="1800"/>
        </w:tabs>
        <w:ind w:left="1800" w:hanging="360"/>
      </w:pPr>
      <w:rPr>
        <w:rFonts w:ascii="Courier New" w:hAnsi="Courier New" w:cs="Courier New" w:hint="default"/>
      </w:rPr>
    </w:lvl>
    <w:lvl w:ilvl="2" w:tplc="0C070005" w:tentative="1">
      <w:start w:val="1"/>
      <w:numFmt w:val="bullet"/>
      <w:lvlText w:val=""/>
      <w:lvlJc w:val="left"/>
      <w:pPr>
        <w:tabs>
          <w:tab w:val="num" w:pos="2520"/>
        </w:tabs>
        <w:ind w:left="2520" w:hanging="360"/>
      </w:pPr>
      <w:rPr>
        <w:rFonts w:ascii="Wingdings" w:hAnsi="Wingdings" w:hint="default"/>
      </w:rPr>
    </w:lvl>
    <w:lvl w:ilvl="3" w:tplc="0C070001" w:tentative="1">
      <w:start w:val="1"/>
      <w:numFmt w:val="bullet"/>
      <w:lvlText w:val=""/>
      <w:lvlJc w:val="left"/>
      <w:pPr>
        <w:tabs>
          <w:tab w:val="num" w:pos="3240"/>
        </w:tabs>
        <w:ind w:left="3240" w:hanging="360"/>
      </w:pPr>
      <w:rPr>
        <w:rFonts w:ascii="Symbol" w:hAnsi="Symbol" w:hint="default"/>
      </w:rPr>
    </w:lvl>
    <w:lvl w:ilvl="4" w:tplc="0C070003" w:tentative="1">
      <w:start w:val="1"/>
      <w:numFmt w:val="bullet"/>
      <w:lvlText w:val="o"/>
      <w:lvlJc w:val="left"/>
      <w:pPr>
        <w:tabs>
          <w:tab w:val="num" w:pos="3960"/>
        </w:tabs>
        <w:ind w:left="3960" w:hanging="360"/>
      </w:pPr>
      <w:rPr>
        <w:rFonts w:ascii="Courier New" w:hAnsi="Courier New" w:cs="Courier New" w:hint="default"/>
      </w:rPr>
    </w:lvl>
    <w:lvl w:ilvl="5" w:tplc="0C070005" w:tentative="1">
      <w:start w:val="1"/>
      <w:numFmt w:val="bullet"/>
      <w:lvlText w:val=""/>
      <w:lvlJc w:val="left"/>
      <w:pPr>
        <w:tabs>
          <w:tab w:val="num" w:pos="4680"/>
        </w:tabs>
        <w:ind w:left="4680" w:hanging="360"/>
      </w:pPr>
      <w:rPr>
        <w:rFonts w:ascii="Wingdings" w:hAnsi="Wingdings" w:hint="default"/>
      </w:rPr>
    </w:lvl>
    <w:lvl w:ilvl="6" w:tplc="0C070001" w:tentative="1">
      <w:start w:val="1"/>
      <w:numFmt w:val="bullet"/>
      <w:lvlText w:val=""/>
      <w:lvlJc w:val="left"/>
      <w:pPr>
        <w:tabs>
          <w:tab w:val="num" w:pos="5400"/>
        </w:tabs>
        <w:ind w:left="5400" w:hanging="360"/>
      </w:pPr>
      <w:rPr>
        <w:rFonts w:ascii="Symbol" w:hAnsi="Symbol" w:hint="default"/>
      </w:rPr>
    </w:lvl>
    <w:lvl w:ilvl="7" w:tplc="0C070003" w:tentative="1">
      <w:start w:val="1"/>
      <w:numFmt w:val="bullet"/>
      <w:lvlText w:val="o"/>
      <w:lvlJc w:val="left"/>
      <w:pPr>
        <w:tabs>
          <w:tab w:val="num" w:pos="6120"/>
        </w:tabs>
        <w:ind w:left="6120" w:hanging="360"/>
      </w:pPr>
      <w:rPr>
        <w:rFonts w:ascii="Courier New" w:hAnsi="Courier New" w:cs="Courier New" w:hint="default"/>
      </w:rPr>
    </w:lvl>
    <w:lvl w:ilvl="8" w:tplc="0C070005" w:tentative="1">
      <w:start w:val="1"/>
      <w:numFmt w:val="bullet"/>
      <w:lvlText w:val=""/>
      <w:lvlJc w:val="left"/>
      <w:pPr>
        <w:tabs>
          <w:tab w:val="num" w:pos="6840"/>
        </w:tabs>
        <w:ind w:left="6840" w:hanging="360"/>
      </w:pPr>
      <w:rPr>
        <w:rFonts w:ascii="Wingdings" w:hAnsi="Wingdings" w:hint="default"/>
      </w:rPr>
    </w:lvl>
  </w:abstractNum>
  <w:abstractNum w:abstractNumId="10" w15:restartNumberingAfterBreak="0">
    <w:nsid w:val="221E0C5E"/>
    <w:multiLevelType w:val="hybridMultilevel"/>
    <w:tmpl w:val="46E66B2A"/>
    <w:lvl w:ilvl="0" w:tplc="0C07000F">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1" w15:restartNumberingAfterBreak="0">
    <w:nsid w:val="26A42691"/>
    <w:multiLevelType w:val="hybridMultilevel"/>
    <w:tmpl w:val="68027D1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2" w15:restartNumberingAfterBreak="0">
    <w:nsid w:val="29A6705A"/>
    <w:multiLevelType w:val="multilevel"/>
    <w:tmpl w:val="17B83E9A"/>
    <w:lvl w:ilvl="0">
      <w:start w:val="1"/>
      <w:numFmt w:val="bullet"/>
      <w:lvlText w:val=""/>
      <w:lvlJc w:val="left"/>
      <w:pPr>
        <w:tabs>
          <w:tab w:val="num" w:pos="360"/>
        </w:tabs>
        <w:ind w:left="36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DFD7192"/>
    <w:multiLevelType w:val="hybridMultilevel"/>
    <w:tmpl w:val="5C3602AC"/>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0C070001">
      <w:start w:val="1"/>
      <w:numFmt w:val="bullet"/>
      <w:lvlText w:val=""/>
      <w:lvlJc w:val="left"/>
      <w:pPr>
        <w:ind w:left="2880" w:hanging="360"/>
      </w:pPr>
      <w:rPr>
        <w:rFonts w:ascii="Symbol" w:hAnsi="Symbol" w:hint="default"/>
      </w:rPr>
    </w:lvl>
    <w:lvl w:ilvl="4" w:tplc="0C070003">
      <w:start w:val="1"/>
      <w:numFmt w:val="bullet"/>
      <w:lvlText w:val="o"/>
      <w:lvlJc w:val="left"/>
      <w:pPr>
        <w:ind w:left="3600" w:hanging="360"/>
      </w:pPr>
      <w:rPr>
        <w:rFonts w:ascii="Courier New" w:hAnsi="Courier New" w:cs="Courier New" w:hint="default"/>
      </w:rPr>
    </w:lvl>
    <w:lvl w:ilvl="5" w:tplc="0C070005">
      <w:start w:val="1"/>
      <w:numFmt w:val="bullet"/>
      <w:lvlText w:val=""/>
      <w:lvlJc w:val="left"/>
      <w:pPr>
        <w:ind w:left="4320" w:hanging="360"/>
      </w:pPr>
      <w:rPr>
        <w:rFonts w:ascii="Wingdings" w:hAnsi="Wingdings" w:hint="default"/>
      </w:rPr>
    </w:lvl>
    <w:lvl w:ilvl="6" w:tplc="0C070001">
      <w:start w:val="1"/>
      <w:numFmt w:val="bullet"/>
      <w:lvlText w:val=""/>
      <w:lvlJc w:val="left"/>
      <w:pPr>
        <w:ind w:left="5040" w:hanging="360"/>
      </w:pPr>
      <w:rPr>
        <w:rFonts w:ascii="Symbol" w:hAnsi="Symbol" w:hint="default"/>
      </w:rPr>
    </w:lvl>
    <w:lvl w:ilvl="7" w:tplc="0C070003">
      <w:start w:val="1"/>
      <w:numFmt w:val="bullet"/>
      <w:lvlText w:val="o"/>
      <w:lvlJc w:val="left"/>
      <w:pPr>
        <w:ind w:left="5760" w:hanging="360"/>
      </w:pPr>
      <w:rPr>
        <w:rFonts w:ascii="Courier New" w:hAnsi="Courier New" w:cs="Courier New" w:hint="default"/>
      </w:rPr>
    </w:lvl>
    <w:lvl w:ilvl="8" w:tplc="0C070005">
      <w:start w:val="1"/>
      <w:numFmt w:val="bullet"/>
      <w:lvlText w:val=""/>
      <w:lvlJc w:val="left"/>
      <w:pPr>
        <w:ind w:left="6480" w:hanging="360"/>
      </w:pPr>
      <w:rPr>
        <w:rFonts w:ascii="Wingdings" w:hAnsi="Wingdings" w:hint="default"/>
      </w:rPr>
    </w:lvl>
  </w:abstractNum>
  <w:abstractNum w:abstractNumId="14" w15:restartNumberingAfterBreak="0">
    <w:nsid w:val="305615D7"/>
    <w:multiLevelType w:val="hybridMultilevel"/>
    <w:tmpl w:val="59F2007A"/>
    <w:lvl w:ilvl="0" w:tplc="0C07000D">
      <w:start w:val="1"/>
      <w:numFmt w:val="bullet"/>
      <w:lvlText w:val=""/>
      <w:lvlJc w:val="left"/>
      <w:pPr>
        <w:ind w:left="1494" w:hanging="360"/>
      </w:pPr>
      <w:rPr>
        <w:rFonts w:ascii="Wingdings" w:hAnsi="Wingdings" w:hint="default"/>
      </w:rPr>
    </w:lvl>
    <w:lvl w:ilvl="1" w:tplc="0C070003">
      <w:start w:val="1"/>
      <w:numFmt w:val="bullet"/>
      <w:lvlText w:val="o"/>
      <w:lvlJc w:val="left"/>
      <w:pPr>
        <w:ind w:left="2214" w:hanging="360"/>
      </w:pPr>
      <w:rPr>
        <w:rFonts w:ascii="Courier New" w:hAnsi="Courier New" w:cs="Courier New" w:hint="default"/>
      </w:rPr>
    </w:lvl>
    <w:lvl w:ilvl="2" w:tplc="0C070005">
      <w:start w:val="1"/>
      <w:numFmt w:val="bullet"/>
      <w:lvlText w:val=""/>
      <w:lvlJc w:val="left"/>
      <w:pPr>
        <w:ind w:left="2934" w:hanging="360"/>
      </w:pPr>
      <w:rPr>
        <w:rFonts w:ascii="Wingdings" w:hAnsi="Wingdings" w:hint="default"/>
      </w:rPr>
    </w:lvl>
    <w:lvl w:ilvl="3" w:tplc="0C070001">
      <w:start w:val="1"/>
      <w:numFmt w:val="bullet"/>
      <w:lvlText w:val=""/>
      <w:lvlJc w:val="left"/>
      <w:pPr>
        <w:ind w:left="3654" w:hanging="360"/>
      </w:pPr>
      <w:rPr>
        <w:rFonts w:ascii="Symbol" w:hAnsi="Symbol" w:hint="default"/>
      </w:rPr>
    </w:lvl>
    <w:lvl w:ilvl="4" w:tplc="0C070003">
      <w:start w:val="1"/>
      <w:numFmt w:val="bullet"/>
      <w:lvlText w:val="o"/>
      <w:lvlJc w:val="left"/>
      <w:pPr>
        <w:ind w:left="4374" w:hanging="360"/>
      </w:pPr>
      <w:rPr>
        <w:rFonts w:ascii="Courier New" w:hAnsi="Courier New" w:cs="Courier New" w:hint="default"/>
      </w:rPr>
    </w:lvl>
    <w:lvl w:ilvl="5" w:tplc="0C070005">
      <w:start w:val="1"/>
      <w:numFmt w:val="bullet"/>
      <w:lvlText w:val=""/>
      <w:lvlJc w:val="left"/>
      <w:pPr>
        <w:ind w:left="5094" w:hanging="360"/>
      </w:pPr>
      <w:rPr>
        <w:rFonts w:ascii="Wingdings" w:hAnsi="Wingdings" w:hint="default"/>
      </w:rPr>
    </w:lvl>
    <w:lvl w:ilvl="6" w:tplc="0C070001">
      <w:start w:val="1"/>
      <w:numFmt w:val="bullet"/>
      <w:lvlText w:val=""/>
      <w:lvlJc w:val="left"/>
      <w:pPr>
        <w:ind w:left="5814" w:hanging="360"/>
      </w:pPr>
      <w:rPr>
        <w:rFonts w:ascii="Symbol" w:hAnsi="Symbol" w:hint="default"/>
      </w:rPr>
    </w:lvl>
    <w:lvl w:ilvl="7" w:tplc="0C070003">
      <w:start w:val="1"/>
      <w:numFmt w:val="bullet"/>
      <w:lvlText w:val="o"/>
      <w:lvlJc w:val="left"/>
      <w:pPr>
        <w:ind w:left="6534" w:hanging="360"/>
      </w:pPr>
      <w:rPr>
        <w:rFonts w:ascii="Courier New" w:hAnsi="Courier New" w:cs="Courier New" w:hint="default"/>
      </w:rPr>
    </w:lvl>
    <w:lvl w:ilvl="8" w:tplc="0C070005">
      <w:start w:val="1"/>
      <w:numFmt w:val="bullet"/>
      <w:lvlText w:val=""/>
      <w:lvlJc w:val="left"/>
      <w:pPr>
        <w:ind w:left="7254" w:hanging="360"/>
      </w:pPr>
      <w:rPr>
        <w:rFonts w:ascii="Wingdings" w:hAnsi="Wingdings" w:hint="default"/>
      </w:rPr>
    </w:lvl>
  </w:abstractNum>
  <w:abstractNum w:abstractNumId="15" w15:restartNumberingAfterBreak="0">
    <w:nsid w:val="32D54697"/>
    <w:multiLevelType w:val="hybridMultilevel"/>
    <w:tmpl w:val="C694AEAA"/>
    <w:lvl w:ilvl="0" w:tplc="4A3C57CE">
      <w:start w:val="1"/>
      <w:numFmt w:val="bullet"/>
      <w:lvlText w:val=""/>
      <w:lvlJc w:val="left"/>
      <w:pPr>
        <w:tabs>
          <w:tab w:val="num" w:pos="720"/>
        </w:tabs>
        <w:ind w:left="720" w:hanging="360"/>
      </w:pPr>
      <w:rPr>
        <w:rFonts w:ascii="Symbol" w:hAnsi="Symbol" w:hint="default"/>
        <w:color w:val="auto"/>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5345D00"/>
    <w:multiLevelType w:val="hybridMultilevel"/>
    <w:tmpl w:val="184EA8C0"/>
    <w:lvl w:ilvl="0" w:tplc="0C07000D">
      <w:start w:val="1"/>
      <w:numFmt w:val="bullet"/>
      <w:lvlText w:val=""/>
      <w:lvlJc w:val="left"/>
      <w:pPr>
        <w:ind w:left="780" w:hanging="360"/>
      </w:pPr>
      <w:rPr>
        <w:rFonts w:ascii="Wingdings" w:hAnsi="Wingdings" w:hint="default"/>
      </w:rPr>
    </w:lvl>
    <w:lvl w:ilvl="1" w:tplc="0C070003" w:tentative="1">
      <w:start w:val="1"/>
      <w:numFmt w:val="bullet"/>
      <w:lvlText w:val="o"/>
      <w:lvlJc w:val="left"/>
      <w:pPr>
        <w:ind w:left="1500" w:hanging="360"/>
      </w:pPr>
      <w:rPr>
        <w:rFonts w:ascii="Courier New" w:hAnsi="Courier New" w:cs="Courier New" w:hint="default"/>
      </w:rPr>
    </w:lvl>
    <w:lvl w:ilvl="2" w:tplc="0C070005" w:tentative="1">
      <w:start w:val="1"/>
      <w:numFmt w:val="bullet"/>
      <w:lvlText w:val=""/>
      <w:lvlJc w:val="left"/>
      <w:pPr>
        <w:ind w:left="2220" w:hanging="360"/>
      </w:pPr>
      <w:rPr>
        <w:rFonts w:ascii="Wingdings" w:hAnsi="Wingdings" w:hint="default"/>
      </w:rPr>
    </w:lvl>
    <w:lvl w:ilvl="3" w:tplc="0C070001" w:tentative="1">
      <w:start w:val="1"/>
      <w:numFmt w:val="bullet"/>
      <w:lvlText w:val=""/>
      <w:lvlJc w:val="left"/>
      <w:pPr>
        <w:ind w:left="2940" w:hanging="360"/>
      </w:pPr>
      <w:rPr>
        <w:rFonts w:ascii="Symbol" w:hAnsi="Symbol" w:hint="default"/>
      </w:rPr>
    </w:lvl>
    <w:lvl w:ilvl="4" w:tplc="0C070003" w:tentative="1">
      <w:start w:val="1"/>
      <w:numFmt w:val="bullet"/>
      <w:lvlText w:val="o"/>
      <w:lvlJc w:val="left"/>
      <w:pPr>
        <w:ind w:left="3660" w:hanging="360"/>
      </w:pPr>
      <w:rPr>
        <w:rFonts w:ascii="Courier New" w:hAnsi="Courier New" w:cs="Courier New" w:hint="default"/>
      </w:rPr>
    </w:lvl>
    <w:lvl w:ilvl="5" w:tplc="0C070005" w:tentative="1">
      <w:start w:val="1"/>
      <w:numFmt w:val="bullet"/>
      <w:lvlText w:val=""/>
      <w:lvlJc w:val="left"/>
      <w:pPr>
        <w:ind w:left="4380" w:hanging="360"/>
      </w:pPr>
      <w:rPr>
        <w:rFonts w:ascii="Wingdings" w:hAnsi="Wingdings" w:hint="default"/>
      </w:rPr>
    </w:lvl>
    <w:lvl w:ilvl="6" w:tplc="0C070001" w:tentative="1">
      <w:start w:val="1"/>
      <w:numFmt w:val="bullet"/>
      <w:lvlText w:val=""/>
      <w:lvlJc w:val="left"/>
      <w:pPr>
        <w:ind w:left="5100" w:hanging="360"/>
      </w:pPr>
      <w:rPr>
        <w:rFonts w:ascii="Symbol" w:hAnsi="Symbol" w:hint="default"/>
      </w:rPr>
    </w:lvl>
    <w:lvl w:ilvl="7" w:tplc="0C070003" w:tentative="1">
      <w:start w:val="1"/>
      <w:numFmt w:val="bullet"/>
      <w:lvlText w:val="o"/>
      <w:lvlJc w:val="left"/>
      <w:pPr>
        <w:ind w:left="5820" w:hanging="360"/>
      </w:pPr>
      <w:rPr>
        <w:rFonts w:ascii="Courier New" w:hAnsi="Courier New" w:cs="Courier New" w:hint="default"/>
      </w:rPr>
    </w:lvl>
    <w:lvl w:ilvl="8" w:tplc="0C070005" w:tentative="1">
      <w:start w:val="1"/>
      <w:numFmt w:val="bullet"/>
      <w:lvlText w:val=""/>
      <w:lvlJc w:val="left"/>
      <w:pPr>
        <w:ind w:left="6540" w:hanging="360"/>
      </w:pPr>
      <w:rPr>
        <w:rFonts w:ascii="Wingdings" w:hAnsi="Wingdings" w:hint="default"/>
      </w:rPr>
    </w:lvl>
  </w:abstractNum>
  <w:abstractNum w:abstractNumId="17" w15:restartNumberingAfterBreak="0">
    <w:nsid w:val="385025A4"/>
    <w:multiLevelType w:val="hybridMultilevel"/>
    <w:tmpl w:val="70B678A6"/>
    <w:lvl w:ilvl="0" w:tplc="0C070001">
      <w:start w:val="1"/>
      <w:numFmt w:val="bullet"/>
      <w:lvlText w:val=""/>
      <w:lvlJc w:val="left"/>
      <w:pPr>
        <w:tabs>
          <w:tab w:val="num" w:pos="720"/>
        </w:tabs>
        <w:ind w:left="720" w:hanging="360"/>
      </w:pPr>
      <w:rPr>
        <w:rFonts w:ascii="Symbol" w:hAnsi="Symbol" w:hint="default"/>
      </w:rPr>
    </w:lvl>
    <w:lvl w:ilvl="1" w:tplc="0C070003" w:tentative="1">
      <w:start w:val="1"/>
      <w:numFmt w:val="bullet"/>
      <w:lvlText w:val="o"/>
      <w:lvlJc w:val="left"/>
      <w:pPr>
        <w:tabs>
          <w:tab w:val="num" w:pos="1440"/>
        </w:tabs>
        <w:ind w:left="1440" w:hanging="360"/>
      </w:pPr>
      <w:rPr>
        <w:rFonts w:ascii="Courier New" w:hAnsi="Courier New" w:cs="Courier New" w:hint="default"/>
      </w:rPr>
    </w:lvl>
    <w:lvl w:ilvl="2" w:tplc="0C070005" w:tentative="1">
      <w:start w:val="1"/>
      <w:numFmt w:val="bullet"/>
      <w:lvlText w:val=""/>
      <w:lvlJc w:val="left"/>
      <w:pPr>
        <w:tabs>
          <w:tab w:val="num" w:pos="2160"/>
        </w:tabs>
        <w:ind w:left="2160" w:hanging="360"/>
      </w:pPr>
      <w:rPr>
        <w:rFonts w:ascii="Wingdings" w:hAnsi="Wingdings" w:hint="default"/>
      </w:rPr>
    </w:lvl>
    <w:lvl w:ilvl="3" w:tplc="0C070001" w:tentative="1">
      <w:start w:val="1"/>
      <w:numFmt w:val="bullet"/>
      <w:lvlText w:val=""/>
      <w:lvlJc w:val="left"/>
      <w:pPr>
        <w:tabs>
          <w:tab w:val="num" w:pos="2880"/>
        </w:tabs>
        <w:ind w:left="2880" w:hanging="360"/>
      </w:pPr>
      <w:rPr>
        <w:rFonts w:ascii="Symbol" w:hAnsi="Symbol" w:hint="default"/>
      </w:rPr>
    </w:lvl>
    <w:lvl w:ilvl="4" w:tplc="0C070003" w:tentative="1">
      <w:start w:val="1"/>
      <w:numFmt w:val="bullet"/>
      <w:lvlText w:val="o"/>
      <w:lvlJc w:val="left"/>
      <w:pPr>
        <w:tabs>
          <w:tab w:val="num" w:pos="3600"/>
        </w:tabs>
        <w:ind w:left="3600" w:hanging="360"/>
      </w:pPr>
      <w:rPr>
        <w:rFonts w:ascii="Courier New" w:hAnsi="Courier New" w:cs="Courier New" w:hint="default"/>
      </w:rPr>
    </w:lvl>
    <w:lvl w:ilvl="5" w:tplc="0C070005" w:tentative="1">
      <w:start w:val="1"/>
      <w:numFmt w:val="bullet"/>
      <w:lvlText w:val=""/>
      <w:lvlJc w:val="left"/>
      <w:pPr>
        <w:tabs>
          <w:tab w:val="num" w:pos="4320"/>
        </w:tabs>
        <w:ind w:left="4320" w:hanging="360"/>
      </w:pPr>
      <w:rPr>
        <w:rFonts w:ascii="Wingdings" w:hAnsi="Wingdings" w:hint="default"/>
      </w:rPr>
    </w:lvl>
    <w:lvl w:ilvl="6" w:tplc="0C070001" w:tentative="1">
      <w:start w:val="1"/>
      <w:numFmt w:val="bullet"/>
      <w:lvlText w:val=""/>
      <w:lvlJc w:val="left"/>
      <w:pPr>
        <w:tabs>
          <w:tab w:val="num" w:pos="5040"/>
        </w:tabs>
        <w:ind w:left="5040" w:hanging="360"/>
      </w:pPr>
      <w:rPr>
        <w:rFonts w:ascii="Symbol" w:hAnsi="Symbol" w:hint="default"/>
      </w:rPr>
    </w:lvl>
    <w:lvl w:ilvl="7" w:tplc="0C070003" w:tentative="1">
      <w:start w:val="1"/>
      <w:numFmt w:val="bullet"/>
      <w:lvlText w:val="o"/>
      <w:lvlJc w:val="left"/>
      <w:pPr>
        <w:tabs>
          <w:tab w:val="num" w:pos="5760"/>
        </w:tabs>
        <w:ind w:left="5760" w:hanging="360"/>
      </w:pPr>
      <w:rPr>
        <w:rFonts w:ascii="Courier New" w:hAnsi="Courier New" w:cs="Courier New" w:hint="default"/>
      </w:rPr>
    </w:lvl>
    <w:lvl w:ilvl="8" w:tplc="0C07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3BC352D"/>
    <w:multiLevelType w:val="hybridMultilevel"/>
    <w:tmpl w:val="82B85AA6"/>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9" w15:restartNumberingAfterBreak="0">
    <w:nsid w:val="44E9713F"/>
    <w:multiLevelType w:val="hybridMultilevel"/>
    <w:tmpl w:val="C05C0E66"/>
    <w:lvl w:ilvl="0" w:tplc="0C070001">
      <w:start w:val="1"/>
      <w:numFmt w:val="bullet"/>
      <w:lvlText w:val=""/>
      <w:lvlJc w:val="left"/>
      <w:pPr>
        <w:ind w:left="1494" w:hanging="360"/>
      </w:pPr>
      <w:rPr>
        <w:rFonts w:ascii="Symbol" w:hAnsi="Symbol" w:hint="default"/>
      </w:rPr>
    </w:lvl>
    <w:lvl w:ilvl="1" w:tplc="0C070003">
      <w:start w:val="1"/>
      <w:numFmt w:val="bullet"/>
      <w:lvlText w:val="o"/>
      <w:lvlJc w:val="left"/>
      <w:pPr>
        <w:ind w:left="2214" w:hanging="360"/>
      </w:pPr>
      <w:rPr>
        <w:rFonts w:ascii="Courier New" w:hAnsi="Courier New" w:cs="Courier New" w:hint="default"/>
      </w:rPr>
    </w:lvl>
    <w:lvl w:ilvl="2" w:tplc="0C070005">
      <w:start w:val="1"/>
      <w:numFmt w:val="bullet"/>
      <w:lvlText w:val=""/>
      <w:lvlJc w:val="left"/>
      <w:pPr>
        <w:ind w:left="2934" w:hanging="360"/>
      </w:pPr>
      <w:rPr>
        <w:rFonts w:ascii="Wingdings" w:hAnsi="Wingdings" w:hint="default"/>
      </w:rPr>
    </w:lvl>
    <w:lvl w:ilvl="3" w:tplc="0C070001">
      <w:start w:val="1"/>
      <w:numFmt w:val="bullet"/>
      <w:lvlText w:val=""/>
      <w:lvlJc w:val="left"/>
      <w:pPr>
        <w:ind w:left="3654" w:hanging="360"/>
      </w:pPr>
      <w:rPr>
        <w:rFonts w:ascii="Symbol" w:hAnsi="Symbol" w:hint="default"/>
      </w:rPr>
    </w:lvl>
    <w:lvl w:ilvl="4" w:tplc="0C070003">
      <w:start w:val="1"/>
      <w:numFmt w:val="bullet"/>
      <w:lvlText w:val="o"/>
      <w:lvlJc w:val="left"/>
      <w:pPr>
        <w:ind w:left="4374" w:hanging="360"/>
      </w:pPr>
      <w:rPr>
        <w:rFonts w:ascii="Courier New" w:hAnsi="Courier New" w:cs="Courier New" w:hint="default"/>
      </w:rPr>
    </w:lvl>
    <w:lvl w:ilvl="5" w:tplc="0C070005">
      <w:start w:val="1"/>
      <w:numFmt w:val="bullet"/>
      <w:lvlText w:val=""/>
      <w:lvlJc w:val="left"/>
      <w:pPr>
        <w:ind w:left="5094" w:hanging="360"/>
      </w:pPr>
      <w:rPr>
        <w:rFonts w:ascii="Wingdings" w:hAnsi="Wingdings" w:hint="default"/>
      </w:rPr>
    </w:lvl>
    <w:lvl w:ilvl="6" w:tplc="0C070001">
      <w:start w:val="1"/>
      <w:numFmt w:val="bullet"/>
      <w:lvlText w:val=""/>
      <w:lvlJc w:val="left"/>
      <w:pPr>
        <w:ind w:left="5814" w:hanging="360"/>
      </w:pPr>
      <w:rPr>
        <w:rFonts w:ascii="Symbol" w:hAnsi="Symbol" w:hint="default"/>
      </w:rPr>
    </w:lvl>
    <w:lvl w:ilvl="7" w:tplc="0C070003">
      <w:start w:val="1"/>
      <w:numFmt w:val="bullet"/>
      <w:lvlText w:val="o"/>
      <w:lvlJc w:val="left"/>
      <w:pPr>
        <w:ind w:left="6534" w:hanging="360"/>
      </w:pPr>
      <w:rPr>
        <w:rFonts w:ascii="Courier New" w:hAnsi="Courier New" w:cs="Courier New" w:hint="default"/>
      </w:rPr>
    </w:lvl>
    <w:lvl w:ilvl="8" w:tplc="0C070005">
      <w:start w:val="1"/>
      <w:numFmt w:val="bullet"/>
      <w:lvlText w:val=""/>
      <w:lvlJc w:val="left"/>
      <w:pPr>
        <w:ind w:left="7254" w:hanging="360"/>
      </w:pPr>
      <w:rPr>
        <w:rFonts w:ascii="Wingdings" w:hAnsi="Wingdings" w:hint="default"/>
      </w:rPr>
    </w:lvl>
  </w:abstractNum>
  <w:abstractNum w:abstractNumId="20" w15:restartNumberingAfterBreak="0">
    <w:nsid w:val="46CE09E6"/>
    <w:multiLevelType w:val="hybridMultilevel"/>
    <w:tmpl w:val="C4C07836"/>
    <w:lvl w:ilvl="0" w:tplc="0C07000F">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1" w15:restartNumberingAfterBreak="0">
    <w:nsid w:val="4AE57F82"/>
    <w:multiLevelType w:val="hybridMultilevel"/>
    <w:tmpl w:val="A00217E2"/>
    <w:lvl w:ilvl="0" w:tplc="0C07000D">
      <w:start w:val="1"/>
      <w:numFmt w:val="bullet"/>
      <w:lvlText w:val=""/>
      <w:lvlJc w:val="left"/>
      <w:pPr>
        <w:ind w:left="720" w:hanging="360"/>
      </w:pPr>
      <w:rPr>
        <w:rFonts w:ascii="Wingdings" w:hAnsi="Wingdings" w:hint="default"/>
      </w:rPr>
    </w:lvl>
    <w:lvl w:ilvl="1" w:tplc="0C070019">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2" w15:restartNumberingAfterBreak="0">
    <w:nsid w:val="4FFE015B"/>
    <w:multiLevelType w:val="hybridMultilevel"/>
    <w:tmpl w:val="A1A247F2"/>
    <w:lvl w:ilvl="0" w:tplc="0C070001">
      <w:start w:val="1"/>
      <w:numFmt w:val="bullet"/>
      <w:lvlText w:val=""/>
      <w:lvlJc w:val="left"/>
      <w:pPr>
        <w:tabs>
          <w:tab w:val="num" w:pos="720"/>
        </w:tabs>
        <w:ind w:left="720" w:hanging="360"/>
      </w:pPr>
      <w:rPr>
        <w:rFonts w:ascii="Symbol" w:hAnsi="Symbol" w:hint="default"/>
      </w:rPr>
    </w:lvl>
    <w:lvl w:ilvl="1" w:tplc="0C070003" w:tentative="1">
      <w:start w:val="1"/>
      <w:numFmt w:val="bullet"/>
      <w:lvlText w:val="o"/>
      <w:lvlJc w:val="left"/>
      <w:pPr>
        <w:tabs>
          <w:tab w:val="num" w:pos="1440"/>
        </w:tabs>
        <w:ind w:left="1440" w:hanging="360"/>
      </w:pPr>
      <w:rPr>
        <w:rFonts w:ascii="Courier New" w:hAnsi="Courier New" w:cs="Courier New" w:hint="default"/>
      </w:rPr>
    </w:lvl>
    <w:lvl w:ilvl="2" w:tplc="0C070005" w:tentative="1">
      <w:start w:val="1"/>
      <w:numFmt w:val="bullet"/>
      <w:lvlText w:val=""/>
      <w:lvlJc w:val="left"/>
      <w:pPr>
        <w:tabs>
          <w:tab w:val="num" w:pos="2160"/>
        </w:tabs>
        <w:ind w:left="2160" w:hanging="360"/>
      </w:pPr>
      <w:rPr>
        <w:rFonts w:ascii="Wingdings" w:hAnsi="Wingdings" w:hint="default"/>
      </w:rPr>
    </w:lvl>
    <w:lvl w:ilvl="3" w:tplc="0C070001" w:tentative="1">
      <w:start w:val="1"/>
      <w:numFmt w:val="bullet"/>
      <w:lvlText w:val=""/>
      <w:lvlJc w:val="left"/>
      <w:pPr>
        <w:tabs>
          <w:tab w:val="num" w:pos="2880"/>
        </w:tabs>
        <w:ind w:left="2880" w:hanging="360"/>
      </w:pPr>
      <w:rPr>
        <w:rFonts w:ascii="Symbol" w:hAnsi="Symbol" w:hint="default"/>
      </w:rPr>
    </w:lvl>
    <w:lvl w:ilvl="4" w:tplc="0C070003" w:tentative="1">
      <w:start w:val="1"/>
      <w:numFmt w:val="bullet"/>
      <w:lvlText w:val="o"/>
      <w:lvlJc w:val="left"/>
      <w:pPr>
        <w:tabs>
          <w:tab w:val="num" w:pos="3600"/>
        </w:tabs>
        <w:ind w:left="3600" w:hanging="360"/>
      </w:pPr>
      <w:rPr>
        <w:rFonts w:ascii="Courier New" w:hAnsi="Courier New" w:cs="Courier New" w:hint="default"/>
      </w:rPr>
    </w:lvl>
    <w:lvl w:ilvl="5" w:tplc="0C070005" w:tentative="1">
      <w:start w:val="1"/>
      <w:numFmt w:val="bullet"/>
      <w:lvlText w:val=""/>
      <w:lvlJc w:val="left"/>
      <w:pPr>
        <w:tabs>
          <w:tab w:val="num" w:pos="4320"/>
        </w:tabs>
        <w:ind w:left="4320" w:hanging="360"/>
      </w:pPr>
      <w:rPr>
        <w:rFonts w:ascii="Wingdings" w:hAnsi="Wingdings" w:hint="default"/>
      </w:rPr>
    </w:lvl>
    <w:lvl w:ilvl="6" w:tplc="0C070001" w:tentative="1">
      <w:start w:val="1"/>
      <w:numFmt w:val="bullet"/>
      <w:lvlText w:val=""/>
      <w:lvlJc w:val="left"/>
      <w:pPr>
        <w:tabs>
          <w:tab w:val="num" w:pos="5040"/>
        </w:tabs>
        <w:ind w:left="5040" w:hanging="360"/>
      </w:pPr>
      <w:rPr>
        <w:rFonts w:ascii="Symbol" w:hAnsi="Symbol" w:hint="default"/>
      </w:rPr>
    </w:lvl>
    <w:lvl w:ilvl="7" w:tplc="0C070003" w:tentative="1">
      <w:start w:val="1"/>
      <w:numFmt w:val="bullet"/>
      <w:lvlText w:val="o"/>
      <w:lvlJc w:val="left"/>
      <w:pPr>
        <w:tabs>
          <w:tab w:val="num" w:pos="5760"/>
        </w:tabs>
        <w:ind w:left="5760" w:hanging="360"/>
      </w:pPr>
      <w:rPr>
        <w:rFonts w:ascii="Courier New" w:hAnsi="Courier New" w:cs="Courier New" w:hint="default"/>
      </w:rPr>
    </w:lvl>
    <w:lvl w:ilvl="8" w:tplc="0C07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4E106C8"/>
    <w:multiLevelType w:val="hybridMultilevel"/>
    <w:tmpl w:val="CA62C92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4" w15:restartNumberingAfterBreak="0">
    <w:nsid w:val="55B12B57"/>
    <w:multiLevelType w:val="hybridMultilevel"/>
    <w:tmpl w:val="B0121818"/>
    <w:lvl w:ilvl="0" w:tplc="0C07000D">
      <w:start w:val="1"/>
      <w:numFmt w:val="bullet"/>
      <w:lvlText w:val=""/>
      <w:lvlJc w:val="left"/>
      <w:pPr>
        <w:ind w:left="1068" w:hanging="360"/>
      </w:pPr>
      <w:rPr>
        <w:rFonts w:ascii="Wingdings" w:hAnsi="Wingdings" w:hint="default"/>
      </w:rPr>
    </w:lvl>
    <w:lvl w:ilvl="1" w:tplc="0C070003">
      <w:start w:val="1"/>
      <w:numFmt w:val="bullet"/>
      <w:lvlText w:val="o"/>
      <w:lvlJc w:val="left"/>
      <w:pPr>
        <w:ind w:left="1788" w:hanging="360"/>
      </w:pPr>
      <w:rPr>
        <w:rFonts w:ascii="Courier New" w:hAnsi="Courier New" w:cs="Courier New" w:hint="default"/>
      </w:rPr>
    </w:lvl>
    <w:lvl w:ilvl="2" w:tplc="0C070005" w:tentative="1">
      <w:start w:val="1"/>
      <w:numFmt w:val="bullet"/>
      <w:lvlText w:val=""/>
      <w:lvlJc w:val="left"/>
      <w:pPr>
        <w:ind w:left="2508" w:hanging="360"/>
      </w:pPr>
      <w:rPr>
        <w:rFonts w:ascii="Wingdings" w:hAnsi="Wingdings" w:hint="default"/>
      </w:rPr>
    </w:lvl>
    <w:lvl w:ilvl="3" w:tplc="0C070001" w:tentative="1">
      <w:start w:val="1"/>
      <w:numFmt w:val="bullet"/>
      <w:lvlText w:val=""/>
      <w:lvlJc w:val="left"/>
      <w:pPr>
        <w:ind w:left="3228" w:hanging="360"/>
      </w:pPr>
      <w:rPr>
        <w:rFonts w:ascii="Symbol" w:hAnsi="Symbol" w:hint="default"/>
      </w:rPr>
    </w:lvl>
    <w:lvl w:ilvl="4" w:tplc="0C070003" w:tentative="1">
      <w:start w:val="1"/>
      <w:numFmt w:val="bullet"/>
      <w:lvlText w:val="o"/>
      <w:lvlJc w:val="left"/>
      <w:pPr>
        <w:ind w:left="3948" w:hanging="360"/>
      </w:pPr>
      <w:rPr>
        <w:rFonts w:ascii="Courier New" w:hAnsi="Courier New" w:cs="Courier New" w:hint="default"/>
      </w:rPr>
    </w:lvl>
    <w:lvl w:ilvl="5" w:tplc="0C070005" w:tentative="1">
      <w:start w:val="1"/>
      <w:numFmt w:val="bullet"/>
      <w:lvlText w:val=""/>
      <w:lvlJc w:val="left"/>
      <w:pPr>
        <w:ind w:left="4668" w:hanging="360"/>
      </w:pPr>
      <w:rPr>
        <w:rFonts w:ascii="Wingdings" w:hAnsi="Wingdings" w:hint="default"/>
      </w:rPr>
    </w:lvl>
    <w:lvl w:ilvl="6" w:tplc="0C070001" w:tentative="1">
      <w:start w:val="1"/>
      <w:numFmt w:val="bullet"/>
      <w:lvlText w:val=""/>
      <w:lvlJc w:val="left"/>
      <w:pPr>
        <w:ind w:left="5388" w:hanging="360"/>
      </w:pPr>
      <w:rPr>
        <w:rFonts w:ascii="Symbol" w:hAnsi="Symbol" w:hint="default"/>
      </w:rPr>
    </w:lvl>
    <w:lvl w:ilvl="7" w:tplc="0C070003" w:tentative="1">
      <w:start w:val="1"/>
      <w:numFmt w:val="bullet"/>
      <w:lvlText w:val="o"/>
      <w:lvlJc w:val="left"/>
      <w:pPr>
        <w:ind w:left="6108" w:hanging="360"/>
      </w:pPr>
      <w:rPr>
        <w:rFonts w:ascii="Courier New" w:hAnsi="Courier New" w:cs="Courier New" w:hint="default"/>
      </w:rPr>
    </w:lvl>
    <w:lvl w:ilvl="8" w:tplc="0C070005" w:tentative="1">
      <w:start w:val="1"/>
      <w:numFmt w:val="bullet"/>
      <w:lvlText w:val=""/>
      <w:lvlJc w:val="left"/>
      <w:pPr>
        <w:ind w:left="6828" w:hanging="360"/>
      </w:pPr>
      <w:rPr>
        <w:rFonts w:ascii="Wingdings" w:hAnsi="Wingdings" w:hint="default"/>
      </w:rPr>
    </w:lvl>
  </w:abstractNum>
  <w:abstractNum w:abstractNumId="25" w15:restartNumberingAfterBreak="0">
    <w:nsid w:val="63921E2A"/>
    <w:multiLevelType w:val="hybridMultilevel"/>
    <w:tmpl w:val="BA0C075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6" w15:restartNumberingAfterBreak="0">
    <w:nsid w:val="65680B3B"/>
    <w:multiLevelType w:val="hybridMultilevel"/>
    <w:tmpl w:val="EC4E068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7" w15:restartNumberingAfterBreak="0">
    <w:nsid w:val="6BC406A8"/>
    <w:multiLevelType w:val="hybridMultilevel"/>
    <w:tmpl w:val="B5D2ABF8"/>
    <w:lvl w:ilvl="0" w:tplc="0C070001">
      <w:start w:val="1"/>
      <w:numFmt w:val="bullet"/>
      <w:lvlText w:val=""/>
      <w:lvlJc w:val="left"/>
      <w:pPr>
        <w:tabs>
          <w:tab w:val="num" w:pos="720"/>
        </w:tabs>
        <w:ind w:left="720" w:hanging="360"/>
      </w:pPr>
      <w:rPr>
        <w:rFonts w:ascii="Symbol" w:hAnsi="Symbol" w:hint="default"/>
      </w:rPr>
    </w:lvl>
    <w:lvl w:ilvl="1" w:tplc="0C070003" w:tentative="1">
      <w:start w:val="1"/>
      <w:numFmt w:val="bullet"/>
      <w:lvlText w:val="o"/>
      <w:lvlJc w:val="left"/>
      <w:pPr>
        <w:tabs>
          <w:tab w:val="num" w:pos="1440"/>
        </w:tabs>
        <w:ind w:left="1440" w:hanging="360"/>
      </w:pPr>
      <w:rPr>
        <w:rFonts w:ascii="Courier New" w:hAnsi="Courier New" w:cs="Courier New" w:hint="default"/>
      </w:rPr>
    </w:lvl>
    <w:lvl w:ilvl="2" w:tplc="0C070005" w:tentative="1">
      <w:start w:val="1"/>
      <w:numFmt w:val="bullet"/>
      <w:lvlText w:val=""/>
      <w:lvlJc w:val="left"/>
      <w:pPr>
        <w:tabs>
          <w:tab w:val="num" w:pos="2160"/>
        </w:tabs>
        <w:ind w:left="2160" w:hanging="360"/>
      </w:pPr>
      <w:rPr>
        <w:rFonts w:ascii="Wingdings" w:hAnsi="Wingdings" w:hint="default"/>
      </w:rPr>
    </w:lvl>
    <w:lvl w:ilvl="3" w:tplc="0C070001" w:tentative="1">
      <w:start w:val="1"/>
      <w:numFmt w:val="bullet"/>
      <w:lvlText w:val=""/>
      <w:lvlJc w:val="left"/>
      <w:pPr>
        <w:tabs>
          <w:tab w:val="num" w:pos="2880"/>
        </w:tabs>
        <w:ind w:left="2880" w:hanging="360"/>
      </w:pPr>
      <w:rPr>
        <w:rFonts w:ascii="Symbol" w:hAnsi="Symbol" w:hint="default"/>
      </w:rPr>
    </w:lvl>
    <w:lvl w:ilvl="4" w:tplc="0C070003" w:tentative="1">
      <w:start w:val="1"/>
      <w:numFmt w:val="bullet"/>
      <w:lvlText w:val="o"/>
      <w:lvlJc w:val="left"/>
      <w:pPr>
        <w:tabs>
          <w:tab w:val="num" w:pos="3600"/>
        </w:tabs>
        <w:ind w:left="3600" w:hanging="360"/>
      </w:pPr>
      <w:rPr>
        <w:rFonts w:ascii="Courier New" w:hAnsi="Courier New" w:cs="Courier New" w:hint="default"/>
      </w:rPr>
    </w:lvl>
    <w:lvl w:ilvl="5" w:tplc="0C070005" w:tentative="1">
      <w:start w:val="1"/>
      <w:numFmt w:val="bullet"/>
      <w:lvlText w:val=""/>
      <w:lvlJc w:val="left"/>
      <w:pPr>
        <w:tabs>
          <w:tab w:val="num" w:pos="4320"/>
        </w:tabs>
        <w:ind w:left="4320" w:hanging="360"/>
      </w:pPr>
      <w:rPr>
        <w:rFonts w:ascii="Wingdings" w:hAnsi="Wingdings" w:hint="default"/>
      </w:rPr>
    </w:lvl>
    <w:lvl w:ilvl="6" w:tplc="0C070001" w:tentative="1">
      <w:start w:val="1"/>
      <w:numFmt w:val="bullet"/>
      <w:lvlText w:val=""/>
      <w:lvlJc w:val="left"/>
      <w:pPr>
        <w:tabs>
          <w:tab w:val="num" w:pos="5040"/>
        </w:tabs>
        <w:ind w:left="5040" w:hanging="360"/>
      </w:pPr>
      <w:rPr>
        <w:rFonts w:ascii="Symbol" w:hAnsi="Symbol" w:hint="default"/>
      </w:rPr>
    </w:lvl>
    <w:lvl w:ilvl="7" w:tplc="0C070003" w:tentative="1">
      <w:start w:val="1"/>
      <w:numFmt w:val="bullet"/>
      <w:lvlText w:val="o"/>
      <w:lvlJc w:val="left"/>
      <w:pPr>
        <w:tabs>
          <w:tab w:val="num" w:pos="5760"/>
        </w:tabs>
        <w:ind w:left="5760" w:hanging="360"/>
      </w:pPr>
      <w:rPr>
        <w:rFonts w:ascii="Courier New" w:hAnsi="Courier New" w:cs="Courier New" w:hint="default"/>
      </w:rPr>
    </w:lvl>
    <w:lvl w:ilvl="8" w:tplc="0C07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DCA30FC"/>
    <w:multiLevelType w:val="hybridMultilevel"/>
    <w:tmpl w:val="6ECCE20A"/>
    <w:lvl w:ilvl="0" w:tplc="0C070001">
      <w:start w:val="1"/>
      <w:numFmt w:val="bullet"/>
      <w:lvlText w:val=""/>
      <w:lvlJc w:val="left"/>
      <w:pPr>
        <w:ind w:left="360" w:hanging="360"/>
      </w:pPr>
      <w:rPr>
        <w:rFonts w:ascii="Symbol" w:hAnsi="Symbol" w:hint="default"/>
      </w:rPr>
    </w:lvl>
    <w:lvl w:ilvl="1" w:tplc="4650D378">
      <w:numFmt w:val="bullet"/>
      <w:lvlText w:val="•"/>
      <w:lvlJc w:val="left"/>
      <w:pPr>
        <w:ind w:left="1570" w:hanging="850"/>
      </w:pPr>
      <w:rPr>
        <w:rFonts w:ascii="Calibri" w:eastAsiaTheme="minorHAnsi" w:hAnsi="Calibri" w:cstheme="minorBidi"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29" w15:restartNumberingAfterBreak="0">
    <w:nsid w:val="74842C3E"/>
    <w:multiLevelType w:val="hybridMultilevel"/>
    <w:tmpl w:val="31C4A9DE"/>
    <w:lvl w:ilvl="0" w:tplc="0C070001">
      <w:start w:val="1"/>
      <w:numFmt w:val="bullet"/>
      <w:lvlText w:val=""/>
      <w:lvlJc w:val="left"/>
      <w:pPr>
        <w:tabs>
          <w:tab w:val="num" w:pos="720"/>
        </w:tabs>
        <w:ind w:left="720" w:hanging="360"/>
      </w:pPr>
      <w:rPr>
        <w:rFonts w:ascii="Symbol" w:hAnsi="Symbol" w:hint="default"/>
      </w:rPr>
    </w:lvl>
    <w:lvl w:ilvl="1" w:tplc="0C070003" w:tentative="1">
      <w:start w:val="1"/>
      <w:numFmt w:val="bullet"/>
      <w:lvlText w:val="o"/>
      <w:lvlJc w:val="left"/>
      <w:pPr>
        <w:tabs>
          <w:tab w:val="num" w:pos="1440"/>
        </w:tabs>
        <w:ind w:left="1440" w:hanging="360"/>
      </w:pPr>
      <w:rPr>
        <w:rFonts w:ascii="Courier New" w:hAnsi="Courier New" w:cs="Courier New" w:hint="default"/>
      </w:rPr>
    </w:lvl>
    <w:lvl w:ilvl="2" w:tplc="0C070005" w:tentative="1">
      <w:start w:val="1"/>
      <w:numFmt w:val="bullet"/>
      <w:lvlText w:val=""/>
      <w:lvlJc w:val="left"/>
      <w:pPr>
        <w:tabs>
          <w:tab w:val="num" w:pos="2160"/>
        </w:tabs>
        <w:ind w:left="2160" w:hanging="360"/>
      </w:pPr>
      <w:rPr>
        <w:rFonts w:ascii="Wingdings" w:hAnsi="Wingdings" w:hint="default"/>
      </w:rPr>
    </w:lvl>
    <w:lvl w:ilvl="3" w:tplc="0C070001" w:tentative="1">
      <w:start w:val="1"/>
      <w:numFmt w:val="bullet"/>
      <w:lvlText w:val=""/>
      <w:lvlJc w:val="left"/>
      <w:pPr>
        <w:tabs>
          <w:tab w:val="num" w:pos="2880"/>
        </w:tabs>
        <w:ind w:left="2880" w:hanging="360"/>
      </w:pPr>
      <w:rPr>
        <w:rFonts w:ascii="Symbol" w:hAnsi="Symbol" w:hint="default"/>
      </w:rPr>
    </w:lvl>
    <w:lvl w:ilvl="4" w:tplc="0C070003" w:tentative="1">
      <w:start w:val="1"/>
      <w:numFmt w:val="bullet"/>
      <w:lvlText w:val="o"/>
      <w:lvlJc w:val="left"/>
      <w:pPr>
        <w:tabs>
          <w:tab w:val="num" w:pos="3600"/>
        </w:tabs>
        <w:ind w:left="3600" w:hanging="360"/>
      </w:pPr>
      <w:rPr>
        <w:rFonts w:ascii="Courier New" w:hAnsi="Courier New" w:cs="Courier New" w:hint="default"/>
      </w:rPr>
    </w:lvl>
    <w:lvl w:ilvl="5" w:tplc="0C070005" w:tentative="1">
      <w:start w:val="1"/>
      <w:numFmt w:val="bullet"/>
      <w:lvlText w:val=""/>
      <w:lvlJc w:val="left"/>
      <w:pPr>
        <w:tabs>
          <w:tab w:val="num" w:pos="4320"/>
        </w:tabs>
        <w:ind w:left="4320" w:hanging="360"/>
      </w:pPr>
      <w:rPr>
        <w:rFonts w:ascii="Wingdings" w:hAnsi="Wingdings" w:hint="default"/>
      </w:rPr>
    </w:lvl>
    <w:lvl w:ilvl="6" w:tplc="0C070001" w:tentative="1">
      <w:start w:val="1"/>
      <w:numFmt w:val="bullet"/>
      <w:lvlText w:val=""/>
      <w:lvlJc w:val="left"/>
      <w:pPr>
        <w:tabs>
          <w:tab w:val="num" w:pos="5040"/>
        </w:tabs>
        <w:ind w:left="5040" w:hanging="360"/>
      </w:pPr>
      <w:rPr>
        <w:rFonts w:ascii="Symbol" w:hAnsi="Symbol" w:hint="default"/>
      </w:rPr>
    </w:lvl>
    <w:lvl w:ilvl="7" w:tplc="0C070003" w:tentative="1">
      <w:start w:val="1"/>
      <w:numFmt w:val="bullet"/>
      <w:lvlText w:val="o"/>
      <w:lvlJc w:val="left"/>
      <w:pPr>
        <w:tabs>
          <w:tab w:val="num" w:pos="5760"/>
        </w:tabs>
        <w:ind w:left="5760" w:hanging="360"/>
      </w:pPr>
      <w:rPr>
        <w:rFonts w:ascii="Courier New" w:hAnsi="Courier New" w:cs="Courier New" w:hint="default"/>
      </w:rPr>
    </w:lvl>
    <w:lvl w:ilvl="8" w:tplc="0C07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D673477"/>
    <w:multiLevelType w:val="hybridMultilevel"/>
    <w:tmpl w:val="07D0F6F8"/>
    <w:lvl w:ilvl="0" w:tplc="0C070001">
      <w:start w:val="1"/>
      <w:numFmt w:val="bullet"/>
      <w:lvlText w:val=""/>
      <w:lvlJc w:val="left"/>
      <w:pPr>
        <w:ind w:left="36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abstractNumId w:val="6"/>
  </w:num>
  <w:num w:numId="2">
    <w:abstractNumId w:val="0"/>
  </w:num>
  <w:num w:numId="3">
    <w:abstractNumId w:val="5"/>
  </w:num>
  <w:num w:numId="4">
    <w:abstractNumId w:val="12"/>
  </w:num>
  <w:num w:numId="5">
    <w:abstractNumId w:val="27"/>
  </w:num>
  <w:num w:numId="6">
    <w:abstractNumId w:val="2"/>
  </w:num>
  <w:num w:numId="7">
    <w:abstractNumId w:val="3"/>
  </w:num>
  <w:num w:numId="8">
    <w:abstractNumId w:val="22"/>
  </w:num>
  <w:num w:numId="9">
    <w:abstractNumId w:val="17"/>
  </w:num>
  <w:num w:numId="10">
    <w:abstractNumId w:val="15"/>
  </w:num>
  <w:num w:numId="11">
    <w:abstractNumId w:val="9"/>
  </w:num>
  <w:num w:numId="12">
    <w:abstractNumId w:val="29"/>
  </w:num>
  <w:num w:numId="13">
    <w:abstractNumId w:val="13"/>
  </w:num>
  <w:num w:numId="14">
    <w:abstractNumId w:val="4"/>
  </w:num>
  <w:num w:numId="15">
    <w:abstractNumId w:val="1"/>
  </w:num>
  <w:num w:numId="16">
    <w:abstractNumId w:val="11"/>
  </w:num>
  <w:num w:numId="17">
    <w:abstractNumId w:val="23"/>
  </w:num>
  <w:num w:numId="18">
    <w:abstractNumId w:val="8"/>
  </w:num>
  <w:num w:numId="19">
    <w:abstractNumId w:val="30"/>
  </w:num>
  <w:num w:numId="20">
    <w:abstractNumId w:val="28"/>
  </w:num>
  <w:num w:numId="21">
    <w:abstractNumId w:val="24"/>
  </w:num>
  <w:num w:numId="22">
    <w:abstractNumId w:val="14"/>
  </w:num>
  <w:num w:numId="23">
    <w:abstractNumId w:val="7"/>
  </w:num>
  <w:num w:numId="24">
    <w:abstractNumId w:val="21"/>
  </w:num>
  <w:num w:numId="25">
    <w:abstractNumId w:val="19"/>
  </w:num>
  <w:num w:numId="26">
    <w:abstractNumId w:val="18"/>
  </w:num>
  <w:num w:numId="27">
    <w:abstractNumId w:val="25"/>
  </w:num>
  <w:num w:numId="28">
    <w:abstractNumId w:val="16"/>
  </w:num>
  <w:num w:numId="29">
    <w:abstractNumId w:val="10"/>
  </w:num>
  <w:num w:numId="30">
    <w:abstractNumId w:val="26"/>
  </w:num>
  <w:num w:numId="3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3070"/>
    <w:rsid w:val="00015382"/>
    <w:rsid w:val="00023BD0"/>
    <w:rsid w:val="000548ED"/>
    <w:rsid w:val="00071E38"/>
    <w:rsid w:val="000A3C18"/>
    <w:rsid w:val="000D0F0E"/>
    <w:rsid w:val="000E76FB"/>
    <w:rsid w:val="001B2A55"/>
    <w:rsid w:val="00221D88"/>
    <w:rsid w:val="00227F18"/>
    <w:rsid w:val="002734BD"/>
    <w:rsid w:val="00273F0A"/>
    <w:rsid w:val="00286390"/>
    <w:rsid w:val="002D6CAE"/>
    <w:rsid w:val="002E4F1F"/>
    <w:rsid w:val="002F0591"/>
    <w:rsid w:val="00321098"/>
    <w:rsid w:val="003640F8"/>
    <w:rsid w:val="00376CF6"/>
    <w:rsid w:val="00382DD4"/>
    <w:rsid w:val="003A7F36"/>
    <w:rsid w:val="003E10E6"/>
    <w:rsid w:val="003F027B"/>
    <w:rsid w:val="00401E86"/>
    <w:rsid w:val="004056CE"/>
    <w:rsid w:val="004207D0"/>
    <w:rsid w:val="00421E7D"/>
    <w:rsid w:val="004311D1"/>
    <w:rsid w:val="00444DB9"/>
    <w:rsid w:val="00460F97"/>
    <w:rsid w:val="004835CD"/>
    <w:rsid w:val="00497667"/>
    <w:rsid w:val="00520984"/>
    <w:rsid w:val="005461C9"/>
    <w:rsid w:val="00563208"/>
    <w:rsid w:val="00574B98"/>
    <w:rsid w:val="005E31A7"/>
    <w:rsid w:val="0060562B"/>
    <w:rsid w:val="00623B84"/>
    <w:rsid w:val="006453ED"/>
    <w:rsid w:val="0066101E"/>
    <w:rsid w:val="006B5B87"/>
    <w:rsid w:val="006C4FE2"/>
    <w:rsid w:val="00701B16"/>
    <w:rsid w:val="00715388"/>
    <w:rsid w:val="007218B2"/>
    <w:rsid w:val="00737536"/>
    <w:rsid w:val="0075021E"/>
    <w:rsid w:val="00785A55"/>
    <w:rsid w:val="007C5356"/>
    <w:rsid w:val="007E2A31"/>
    <w:rsid w:val="007E541C"/>
    <w:rsid w:val="00813C72"/>
    <w:rsid w:val="00814CAB"/>
    <w:rsid w:val="0082011E"/>
    <w:rsid w:val="00825D94"/>
    <w:rsid w:val="00881480"/>
    <w:rsid w:val="00894B37"/>
    <w:rsid w:val="008A1593"/>
    <w:rsid w:val="008A4C39"/>
    <w:rsid w:val="008C50B8"/>
    <w:rsid w:val="00911750"/>
    <w:rsid w:val="00923D5A"/>
    <w:rsid w:val="00950D6D"/>
    <w:rsid w:val="00976E9A"/>
    <w:rsid w:val="009C271A"/>
    <w:rsid w:val="009F1183"/>
    <w:rsid w:val="00A16CBE"/>
    <w:rsid w:val="00A2124D"/>
    <w:rsid w:val="00A37C0B"/>
    <w:rsid w:val="00A45172"/>
    <w:rsid w:val="00A46316"/>
    <w:rsid w:val="00A51FF3"/>
    <w:rsid w:val="00A81389"/>
    <w:rsid w:val="00AC47E8"/>
    <w:rsid w:val="00AF3070"/>
    <w:rsid w:val="00AF4196"/>
    <w:rsid w:val="00B7406E"/>
    <w:rsid w:val="00BB3EDC"/>
    <w:rsid w:val="00BF48F5"/>
    <w:rsid w:val="00C04BF9"/>
    <w:rsid w:val="00C63D82"/>
    <w:rsid w:val="00C6741A"/>
    <w:rsid w:val="00CA26F3"/>
    <w:rsid w:val="00CA5B67"/>
    <w:rsid w:val="00CB17CE"/>
    <w:rsid w:val="00CE479B"/>
    <w:rsid w:val="00CF01FF"/>
    <w:rsid w:val="00CF44B1"/>
    <w:rsid w:val="00D17DDE"/>
    <w:rsid w:val="00D3348F"/>
    <w:rsid w:val="00D7449A"/>
    <w:rsid w:val="00D923EB"/>
    <w:rsid w:val="00D96BF4"/>
    <w:rsid w:val="00DC0249"/>
    <w:rsid w:val="00DE7DEB"/>
    <w:rsid w:val="00E020CE"/>
    <w:rsid w:val="00E02951"/>
    <w:rsid w:val="00E03D20"/>
    <w:rsid w:val="00E13B9E"/>
    <w:rsid w:val="00E34842"/>
    <w:rsid w:val="00E80B79"/>
    <w:rsid w:val="00EB54C7"/>
    <w:rsid w:val="00EC4E9D"/>
    <w:rsid w:val="00EC59D4"/>
    <w:rsid w:val="00F07297"/>
    <w:rsid w:val="00F27755"/>
    <w:rsid w:val="00F3439D"/>
    <w:rsid w:val="00F43105"/>
    <w:rsid w:val="00F665B1"/>
    <w:rsid w:val="00FA6098"/>
    <w:rsid w:val="00FB052A"/>
    <w:rsid w:val="00FC0579"/>
    <w:rsid w:val="00FE4421"/>
    <w:rsid w:val="00FE63DB"/>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15:docId w15:val="{B37A5FAF-7E8E-45AD-A5FB-C15177FB11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de-AT" w:eastAsia="de-AT"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uiPriority="9"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sz w:val="24"/>
      <w:lang w:val="de-DE"/>
    </w:rPr>
  </w:style>
  <w:style w:type="paragraph" w:styleId="berschrift1">
    <w:name w:val="heading 1"/>
    <w:basedOn w:val="Standard"/>
    <w:next w:val="Standard"/>
    <w:qFormat/>
    <w:pPr>
      <w:keepNext/>
      <w:numPr>
        <w:numId w:val="2"/>
      </w:numPr>
      <w:spacing w:line="360" w:lineRule="auto"/>
      <w:jc w:val="both"/>
      <w:outlineLvl w:val="0"/>
    </w:pPr>
    <w:rPr>
      <w:rFonts w:ascii="Tahoma" w:hAnsi="Tahoma"/>
      <w:b/>
      <w:sz w:val="28"/>
    </w:rPr>
  </w:style>
  <w:style w:type="paragraph" w:styleId="berschrift2">
    <w:name w:val="heading 2"/>
    <w:basedOn w:val="Standard"/>
    <w:next w:val="Standard"/>
    <w:qFormat/>
    <w:pPr>
      <w:keepNext/>
      <w:numPr>
        <w:ilvl w:val="1"/>
        <w:numId w:val="2"/>
      </w:numPr>
      <w:spacing w:line="280" w:lineRule="atLeast"/>
      <w:outlineLvl w:val="1"/>
    </w:pPr>
    <w:rPr>
      <w:rFonts w:ascii="Arial" w:hAnsi="Arial"/>
      <w:b/>
      <w:lang w:val="de-AT"/>
    </w:rPr>
  </w:style>
  <w:style w:type="paragraph" w:styleId="berschrift3">
    <w:name w:val="heading 3"/>
    <w:basedOn w:val="Standard"/>
    <w:next w:val="Standard"/>
    <w:qFormat/>
    <w:pPr>
      <w:keepNext/>
      <w:numPr>
        <w:ilvl w:val="2"/>
        <w:numId w:val="2"/>
      </w:numPr>
      <w:spacing w:before="240" w:after="60"/>
      <w:outlineLvl w:val="2"/>
    </w:pPr>
    <w:rPr>
      <w:rFonts w:ascii="Arial" w:hAnsi="Arial"/>
    </w:rPr>
  </w:style>
  <w:style w:type="paragraph" w:styleId="berschrift4">
    <w:name w:val="heading 4"/>
    <w:basedOn w:val="Standard"/>
    <w:next w:val="Standard"/>
    <w:qFormat/>
    <w:pPr>
      <w:keepNext/>
      <w:numPr>
        <w:ilvl w:val="3"/>
        <w:numId w:val="2"/>
      </w:numPr>
      <w:spacing w:before="240" w:after="60"/>
      <w:outlineLvl w:val="3"/>
    </w:pPr>
    <w:rPr>
      <w:rFonts w:ascii="Arial" w:hAnsi="Arial"/>
      <w:b/>
    </w:rPr>
  </w:style>
  <w:style w:type="paragraph" w:styleId="berschrift5">
    <w:name w:val="heading 5"/>
    <w:basedOn w:val="Standard"/>
    <w:next w:val="Standard"/>
    <w:link w:val="berschrift5Zchn"/>
    <w:uiPriority w:val="9"/>
    <w:qFormat/>
    <w:pPr>
      <w:numPr>
        <w:ilvl w:val="4"/>
        <w:numId w:val="2"/>
      </w:numPr>
      <w:spacing w:before="240" w:after="60"/>
      <w:outlineLvl w:val="4"/>
    </w:pPr>
    <w:rPr>
      <w:rFonts w:ascii="Tahoma" w:hAnsi="Tahoma"/>
      <w:sz w:val="22"/>
    </w:rPr>
  </w:style>
  <w:style w:type="paragraph" w:styleId="berschrift6">
    <w:name w:val="heading 6"/>
    <w:basedOn w:val="Standard"/>
    <w:next w:val="Standard"/>
    <w:qFormat/>
    <w:pPr>
      <w:keepNext/>
      <w:numPr>
        <w:ilvl w:val="5"/>
        <w:numId w:val="2"/>
      </w:numPr>
      <w:spacing w:line="280" w:lineRule="atLeast"/>
      <w:outlineLvl w:val="5"/>
    </w:pPr>
    <w:rPr>
      <w:b/>
      <w:i/>
      <w:lang w:val="de-AT"/>
    </w:rPr>
  </w:style>
  <w:style w:type="paragraph" w:styleId="berschrift7">
    <w:name w:val="heading 7"/>
    <w:basedOn w:val="Standard"/>
    <w:next w:val="Standard"/>
    <w:qFormat/>
    <w:pPr>
      <w:numPr>
        <w:ilvl w:val="6"/>
        <w:numId w:val="2"/>
      </w:numPr>
      <w:spacing w:before="240" w:after="60"/>
      <w:outlineLvl w:val="6"/>
    </w:pPr>
    <w:rPr>
      <w:rFonts w:ascii="Arial" w:hAnsi="Arial"/>
      <w:sz w:val="20"/>
    </w:rPr>
  </w:style>
  <w:style w:type="paragraph" w:styleId="berschrift8">
    <w:name w:val="heading 8"/>
    <w:basedOn w:val="Standard"/>
    <w:next w:val="Standard"/>
    <w:qFormat/>
    <w:pPr>
      <w:keepNext/>
      <w:numPr>
        <w:ilvl w:val="7"/>
        <w:numId w:val="2"/>
      </w:numPr>
      <w:spacing w:line="280" w:lineRule="atLeast"/>
      <w:outlineLvl w:val="7"/>
    </w:pPr>
    <w:rPr>
      <w:i/>
      <w:lang w:val="de-AT"/>
    </w:rPr>
  </w:style>
  <w:style w:type="paragraph" w:styleId="berschrift9">
    <w:name w:val="heading 9"/>
    <w:basedOn w:val="Standard"/>
    <w:next w:val="Standard"/>
    <w:qFormat/>
    <w:pPr>
      <w:keepNext/>
      <w:numPr>
        <w:ilvl w:val="8"/>
        <w:numId w:val="2"/>
      </w:numPr>
      <w:pBdr>
        <w:top w:val="single" w:sz="4" w:space="1" w:color="auto"/>
        <w:left w:val="single" w:sz="4" w:space="4" w:color="auto"/>
        <w:bottom w:val="single" w:sz="4" w:space="1" w:color="auto"/>
        <w:right w:val="single" w:sz="4" w:space="4" w:color="auto"/>
      </w:pBdr>
      <w:spacing w:line="280" w:lineRule="atLeast"/>
      <w:outlineLvl w:val="8"/>
    </w:pPr>
    <w:rPr>
      <w:b/>
      <w:lang w:val="de-AT"/>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pPr>
      <w:tabs>
        <w:tab w:val="center" w:pos="4536"/>
        <w:tab w:val="right" w:pos="9072"/>
      </w:tabs>
    </w:pPr>
    <w:rPr>
      <w:sz w:val="20"/>
    </w:rPr>
  </w:style>
  <w:style w:type="paragraph" w:styleId="Fuzeile">
    <w:name w:val="footer"/>
    <w:basedOn w:val="Standard"/>
    <w:pPr>
      <w:tabs>
        <w:tab w:val="center" w:pos="4536"/>
        <w:tab w:val="right" w:pos="9072"/>
      </w:tabs>
    </w:pPr>
    <w:rPr>
      <w:sz w:val="20"/>
    </w:rPr>
  </w:style>
  <w:style w:type="paragraph" w:customStyle="1" w:styleId="WeitereGesprchsteilnehmer">
    <w:name w:val="Weitere Gesprächsteilnehmer"/>
    <w:basedOn w:val="Standard"/>
    <w:pPr>
      <w:tabs>
        <w:tab w:val="left" w:pos="720"/>
      </w:tabs>
      <w:spacing w:line="280" w:lineRule="atLeast"/>
      <w:jc w:val="both"/>
    </w:pPr>
    <w:rPr>
      <w:rFonts w:ascii="Arial" w:hAnsi="Arial"/>
      <w:sz w:val="22"/>
      <w:u w:val="single"/>
    </w:rPr>
  </w:style>
  <w:style w:type="paragraph" w:customStyle="1" w:styleId="WeitererGesprchsteilnehmerXY">
    <w:name w:val="Weiterer Gesprächsteilnehmer XY"/>
    <w:basedOn w:val="Standard"/>
    <w:pPr>
      <w:numPr>
        <w:numId w:val="1"/>
      </w:numPr>
      <w:tabs>
        <w:tab w:val="left" w:pos="720"/>
      </w:tabs>
      <w:spacing w:line="280" w:lineRule="atLeast"/>
      <w:jc w:val="both"/>
    </w:pPr>
    <w:rPr>
      <w:rFonts w:ascii="Arial" w:hAnsi="Arial"/>
      <w:sz w:val="22"/>
    </w:rPr>
  </w:style>
  <w:style w:type="paragraph" w:customStyle="1" w:styleId="Teilnehmer">
    <w:name w:val="Teilnehmer"/>
    <w:basedOn w:val="Standard"/>
    <w:pPr>
      <w:spacing w:line="280" w:lineRule="atLeast"/>
      <w:jc w:val="center"/>
    </w:pPr>
    <w:rPr>
      <w:rFonts w:ascii="Arial" w:hAnsi="Arial"/>
      <w:b/>
      <w:sz w:val="28"/>
    </w:rPr>
  </w:style>
  <w:style w:type="paragraph" w:customStyle="1" w:styleId="DatumderPK">
    <w:name w:val="Datum der PK"/>
    <w:basedOn w:val="Standard"/>
    <w:pPr>
      <w:spacing w:line="280" w:lineRule="atLeast"/>
      <w:jc w:val="center"/>
    </w:pPr>
    <w:rPr>
      <w:rFonts w:ascii="Arial" w:hAnsi="Arial"/>
      <w:sz w:val="28"/>
    </w:rPr>
  </w:style>
  <w:style w:type="paragraph" w:customStyle="1" w:styleId="ThemaderPK">
    <w:name w:val="Thema der PK"/>
    <w:basedOn w:val="Standard"/>
    <w:pPr>
      <w:spacing w:line="280" w:lineRule="atLeast"/>
      <w:jc w:val="center"/>
    </w:pPr>
    <w:rPr>
      <w:rFonts w:ascii="Arial" w:hAnsi="Arial"/>
      <w:b/>
      <w:sz w:val="28"/>
    </w:rPr>
  </w:style>
  <w:style w:type="paragraph" w:customStyle="1" w:styleId="Rckfragen-Kontakt">
    <w:name w:val="Rückfragen-Kontakt"/>
    <w:basedOn w:val="Standard"/>
    <w:pPr>
      <w:spacing w:line="280" w:lineRule="atLeast"/>
    </w:pPr>
    <w:rPr>
      <w:rFonts w:ascii="Arial" w:hAnsi="Arial"/>
      <w:b/>
      <w:i/>
      <w:sz w:val="22"/>
    </w:rPr>
  </w:style>
  <w:style w:type="character" w:styleId="Seitenzahl">
    <w:name w:val="page number"/>
    <w:basedOn w:val="Absatz-Standardschriftart"/>
  </w:style>
  <w:style w:type="paragraph" w:styleId="Textkrper-Einzug3">
    <w:name w:val="Body Text Indent 3"/>
    <w:basedOn w:val="Standard"/>
    <w:pPr>
      <w:spacing w:line="360" w:lineRule="auto"/>
      <w:ind w:left="1134"/>
      <w:jc w:val="both"/>
    </w:pPr>
    <w:rPr>
      <w:rFonts w:ascii="Arial" w:hAnsi="Arial"/>
    </w:rPr>
  </w:style>
  <w:style w:type="paragraph" w:customStyle="1" w:styleId="berschrift-Headline">
    <w:name w:val="Überschrift - Headline"/>
    <w:basedOn w:val="Textkrper-Einzug3"/>
    <w:pPr>
      <w:ind w:left="0"/>
    </w:pPr>
    <w:rPr>
      <w:b/>
      <w:kern w:val="28"/>
      <w:sz w:val="28"/>
    </w:rPr>
  </w:style>
  <w:style w:type="paragraph" w:customStyle="1" w:styleId="Flietext">
    <w:name w:val="Fließtext"/>
    <w:basedOn w:val="Textkrper-Einzug3"/>
    <w:pPr>
      <w:ind w:left="0"/>
    </w:pPr>
    <w:rPr>
      <w:kern w:val="28"/>
    </w:rPr>
  </w:style>
  <w:style w:type="paragraph" w:customStyle="1" w:styleId="Untertitel-Zwischentitel">
    <w:name w:val="Untertitel - Zwischentitel"/>
    <w:basedOn w:val="Textkrper-Einzug3"/>
    <w:pPr>
      <w:ind w:left="0"/>
    </w:pPr>
    <w:rPr>
      <w:b/>
      <w:kern w:val="28"/>
    </w:rPr>
  </w:style>
  <w:style w:type="paragraph" w:customStyle="1" w:styleId="WeitererFlietext">
    <w:name w:val="Weiterer Fließtext"/>
    <w:basedOn w:val="Textkrper-Einzug3"/>
    <w:rPr>
      <w:kern w:val="28"/>
    </w:rPr>
  </w:style>
  <w:style w:type="paragraph" w:customStyle="1" w:styleId="WeitererZwischentitel">
    <w:name w:val="Weiterer Zwischentitel"/>
    <w:basedOn w:val="Standard"/>
    <w:pPr>
      <w:widowControl w:val="0"/>
      <w:overflowPunct w:val="0"/>
      <w:autoSpaceDE w:val="0"/>
      <w:autoSpaceDN w:val="0"/>
      <w:adjustRightInd w:val="0"/>
      <w:spacing w:line="360" w:lineRule="auto"/>
      <w:jc w:val="both"/>
    </w:pPr>
    <w:rPr>
      <w:rFonts w:ascii="Arial" w:eastAsia="SimSun" w:hAnsi="Arial"/>
      <w:b/>
      <w:kern w:val="28"/>
      <w:lang w:eastAsia="zh-CN"/>
    </w:rPr>
  </w:style>
  <w:style w:type="paragraph" w:customStyle="1" w:styleId="FuzeilefrPK">
    <w:name w:val="Fußzeile für PK"/>
    <w:basedOn w:val="Fuzeile"/>
    <w:pPr>
      <w:spacing w:line="280" w:lineRule="atLeast"/>
      <w:jc w:val="center"/>
    </w:pPr>
    <w:rPr>
      <w:rFonts w:ascii="Arial" w:hAnsi="Arial"/>
      <w:b/>
      <w:sz w:val="24"/>
    </w:rPr>
  </w:style>
  <w:style w:type="character" w:styleId="Hyperlink">
    <w:name w:val="Hyperlink"/>
    <w:basedOn w:val="Absatz-Standardschriftart"/>
    <w:rPr>
      <w:color w:val="0000FF"/>
      <w:u w:val="single"/>
    </w:rPr>
  </w:style>
  <w:style w:type="paragraph" w:styleId="Textkrper">
    <w:name w:val="Body Text"/>
    <w:basedOn w:val="Standard"/>
    <w:pPr>
      <w:jc w:val="both"/>
    </w:pPr>
    <w:rPr>
      <w:rFonts w:ascii="Arial" w:hAnsi="Arial"/>
      <w:sz w:val="22"/>
    </w:rPr>
  </w:style>
  <w:style w:type="paragraph" w:styleId="Blocktext">
    <w:name w:val="Block Text"/>
    <w:basedOn w:val="Standard"/>
    <w:pPr>
      <w:autoSpaceDE w:val="0"/>
      <w:autoSpaceDN w:val="0"/>
      <w:adjustRightInd w:val="0"/>
      <w:spacing w:line="360" w:lineRule="auto"/>
      <w:ind w:left="1080" w:right="2550"/>
      <w:jc w:val="both"/>
    </w:pPr>
    <w:rPr>
      <w:rFonts w:ascii="Arial" w:hAnsi="Arial"/>
    </w:rPr>
  </w:style>
  <w:style w:type="table" w:styleId="Tabellenraster">
    <w:name w:val="Table Grid"/>
    <w:basedOn w:val="NormaleTabelle"/>
    <w:rsid w:val="00623B8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E020CE"/>
    <w:pPr>
      <w:widowControl w:val="0"/>
      <w:autoSpaceDE w:val="0"/>
      <w:autoSpaceDN w:val="0"/>
      <w:adjustRightInd w:val="0"/>
    </w:pPr>
    <w:rPr>
      <w:color w:val="000000"/>
      <w:sz w:val="24"/>
      <w:szCs w:val="24"/>
    </w:rPr>
  </w:style>
  <w:style w:type="paragraph" w:styleId="Sprechblasentext">
    <w:name w:val="Balloon Text"/>
    <w:basedOn w:val="Standard"/>
    <w:semiHidden/>
    <w:rsid w:val="00A16CBE"/>
    <w:rPr>
      <w:rFonts w:ascii="Tahoma" w:hAnsi="Tahoma" w:cs="Tahoma"/>
      <w:sz w:val="16"/>
      <w:szCs w:val="16"/>
    </w:rPr>
  </w:style>
  <w:style w:type="character" w:customStyle="1" w:styleId="berschrift5Zchn">
    <w:name w:val="Überschrift 5 Zchn"/>
    <w:basedOn w:val="Absatz-Standardschriftart"/>
    <w:link w:val="berschrift5"/>
    <w:uiPriority w:val="9"/>
    <w:rsid w:val="00F665B1"/>
    <w:rPr>
      <w:rFonts w:ascii="Tahoma" w:hAnsi="Tahoma"/>
      <w:sz w:val="22"/>
      <w:lang w:val="de-DE"/>
    </w:rPr>
  </w:style>
  <w:style w:type="paragraph" w:styleId="Listenabsatz">
    <w:name w:val="List Paragraph"/>
    <w:basedOn w:val="Standard"/>
    <w:uiPriority w:val="34"/>
    <w:qFormat/>
    <w:rsid w:val="00F665B1"/>
    <w:pPr>
      <w:ind w:left="720"/>
      <w:contextualSpacing/>
    </w:pPr>
    <w:rPr>
      <w:rFonts w:ascii="Arial" w:eastAsiaTheme="minorHAnsi" w:hAnsi="Arial" w:cstheme="minorBidi"/>
      <w:sz w:val="22"/>
      <w:szCs w:val="22"/>
      <w:lang w:val="de-AT" w:eastAsia="en-US"/>
    </w:rPr>
  </w:style>
  <w:style w:type="paragraph" w:customStyle="1" w:styleId="Text">
    <w:name w:val="Text"/>
    <w:rsid w:val="00911750"/>
    <w:pPr>
      <w:pBdr>
        <w:top w:val="nil"/>
        <w:left w:val="nil"/>
        <w:bottom w:val="nil"/>
        <w:right w:val="nil"/>
        <w:between w:val="nil"/>
        <w:bar w:val="nil"/>
      </w:pBdr>
    </w:pPr>
    <w:rPr>
      <w:rFonts w:ascii="Helvetica" w:eastAsia="Arial Unicode MS" w:hAnsi="Helvetica" w:cs="Arial Unicode MS"/>
      <w:color w:val="000000"/>
      <w:sz w:val="22"/>
      <w:szCs w:val="22"/>
      <w:bdr w:val="nil"/>
      <w:lang w:val="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604160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oter" Target="footer4.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pn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Pages>
  <Words>1251</Words>
  <Characters>7887</Characters>
  <Application>Microsoft Office Word</Application>
  <DocSecurity>0</DocSecurity>
  <Lines>65</Lines>
  <Paragraphs>18</Paragraphs>
  <ScaleCrop>false</ScaleCrop>
  <HeadingPairs>
    <vt:vector size="2" baseType="variant">
      <vt:variant>
        <vt:lpstr>Titel</vt:lpstr>
      </vt:variant>
      <vt:variant>
        <vt:i4>1</vt:i4>
      </vt:variant>
    </vt:vector>
  </HeadingPairs>
  <TitlesOfParts>
    <vt:vector size="1" baseType="lpstr">
      <vt:lpstr>I N F O R M A T I O N</vt:lpstr>
    </vt:vector>
  </TitlesOfParts>
  <Company>Amt der OÖ Landesregierung</Company>
  <LinksUpToDate>false</LinksUpToDate>
  <CharactersWithSpaces>9120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 N F O R M A T I O N</dc:title>
  <dc:creator>Schmoranz, Tina</dc:creator>
  <cp:lastModifiedBy>Adlesgruber, Lisa</cp:lastModifiedBy>
  <cp:revision>25</cp:revision>
  <cp:lastPrinted>2017-09-15T07:19:00Z</cp:lastPrinted>
  <dcterms:created xsi:type="dcterms:W3CDTF">2017-08-30T13:48:00Z</dcterms:created>
  <dcterms:modified xsi:type="dcterms:W3CDTF">2017-09-15T11:44:00Z</dcterms:modified>
</cp:coreProperties>
</file>